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>
                    <w:rPr>
                      <w:color w:val="003DB8"/>
                      <w:sz w:val="24"/>
                    </w:rPr>
                    <w:t>8</w:t>
                  </w:r>
                  <w:r w:rsidRPr="007D384F">
                    <w:rPr>
                      <w:color w:val="003DB8"/>
                      <w:sz w:val="24"/>
                    </w:rPr>
                    <w:t>/201</w:t>
                  </w:r>
                  <w:r>
                    <w:rPr>
                      <w:color w:val="003DB8"/>
                      <w:sz w:val="24"/>
                    </w:rPr>
                    <w:t>9</w:t>
                  </w:r>
                </w:p>
                <w:p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6D7587" w:rsidRPr="00E36A34" w:rsidRDefault="006D7587" w:rsidP="006B00CA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Pr="00032217">
              <w:rPr>
                <w:noProof/>
                <w:lang w:eastAsia="it-IT"/>
              </w:rPr>
              <w:drawing>
                <wp:inline distT="0" distB="0" distL="0" distR="0">
                  <wp:extent cx="1019175" cy="1495425"/>
                  <wp:effectExtent l="0" t="0" r="9525" b="9525"/>
                  <wp:docPr id="1" name="Immagine 1" descr="lnd sicilia Pal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d sicilia Pale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:rsidTr="006D7587">
        <w:trPr>
          <w:trHeight w:val="80"/>
        </w:trPr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 xml:space="preserve">Via Orazio </w:t>
            </w:r>
            <w:proofErr w:type="spellStart"/>
            <w:r w:rsidRPr="007D384F">
              <w:rPr>
                <w:rFonts w:cs="Arial"/>
                <w:color w:val="000080"/>
              </w:rPr>
              <w:t>Siino</w:t>
            </w:r>
            <w:proofErr w:type="spellEnd"/>
            <w:r w:rsidRPr="007D384F">
              <w:rPr>
                <w:rFonts w:cs="Arial"/>
                <w:color w:val="000080"/>
              </w:rPr>
              <w:t xml:space="preserve"> s.n.c., 90010 FICARAZZI – PA</w:t>
            </w: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  <w:t xml:space="preserve">                       </w:t>
            </w:r>
            <w:r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 xml:space="preserve">Indirizzo Internet: </w:t>
            </w:r>
            <w:hyperlink r:id="rId9" w:history="1">
              <w:r w:rsidRPr="007D384F">
                <w:rPr>
                  <w:rStyle w:val="Collegamentoipertestuale"/>
                  <w:rFonts w:cs="Arial"/>
                </w:rPr>
                <w:t>www.lnd.it</w:t>
              </w:r>
            </w:hyperlink>
            <w:r w:rsidRPr="007D384F">
              <w:rPr>
                <w:rFonts w:cs="Arial"/>
                <w:color w:val="000080"/>
              </w:rPr>
              <w:t xml:space="preserve"> – </w:t>
            </w:r>
            <w:hyperlink r:id="rId10" w:history="1">
              <w:r w:rsidRPr="007D384F">
                <w:rPr>
                  <w:rStyle w:val="Collegamentoipertestuale"/>
                  <w:rFonts w:cs="Arial"/>
                </w:rPr>
                <w:t>www.figcpalermo.it</w:t>
              </w:r>
            </w:hyperlink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  <w:lang w:val="en-US"/>
              </w:rPr>
              <w:t>TEL: 091 6880834 FAX: 091 6891466  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11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</w:tc>
      </w:tr>
    </w:tbl>
    <w:p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8B516C">
        <w:rPr>
          <w:rFonts w:ascii="Cambria" w:hAnsi="Cambria"/>
          <w:color w:val="003DB8"/>
          <w:sz w:val="44"/>
          <w:szCs w:val="44"/>
          <w:u w:val="single"/>
        </w:rPr>
        <w:t>52</w:t>
      </w:r>
      <w:r w:rsidR="00C31B44">
        <w:rPr>
          <w:rFonts w:ascii="Cambria" w:hAnsi="Cambria"/>
          <w:color w:val="003DB8"/>
          <w:sz w:val="44"/>
          <w:szCs w:val="44"/>
          <w:u w:val="single"/>
        </w:rPr>
        <w:t xml:space="preserve"> del </w:t>
      </w:r>
      <w:r w:rsidR="008B516C">
        <w:rPr>
          <w:rFonts w:ascii="Cambria" w:hAnsi="Cambria"/>
          <w:color w:val="003DB8"/>
          <w:sz w:val="44"/>
          <w:szCs w:val="44"/>
          <w:u w:val="single"/>
        </w:rPr>
        <w:t>15</w:t>
      </w:r>
      <w:r w:rsidR="00AF548B">
        <w:rPr>
          <w:rFonts w:ascii="Cambria" w:hAnsi="Cambria"/>
          <w:color w:val="003DB8"/>
          <w:sz w:val="44"/>
          <w:szCs w:val="44"/>
          <w:u w:val="single"/>
        </w:rPr>
        <w:t xml:space="preserve"> </w:t>
      </w:r>
      <w:r w:rsidR="008B516C">
        <w:rPr>
          <w:rFonts w:ascii="Cambria" w:hAnsi="Cambria"/>
          <w:color w:val="003DB8"/>
          <w:sz w:val="44"/>
          <w:szCs w:val="44"/>
          <w:u w:val="single"/>
        </w:rPr>
        <w:t>Marzo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201</w:t>
      </w:r>
      <w:r w:rsidR="00AF548B">
        <w:rPr>
          <w:rFonts w:ascii="Cambria" w:hAnsi="Cambria"/>
          <w:color w:val="003DB8"/>
          <w:sz w:val="44"/>
          <w:szCs w:val="44"/>
          <w:u w:val="single"/>
        </w:rPr>
        <w:t>9</w:t>
      </w:r>
    </w:p>
    <w:p w:rsidR="00253CFF" w:rsidRDefault="00253CFF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</w:p>
    <w:p w:rsidR="00C055EE" w:rsidRPr="00E1030D" w:rsidRDefault="00B56BF0" w:rsidP="00C055E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C</w:t>
      </w:r>
      <w:r w:rsidR="00C055EE">
        <w:rPr>
          <w:rFonts w:ascii="Cambria" w:hAnsi="Cambria"/>
          <w:b/>
          <w:color w:val="1F497D"/>
          <w:sz w:val="36"/>
          <w:szCs w:val="24"/>
        </w:rPr>
        <w:t>OMUNICAZIONI DELLA DELEGAZIONE PROVINCIALE</w:t>
      </w: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P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741A03" w:rsidRPr="00741A03" w:rsidRDefault="00AF548B" w:rsidP="0074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Variazioni gara</w:t>
      </w:r>
    </w:p>
    <w:p w:rsidR="00AF548B" w:rsidRPr="00253CFF" w:rsidRDefault="00AF548B" w:rsidP="00555C7A">
      <w:pPr>
        <w:spacing w:after="0"/>
        <w:jc w:val="both"/>
        <w:rPr>
          <w:rFonts w:ascii="Cambria" w:hAnsi="Cambria"/>
          <w:sz w:val="2"/>
          <w:szCs w:val="2"/>
        </w:rPr>
      </w:pPr>
    </w:p>
    <w:p w:rsidR="00AF548B" w:rsidRPr="00741A03" w:rsidRDefault="00AF548B" w:rsidP="00AF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UNDER 17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B516C" w:rsidRDefault="008B516C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AF548B" w:rsidRPr="00AF548B" w:rsidRDefault="00AF548B" w:rsidP="00555C7A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>Girone C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 w:rsidR="008B516C">
        <w:rPr>
          <w:rFonts w:ascii="Cambria" w:hAnsi="Cambria"/>
          <w:b/>
          <w:sz w:val="24"/>
          <w:szCs w:val="24"/>
        </w:rPr>
        <w:t xml:space="preserve">Vis Borgo Nuovo- </w:t>
      </w:r>
      <w:proofErr w:type="spellStart"/>
      <w:r w:rsidR="008B516C">
        <w:rPr>
          <w:rFonts w:ascii="Cambria" w:hAnsi="Cambria"/>
          <w:b/>
          <w:sz w:val="24"/>
          <w:szCs w:val="24"/>
        </w:rPr>
        <w:t>C</w:t>
      </w:r>
      <w:r w:rsidRPr="00AF548B">
        <w:rPr>
          <w:rFonts w:ascii="Cambria" w:hAnsi="Cambria"/>
          <w:b/>
          <w:sz w:val="24"/>
          <w:szCs w:val="24"/>
        </w:rPr>
        <w:t>us</w:t>
      </w:r>
      <w:proofErr w:type="spellEnd"/>
      <w:r w:rsidRPr="00AF548B">
        <w:rPr>
          <w:rFonts w:ascii="Cambria" w:hAnsi="Cambria"/>
          <w:b/>
          <w:sz w:val="24"/>
          <w:szCs w:val="24"/>
        </w:rPr>
        <w:t xml:space="preserve"> Palermo</w:t>
      </w:r>
      <w:r>
        <w:rPr>
          <w:rFonts w:ascii="Cambria" w:hAnsi="Cambria"/>
          <w:sz w:val="24"/>
          <w:szCs w:val="24"/>
        </w:rPr>
        <w:t xml:space="preserve"> del 1</w:t>
      </w:r>
      <w:r w:rsidR="008B516C">
        <w:rPr>
          <w:rFonts w:ascii="Cambria" w:hAnsi="Cambria"/>
          <w:sz w:val="24"/>
          <w:szCs w:val="24"/>
        </w:rPr>
        <w:t>6/03</w:t>
      </w:r>
      <w:r>
        <w:rPr>
          <w:rFonts w:ascii="Cambria" w:hAnsi="Cambria"/>
          <w:sz w:val="24"/>
          <w:szCs w:val="24"/>
        </w:rPr>
        <w:t xml:space="preserve">/2019 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si</w:t>
      </w:r>
      <w:proofErr w:type="gramEnd"/>
      <w:r>
        <w:rPr>
          <w:rFonts w:ascii="Cambria" w:hAnsi="Cambria"/>
          <w:sz w:val="24"/>
          <w:szCs w:val="24"/>
        </w:rPr>
        <w:t xml:space="preserve"> giocherà il </w:t>
      </w:r>
      <w:r w:rsidR="008B516C">
        <w:rPr>
          <w:rFonts w:ascii="Cambria" w:hAnsi="Cambria"/>
          <w:sz w:val="24"/>
          <w:szCs w:val="24"/>
        </w:rPr>
        <w:t>27/03</w:t>
      </w:r>
      <w:r>
        <w:rPr>
          <w:rFonts w:ascii="Cambria" w:hAnsi="Cambria"/>
          <w:sz w:val="24"/>
          <w:szCs w:val="24"/>
        </w:rPr>
        <w:t>/2019 alle ore 1</w:t>
      </w:r>
      <w:r w:rsidR="008B516C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</w:t>
      </w:r>
      <w:r w:rsidR="008B516C">
        <w:rPr>
          <w:rFonts w:ascii="Cambria" w:hAnsi="Cambria"/>
          <w:sz w:val="24"/>
          <w:szCs w:val="24"/>
        </w:rPr>
        <w:t>00</w:t>
      </w:r>
      <w:r>
        <w:rPr>
          <w:rFonts w:ascii="Cambria" w:hAnsi="Cambria"/>
          <w:sz w:val="24"/>
          <w:szCs w:val="24"/>
        </w:rPr>
        <w:t>.</w:t>
      </w: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8B516C" w:rsidRDefault="008B516C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E119A9" w:rsidRPr="00527723" w:rsidRDefault="00D22148" w:rsidP="000367CF">
      <w:pPr>
        <w:jc w:val="center"/>
        <w:rPr>
          <w:rFonts w:ascii="Courier New" w:hAnsi="Courier New" w:cs="Courier New"/>
          <w:bCs/>
          <w:color w:val="000080"/>
          <w:sz w:val="20"/>
        </w:rPr>
      </w:pPr>
      <w:r w:rsidRPr="00032217">
        <w:rPr>
          <w:noProof/>
          <w:lang w:eastAsia="it-IT"/>
        </w:rPr>
        <w:lastRenderedPageBreak/>
        <w:drawing>
          <wp:inline distT="0" distB="0" distL="0" distR="0">
            <wp:extent cx="1019175" cy="1495425"/>
            <wp:effectExtent l="0" t="0" r="9525" b="9525"/>
            <wp:docPr id="2" name="Immagine 2" descr="lnd sicilia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d sicilia Pale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ORARIO UFFICI DELEGAZIONE PROVINCIALE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Lunedì </w:t>
      </w:r>
      <w:r w:rsidRPr="00F3677D">
        <w:rPr>
          <w:rFonts w:ascii="Cambria" w:hAnsi="Cambria" w:cs="Comic Sans MS"/>
          <w:bCs/>
          <w:sz w:val="24"/>
          <w:szCs w:val="24"/>
        </w:rPr>
        <w:tab/>
      </w:r>
      <w:r w:rsidR="006B00CA">
        <w:rPr>
          <w:rFonts w:ascii="Cambria" w:hAnsi="Cambria" w:cs="Comic Sans MS"/>
          <w:bCs/>
          <w:sz w:val="24"/>
          <w:szCs w:val="24"/>
        </w:rPr>
        <w:t xml:space="preserve">          </w:t>
      </w:r>
      <w:r w:rsidR="006B00CA" w:rsidRPr="006B00CA">
        <w:rPr>
          <w:rFonts w:ascii="Cambria" w:hAnsi="Cambria" w:cs="Comic Sans MS"/>
          <w:bCs/>
          <w:sz w:val="24"/>
          <w:szCs w:val="24"/>
        </w:rPr>
        <w:t xml:space="preserve">9.00 – 13.00 </w:t>
      </w:r>
      <w:r w:rsidR="006B00CA">
        <w:rPr>
          <w:rFonts w:ascii="Cambria" w:hAnsi="Cambria" w:cs="Comic Sans MS"/>
          <w:bCs/>
          <w:sz w:val="24"/>
          <w:szCs w:val="24"/>
        </w:rPr>
        <w:t xml:space="preserve">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22148" w:rsidRPr="00D22148">
        <w:rPr>
          <w:rFonts w:ascii="Cambria" w:hAnsi="Cambria" w:cs="Comic Sans MS"/>
          <w:bCs/>
          <w:sz w:val="24"/>
          <w:szCs w:val="24"/>
        </w:rPr>
        <w:t>15</w:t>
      </w:r>
      <w:r w:rsidRPr="00D22148">
        <w:rPr>
          <w:rFonts w:ascii="Cambria" w:hAnsi="Cambria" w:cs="Comic Sans MS"/>
          <w:bCs/>
          <w:sz w:val="24"/>
          <w:szCs w:val="24"/>
        </w:rPr>
        <w:t>.</w:t>
      </w:r>
      <w:r w:rsidR="006B00CA">
        <w:rPr>
          <w:rFonts w:ascii="Cambria" w:hAnsi="Cambria" w:cs="Comic Sans MS"/>
          <w:bCs/>
          <w:sz w:val="24"/>
          <w:szCs w:val="24"/>
        </w:rPr>
        <w:t>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1159EC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6B00CA">
        <w:rPr>
          <w:rFonts w:ascii="Cambria" w:hAnsi="Cambria" w:cs="Comic Sans MS"/>
          <w:bCs/>
          <w:sz w:val="24"/>
          <w:szCs w:val="24"/>
        </w:rPr>
        <w:t xml:space="preserve">0      </w:t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1159EC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sz w:val="24"/>
          <w:szCs w:val="24"/>
        </w:rPr>
        <w:t xml:space="preserve">    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</w:t>
      </w:r>
      <w:r w:rsidR="00D22148">
        <w:rPr>
          <w:rFonts w:ascii="Cambria" w:hAnsi="Cambria" w:cs="Comic Sans MS"/>
          <w:bCs/>
          <w:sz w:val="24"/>
          <w:szCs w:val="24"/>
        </w:rPr>
        <w:t xml:space="preserve">     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 xml:space="preserve"> 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2F59CE">
        <w:rPr>
          <w:rFonts w:ascii="Cambria" w:hAnsi="Cambria" w:cs="Comic Sans MS"/>
          <w:bCs/>
          <w:sz w:val="24"/>
          <w:szCs w:val="24"/>
        </w:rPr>
        <w:t xml:space="preserve">0 </w:t>
      </w:r>
      <w:r w:rsidR="002F59CE">
        <w:rPr>
          <w:rFonts w:ascii="Cambria" w:hAnsi="Cambria" w:cs="Comic Sans MS"/>
          <w:bCs/>
          <w:sz w:val="24"/>
          <w:szCs w:val="24"/>
        </w:rPr>
        <w:tab/>
        <w:t>15.00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Giovedì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   </w:t>
      </w:r>
      <w:r w:rsidR="00D22148">
        <w:rPr>
          <w:rFonts w:ascii="Cambria" w:hAnsi="Cambria" w:cs="Comic Sans MS"/>
          <w:bCs/>
          <w:sz w:val="24"/>
          <w:szCs w:val="24"/>
        </w:rPr>
        <w:tab/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  <w:r w:rsidR="003B3E36">
        <w:rPr>
          <w:rFonts w:ascii="Cambria" w:hAnsi="Cambria" w:cs="Comic Sans MS"/>
          <w:bCs/>
          <w:sz w:val="24"/>
          <w:szCs w:val="24"/>
        </w:rPr>
        <w:t>1</w:t>
      </w:r>
      <w:r w:rsidR="00DC6903">
        <w:rPr>
          <w:rFonts w:ascii="Cambria" w:hAnsi="Cambria" w:cs="Comic Sans MS"/>
          <w:bCs/>
          <w:sz w:val="24"/>
          <w:szCs w:val="24"/>
        </w:rPr>
        <w:t>5.00 – 17</w:t>
      </w:r>
      <w:r w:rsidR="00DC6903"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8"/>
          <w:szCs w:val="8"/>
        </w:rPr>
      </w:pPr>
    </w:p>
    <w:p w:rsidR="00E119A9" w:rsidRPr="00F3677D" w:rsidRDefault="00E119A9" w:rsidP="00E119A9">
      <w:pPr>
        <w:pStyle w:val="LndNormale1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F716BB" w:rsidRPr="00527723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:rsidTr="006B00CA">
        <w:trPr>
          <w:trHeight w:val="34"/>
        </w:trPr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Andrea </w:t>
            </w:r>
            <w:proofErr w:type="spellStart"/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Giarrusso</w:t>
            </w:r>
            <w:proofErr w:type="spellEnd"/>
          </w:p>
        </w:tc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:rsidTr="006B00CA">
        <w:trPr>
          <w:trHeight w:val="11"/>
        </w:trPr>
        <w:tc>
          <w:tcPr>
            <w:tcW w:w="4271" w:type="dxa"/>
          </w:tcPr>
          <w:p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DF00D1">
        <w:rPr>
          <w:rFonts w:ascii="Cambria" w:hAnsi="Cambria"/>
          <w:i/>
          <w:szCs w:val="20"/>
          <w:u w:val="single"/>
        </w:rPr>
        <w:t xml:space="preserve">ubblicato </w:t>
      </w:r>
      <w:bookmarkStart w:id="0" w:name="_GoBack"/>
      <w:bookmarkEnd w:id="0"/>
      <w:r w:rsidR="00E119A9" w:rsidRPr="00F3677D">
        <w:rPr>
          <w:rFonts w:ascii="Cambria" w:hAnsi="Cambria"/>
          <w:i/>
          <w:szCs w:val="20"/>
          <w:u w:val="single"/>
        </w:rPr>
        <w:t>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8B516C">
        <w:rPr>
          <w:rFonts w:ascii="Cambria" w:hAnsi="Cambria"/>
          <w:i/>
          <w:szCs w:val="20"/>
          <w:u w:val="single"/>
        </w:rPr>
        <w:t>15 marzo</w:t>
      </w:r>
      <w:r w:rsidR="00AF548B">
        <w:rPr>
          <w:rFonts w:ascii="Cambria" w:hAnsi="Cambria"/>
          <w:i/>
          <w:szCs w:val="20"/>
          <w:u w:val="single"/>
        </w:rPr>
        <w:t xml:space="preserve"> 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201</w:t>
      </w:r>
      <w:r w:rsidR="00AF548B">
        <w:rPr>
          <w:rFonts w:ascii="Cambria" w:hAnsi="Cambria"/>
          <w:i/>
          <w:szCs w:val="20"/>
          <w:u w:val="single"/>
        </w:rPr>
        <w:t>9</w:t>
      </w:r>
    </w:p>
    <w:sectPr w:rsidR="00E119A9" w:rsidRPr="00F3677D" w:rsidSect="00E119A9">
      <w:footerReference w:type="default" r:id="rId12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F" w:rsidRDefault="007F1B6F" w:rsidP="00E119A9">
      <w:pPr>
        <w:spacing w:after="0" w:line="240" w:lineRule="auto"/>
      </w:pPr>
      <w:r>
        <w:separator/>
      </w:r>
    </w:p>
  </w:endnote>
  <w:endnote w:type="continuationSeparator" w:id="0">
    <w:p w:rsidR="007F1B6F" w:rsidRDefault="007F1B6F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C8750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8750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87509" w:rsidRDefault="008B516C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comunicato ufficiale n°52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87509" w:rsidRDefault="007F572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87509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F00D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87509" w:rsidRDefault="00C875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F" w:rsidRDefault="007F1B6F" w:rsidP="00E119A9">
      <w:pPr>
        <w:spacing w:after="0" w:line="240" w:lineRule="auto"/>
      </w:pPr>
      <w:r>
        <w:separator/>
      </w:r>
    </w:p>
  </w:footnote>
  <w:footnote w:type="continuationSeparator" w:id="0">
    <w:p w:rsidR="007F1B6F" w:rsidRDefault="007F1B6F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 w15:restartNumberingAfterBreak="0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 w15:restartNumberingAfterBreak="0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 w15:restartNumberingAfterBreak="0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 w15:restartNumberingAfterBreak="0">
    <w:nsid w:val="146774A2"/>
    <w:multiLevelType w:val="hybridMultilevel"/>
    <w:tmpl w:val="5B58D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87"/>
    <w:rsid w:val="000330FF"/>
    <w:rsid w:val="000367CF"/>
    <w:rsid w:val="000428D2"/>
    <w:rsid w:val="000627A2"/>
    <w:rsid w:val="00070B2D"/>
    <w:rsid w:val="000748F5"/>
    <w:rsid w:val="000A0E61"/>
    <w:rsid w:val="000E161E"/>
    <w:rsid w:val="000E45F9"/>
    <w:rsid w:val="000E461A"/>
    <w:rsid w:val="000F3CA5"/>
    <w:rsid w:val="001159EC"/>
    <w:rsid w:val="00142681"/>
    <w:rsid w:val="00157074"/>
    <w:rsid w:val="00172C38"/>
    <w:rsid w:val="00173AA8"/>
    <w:rsid w:val="00180E9A"/>
    <w:rsid w:val="001D2FA4"/>
    <w:rsid w:val="002007D8"/>
    <w:rsid w:val="002029EE"/>
    <w:rsid w:val="002210C0"/>
    <w:rsid w:val="00226077"/>
    <w:rsid w:val="00253CFF"/>
    <w:rsid w:val="002634E5"/>
    <w:rsid w:val="00273D06"/>
    <w:rsid w:val="002A3C09"/>
    <w:rsid w:val="002F59CE"/>
    <w:rsid w:val="003164D8"/>
    <w:rsid w:val="003179C7"/>
    <w:rsid w:val="00343597"/>
    <w:rsid w:val="00380D1E"/>
    <w:rsid w:val="003B2CBF"/>
    <w:rsid w:val="003B3E36"/>
    <w:rsid w:val="003C5D01"/>
    <w:rsid w:val="003F304C"/>
    <w:rsid w:val="003F3147"/>
    <w:rsid w:val="0040000E"/>
    <w:rsid w:val="004257FD"/>
    <w:rsid w:val="00444EF9"/>
    <w:rsid w:val="00455045"/>
    <w:rsid w:val="00486382"/>
    <w:rsid w:val="004B4875"/>
    <w:rsid w:val="004C0A07"/>
    <w:rsid w:val="00501DBC"/>
    <w:rsid w:val="00520335"/>
    <w:rsid w:val="00552B53"/>
    <w:rsid w:val="0055396A"/>
    <w:rsid w:val="00555C7A"/>
    <w:rsid w:val="0056239D"/>
    <w:rsid w:val="005822C7"/>
    <w:rsid w:val="00593674"/>
    <w:rsid w:val="00633913"/>
    <w:rsid w:val="00675D3B"/>
    <w:rsid w:val="006818B5"/>
    <w:rsid w:val="00682615"/>
    <w:rsid w:val="006B00CA"/>
    <w:rsid w:val="006C6669"/>
    <w:rsid w:val="006D0612"/>
    <w:rsid w:val="006D7587"/>
    <w:rsid w:val="00741A03"/>
    <w:rsid w:val="0074240A"/>
    <w:rsid w:val="0075063F"/>
    <w:rsid w:val="00752B71"/>
    <w:rsid w:val="00777090"/>
    <w:rsid w:val="007D44C6"/>
    <w:rsid w:val="007F1B6F"/>
    <w:rsid w:val="007F572F"/>
    <w:rsid w:val="00840F01"/>
    <w:rsid w:val="0085292F"/>
    <w:rsid w:val="00870A50"/>
    <w:rsid w:val="008715E5"/>
    <w:rsid w:val="00873CF4"/>
    <w:rsid w:val="0087479B"/>
    <w:rsid w:val="0088561A"/>
    <w:rsid w:val="00886C0C"/>
    <w:rsid w:val="008B0F3F"/>
    <w:rsid w:val="008B516C"/>
    <w:rsid w:val="008C19BF"/>
    <w:rsid w:val="008C6B23"/>
    <w:rsid w:val="008D083A"/>
    <w:rsid w:val="00913D6E"/>
    <w:rsid w:val="009300A6"/>
    <w:rsid w:val="00934724"/>
    <w:rsid w:val="009A523D"/>
    <w:rsid w:val="009E196F"/>
    <w:rsid w:val="00A15FE9"/>
    <w:rsid w:val="00A23C83"/>
    <w:rsid w:val="00A31295"/>
    <w:rsid w:val="00A753BA"/>
    <w:rsid w:val="00A87605"/>
    <w:rsid w:val="00AC370D"/>
    <w:rsid w:val="00AE402A"/>
    <w:rsid w:val="00AF548B"/>
    <w:rsid w:val="00B03FB7"/>
    <w:rsid w:val="00B22278"/>
    <w:rsid w:val="00B2706A"/>
    <w:rsid w:val="00B3232C"/>
    <w:rsid w:val="00B469F7"/>
    <w:rsid w:val="00B56BF0"/>
    <w:rsid w:val="00B9338A"/>
    <w:rsid w:val="00BD6B72"/>
    <w:rsid w:val="00C055EE"/>
    <w:rsid w:val="00C31B44"/>
    <w:rsid w:val="00C42C49"/>
    <w:rsid w:val="00C653AF"/>
    <w:rsid w:val="00C87509"/>
    <w:rsid w:val="00C876F1"/>
    <w:rsid w:val="00C91DE9"/>
    <w:rsid w:val="00C95510"/>
    <w:rsid w:val="00CB3217"/>
    <w:rsid w:val="00CC1AA4"/>
    <w:rsid w:val="00CF17BD"/>
    <w:rsid w:val="00CF36CD"/>
    <w:rsid w:val="00D22148"/>
    <w:rsid w:val="00D5151D"/>
    <w:rsid w:val="00DB5357"/>
    <w:rsid w:val="00DC6903"/>
    <w:rsid w:val="00DF00D1"/>
    <w:rsid w:val="00E119A9"/>
    <w:rsid w:val="00E61914"/>
    <w:rsid w:val="00E9440F"/>
    <w:rsid w:val="00EB4165"/>
    <w:rsid w:val="00F2413D"/>
    <w:rsid w:val="00F3677D"/>
    <w:rsid w:val="00F3688A"/>
    <w:rsid w:val="00F46E37"/>
    <w:rsid w:val="00F716BB"/>
    <w:rsid w:val="00F74470"/>
    <w:rsid w:val="00F750A9"/>
    <w:rsid w:val="00F90927"/>
    <w:rsid w:val="00FB5843"/>
    <w:rsid w:val="00FB7BAE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DCB0-953D-4509-AD56-49D02AC2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palermo@lnd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c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06A2"/>
    <w:rsid w:val="00010C4B"/>
    <w:rsid w:val="000610F9"/>
    <w:rsid w:val="00083D59"/>
    <w:rsid w:val="002A0CAC"/>
    <w:rsid w:val="00471243"/>
    <w:rsid w:val="004A49BD"/>
    <w:rsid w:val="004F5F96"/>
    <w:rsid w:val="007406A2"/>
    <w:rsid w:val="008E6091"/>
    <w:rsid w:val="009828EA"/>
    <w:rsid w:val="009936C3"/>
    <w:rsid w:val="00AA1368"/>
    <w:rsid w:val="00B70A85"/>
    <w:rsid w:val="00BC72D8"/>
    <w:rsid w:val="00C95D8D"/>
    <w:rsid w:val="00CE76DE"/>
    <w:rsid w:val="00E25069"/>
    <w:rsid w:val="00E85EE2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3321-40FE-4BA7-9618-C7D7396A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n°52</dc:creator>
  <cp:lastModifiedBy>HP</cp:lastModifiedBy>
  <cp:revision>37</cp:revision>
  <cp:lastPrinted>2018-10-01T15:20:00Z</cp:lastPrinted>
  <dcterms:created xsi:type="dcterms:W3CDTF">2018-10-11T08:33:00Z</dcterms:created>
  <dcterms:modified xsi:type="dcterms:W3CDTF">2019-03-15T17:40:00Z</dcterms:modified>
</cp:coreProperties>
</file>