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proofErr w:type="gram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7A53C7">
        <w:rPr>
          <w:rFonts w:ascii="Calibri" w:hAnsi="Calibri"/>
          <w:b/>
          <w:color w:val="FF0000"/>
          <w:sz w:val="52"/>
          <w:szCs w:val="52"/>
        </w:rPr>
        <w:t>N°62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7A53C7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proofErr w:type="gramStart"/>
      <w:r>
        <w:rPr>
          <w:rFonts w:ascii="Calibri" w:hAnsi="Calibri"/>
          <w:b/>
          <w:color w:val="1F497D"/>
          <w:sz w:val="36"/>
          <w:szCs w:val="36"/>
        </w:rPr>
        <w:t>del</w:t>
      </w:r>
      <w:proofErr w:type="gramEnd"/>
      <w:r>
        <w:rPr>
          <w:rFonts w:ascii="Calibri" w:hAnsi="Calibri"/>
          <w:b/>
          <w:color w:val="1F497D"/>
          <w:sz w:val="36"/>
          <w:szCs w:val="36"/>
        </w:rPr>
        <w:t xml:space="preserve"> 08</w:t>
      </w:r>
      <w:r w:rsidR="003604AE">
        <w:rPr>
          <w:rFonts w:ascii="Calibri" w:hAnsi="Calibri"/>
          <w:b/>
          <w:color w:val="1F497D"/>
          <w:sz w:val="36"/>
          <w:szCs w:val="36"/>
        </w:rPr>
        <w:t>/04/2020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80E4D" w:rsidRDefault="00580E4D" w:rsidP="00580E4D">
      <w:pPr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580E4D" w:rsidRDefault="00580E4D" w:rsidP="00580E4D">
      <w:pPr>
        <w:rPr>
          <w:rFonts w:ascii="Arial" w:hAnsi="Arial" w:cs="Arial"/>
          <w:b/>
          <w:sz w:val="10"/>
          <w:szCs w:val="10"/>
          <w:u w:val="single"/>
        </w:rPr>
      </w:pPr>
    </w:p>
    <w:p w:rsidR="00580E4D" w:rsidRDefault="00580E4D" w:rsidP="00580E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53C7" w:rsidRPr="004F7904" w:rsidRDefault="007A53C7" w:rsidP="007A53C7">
      <w:pPr>
        <w:pStyle w:val="Nessunaspaziatura"/>
        <w:ind w:right="-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4F7904">
        <w:rPr>
          <w:rStyle w:val="Enfasigrassetto"/>
          <w:rFonts w:ascii="Arial" w:hAnsi="Arial" w:cs="Arial"/>
          <w:u w:val="single"/>
        </w:rPr>
        <w:t xml:space="preserve">CU N. 290 DEL 6.04.2020 L.N.D. - </w:t>
      </w:r>
      <w:r w:rsidRPr="004F7904">
        <w:rPr>
          <w:rStyle w:val="Enfasigrassetto"/>
          <w:rFonts w:ascii="Arial" w:hAnsi="Arial" w:cs="Arial"/>
          <w:b w:val="0"/>
          <w:u w:val="single"/>
        </w:rPr>
        <w:t xml:space="preserve"> </w:t>
      </w:r>
      <w:r w:rsidRPr="004F7904">
        <w:rPr>
          <w:rFonts w:ascii="Arial" w:hAnsi="Arial" w:cs="Arial"/>
          <w:b/>
          <w:u w:val="single"/>
          <w:shd w:val="clear" w:color="auto" w:fill="FFFFFF"/>
        </w:rPr>
        <w:t>DECRETO ATTUATIVO INDENNITÀ COLLABORATORI SPORTIVI</w:t>
      </w:r>
    </w:p>
    <w:p w:rsidR="007A53C7" w:rsidRPr="004F7904" w:rsidRDefault="007A53C7" w:rsidP="007A53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7904">
        <w:rPr>
          <w:rStyle w:val="Enfasigrassetto"/>
          <w:rFonts w:ascii="Arial" w:hAnsi="Arial" w:cs="Arial"/>
          <w:b w:val="0"/>
          <w:sz w:val="22"/>
          <w:szCs w:val="22"/>
        </w:rPr>
        <w:t xml:space="preserve">Si trasmette, in allegato, il C.U. in oggetto contenente </w:t>
      </w:r>
      <w:r w:rsidRPr="004F7904">
        <w:rPr>
          <w:rFonts w:ascii="Arial" w:hAnsi="Arial" w:cs="Arial"/>
          <w:sz w:val="22"/>
          <w:szCs w:val="22"/>
        </w:rPr>
        <w:t>le modalità per la corresponsione dell’</w:t>
      </w:r>
      <w:r w:rsidRPr="004F7904">
        <w:rPr>
          <w:rStyle w:val="Enfasigrassetto"/>
          <w:rFonts w:ascii="Arial" w:hAnsi="Arial" w:cs="Arial"/>
          <w:b w:val="0"/>
          <w:sz w:val="22"/>
          <w:szCs w:val="22"/>
        </w:rPr>
        <w:t>indennità di 600</w:t>
      </w:r>
      <w:r>
        <w:rPr>
          <w:rStyle w:val="Enfasigrassetto"/>
          <w:rFonts w:ascii="Arial" w:hAnsi="Arial" w:cs="Arial"/>
          <w:b w:val="0"/>
          <w:sz w:val="22"/>
          <w:szCs w:val="22"/>
        </w:rPr>
        <w:t>,00</w:t>
      </w:r>
      <w:r w:rsidRPr="004F7904">
        <w:rPr>
          <w:rStyle w:val="Enfasigrassetto"/>
          <w:rFonts w:ascii="Arial" w:hAnsi="Arial" w:cs="Arial"/>
          <w:b w:val="0"/>
          <w:sz w:val="22"/>
          <w:szCs w:val="22"/>
        </w:rPr>
        <w:t xml:space="preserve"> euro spettante ai soggetti che hanno un rapporto di collaborazione sportiva</w:t>
      </w:r>
      <w:r w:rsidRPr="004F7904">
        <w:rPr>
          <w:rFonts w:ascii="Arial" w:hAnsi="Arial" w:cs="Arial"/>
          <w:b/>
          <w:sz w:val="22"/>
          <w:szCs w:val="22"/>
        </w:rPr>
        <w:t xml:space="preserve"> </w:t>
      </w:r>
      <w:r w:rsidRPr="004F7904">
        <w:rPr>
          <w:rFonts w:ascii="Arial" w:hAnsi="Arial" w:cs="Arial"/>
          <w:sz w:val="22"/>
          <w:szCs w:val="22"/>
        </w:rPr>
        <w:t>presso le Federazioni Sportive Nazionali, gli Enti di Promozione Sportiva, le Associazioni e Società Sportive dilettantistiche.</w:t>
      </w:r>
    </w:p>
    <w:p w:rsidR="003604AE" w:rsidRDefault="003604AE" w:rsidP="003604AE">
      <w:pPr>
        <w:pStyle w:val="NormaleWeb"/>
        <w:tabs>
          <w:tab w:val="left" w:pos="0"/>
        </w:tabs>
      </w:pPr>
      <w:bookmarkStart w:id="0" w:name="_GoBack"/>
      <w:bookmarkEnd w:id="0"/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7A53C7">
        <w:rPr>
          <w:rFonts w:ascii="Arial" w:hAnsi="Arial" w:cs="Arial"/>
          <w:b/>
        </w:rPr>
        <w:t>all’albo della D.P. il 08</w:t>
      </w:r>
      <w:r>
        <w:rPr>
          <w:rFonts w:ascii="Arial" w:hAnsi="Arial" w:cs="Arial"/>
          <w:b/>
        </w:rPr>
        <w:t>/04/2020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6DE4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E"/>
    <w:rsid w:val="00155890"/>
    <w:rsid w:val="003604AE"/>
    <w:rsid w:val="0040210F"/>
    <w:rsid w:val="00580E4D"/>
    <w:rsid w:val="007A53C7"/>
    <w:rsid w:val="00B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2020-04-08T06:55:00Z</dcterms:created>
  <dcterms:modified xsi:type="dcterms:W3CDTF">2020-04-08T06:56:00Z</dcterms:modified>
</cp:coreProperties>
</file>