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Pr="00F20144" w:rsidRDefault="003604AE" w:rsidP="003604AE">
      <w:pPr>
        <w:rPr>
          <w:sz w:val="24"/>
        </w:rPr>
      </w:pPr>
    </w:p>
    <w:p w:rsidR="003604AE" w:rsidRPr="00F20144" w:rsidRDefault="003604AE" w:rsidP="003604AE">
      <w:pPr>
        <w:rPr>
          <w:sz w:val="24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N°6</w:t>
      </w:r>
      <w:r w:rsidR="00C66986">
        <w:rPr>
          <w:rFonts w:ascii="Calibri" w:hAnsi="Calibri"/>
          <w:b/>
          <w:color w:val="FF0000"/>
          <w:sz w:val="52"/>
          <w:szCs w:val="52"/>
        </w:rPr>
        <w:t>8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B636B5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del </w:t>
      </w:r>
      <w:r w:rsidR="00922129">
        <w:rPr>
          <w:rFonts w:ascii="Calibri" w:hAnsi="Calibri"/>
          <w:b/>
          <w:color w:val="1F497D"/>
          <w:sz w:val="36"/>
          <w:szCs w:val="36"/>
        </w:rPr>
        <w:t>0</w:t>
      </w:r>
      <w:r w:rsidR="00C66986">
        <w:rPr>
          <w:rFonts w:ascii="Calibri" w:hAnsi="Calibri"/>
          <w:b/>
          <w:color w:val="1F497D"/>
          <w:sz w:val="36"/>
          <w:szCs w:val="36"/>
        </w:rPr>
        <w:t>5</w:t>
      </w:r>
      <w:r w:rsidR="003604AE">
        <w:rPr>
          <w:rFonts w:ascii="Calibri" w:hAnsi="Calibri"/>
          <w:b/>
          <w:color w:val="1F497D"/>
          <w:sz w:val="36"/>
          <w:szCs w:val="36"/>
        </w:rPr>
        <w:t>/0</w:t>
      </w:r>
      <w:r w:rsidR="00922129">
        <w:rPr>
          <w:rFonts w:ascii="Calibri" w:hAnsi="Calibri"/>
          <w:b/>
          <w:color w:val="1F497D"/>
          <w:sz w:val="36"/>
          <w:szCs w:val="36"/>
        </w:rPr>
        <w:t>5</w:t>
      </w:r>
      <w:r w:rsidR="003604AE">
        <w:rPr>
          <w:rFonts w:ascii="Calibri" w:hAnsi="Calibri"/>
          <w:b/>
          <w:color w:val="1F497D"/>
          <w:sz w:val="36"/>
          <w:szCs w:val="36"/>
        </w:rPr>
        <w:t>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Pr="00F20144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4"/>
          <w:u w:val="single"/>
        </w:rPr>
      </w:pPr>
    </w:p>
    <w:p w:rsidR="00922129" w:rsidRPr="007925D3" w:rsidRDefault="00922129" w:rsidP="00922129">
      <w:pPr>
        <w:pStyle w:val="Nessunaspaziatura"/>
        <w:ind w:left="5672" w:firstLine="709"/>
        <w:rPr>
          <w:rFonts w:ascii="Arial" w:hAnsi="Arial" w:cs="Arial"/>
          <w:i/>
          <w:sz w:val="24"/>
          <w:szCs w:val="24"/>
        </w:rPr>
      </w:pPr>
    </w:p>
    <w:p w:rsidR="00C66986" w:rsidRDefault="00C66986" w:rsidP="00C66986">
      <w:pPr>
        <w:numPr>
          <w:ilvl w:val="0"/>
          <w:numId w:val="4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C66986" w:rsidRDefault="00C66986" w:rsidP="00C66986">
      <w:pPr>
        <w:pStyle w:val="Nessunaspaziatura"/>
        <w:jc w:val="both"/>
        <w:rPr>
          <w:rFonts w:cs="Times New Roman"/>
        </w:rPr>
      </w:pPr>
    </w:p>
    <w:p w:rsidR="00C66986" w:rsidRDefault="00C66986" w:rsidP="00C66986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  <w:u w:val="single"/>
        </w:rPr>
      </w:pPr>
      <w:r>
        <w:rPr>
          <w:rStyle w:val="Enfasigrassetto"/>
          <w:rFonts w:ascii="Arial" w:hAnsi="Arial" w:cs="Arial"/>
          <w:sz w:val="24"/>
          <w:szCs w:val="24"/>
          <w:u w:val="single"/>
        </w:rPr>
        <w:t xml:space="preserve">CU N. 300 DEL 4.05.2020 L.N.D. </w:t>
      </w:r>
      <w:proofErr w:type="gramStart"/>
      <w:r>
        <w:rPr>
          <w:rStyle w:val="Enfasigrassetto"/>
          <w:rFonts w:ascii="Arial" w:hAnsi="Arial" w:cs="Arial"/>
          <w:sz w:val="24"/>
          <w:szCs w:val="24"/>
          <w:u w:val="single"/>
        </w:rPr>
        <w:t>-</w:t>
      </w:r>
      <w:r>
        <w:rPr>
          <w:rStyle w:val="Enfasigrassetto"/>
          <w:rFonts w:ascii="Arial" w:hAnsi="Arial" w:cs="Arial"/>
          <w:b w:val="0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PROROGA</w:t>
      </w:r>
      <w:proofErr w:type="gramEnd"/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SOSPENSIONE </w:t>
      </w:r>
      <w:r>
        <w:rPr>
          <w:rFonts w:ascii="Arial" w:hAnsi="Arial" w:cs="Arial"/>
          <w:b/>
          <w:sz w:val="24"/>
          <w:szCs w:val="24"/>
          <w:u w:val="single"/>
        </w:rPr>
        <w:t>COMPETIZIONI FIGC FINO AL 17 MAGGIO 2020</w:t>
      </w:r>
    </w:p>
    <w:p w:rsidR="00C66986" w:rsidRDefault="00C66986" w:rsidP="00C66986">
      <w:pPr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Si </w:t>
      </w:r>
      <w:r>
        <w:rPr>
          <w:rStyle w:val="Enfasigrassetto"/>
          <w:rFonts w:ascii="Arial" w:hAnsi="Arial" w:cs="Arial"/>
          <w:b w:val="0"/>
        </w:rPr>
        <w:t>trasmette</w:t>
      </w:r>
      <w:r>
        <w:rPr>
          <w:rFonts w:ascii="Arial" w:hAnsi="Arial" w:cs="Arial"/>
        </w:rPr>
        <w:t xml:space="preserve">, in allegato, il C.U. in oggetto riportante quanto pubblicato dalla F.I.G.C. con proprio Comunicato Ufficiale n. 193/A del 4 maggio 2020,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sospensione sino al 17 Maggio 2020 di tutte le competizioni sportive calcistiche organizzate sotto l’egida della FIGC. </w:t>
      </w:r>
    </w:p>
    <w:p w:rsidR="00C66986" w:rsidRDefault="00C66986" w:rsidP="00C66986">
      <w:pPr>
        <w:pStyle w:val="Nessunaspaziatura"/>
        <w:jc w:val="both"/>
        <w:rPr>
          <w:rStyle w:val="Enfasigrassetto"/>
          <w:sz w:val="16"/>
          <w:szCs w:val="16"/>
          <w:u w:val="single"/>
        </w:rPr>
      </w:pPr>
    </w:p>
    <w:p w:rsidR="00C66986" w:rsidRDefault="00C66986" w:rsidP="00C66986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  <w:u w:val="single"/>
        </w:rPr>
      </w:pPr>
      <w:r>
        <w:rPr>
          <w:rStyle w:val="Enfasigrassetto"/>
          <w:rFonts w:ascii="Arial" w:hAnsi="Arial" w:cs="Arial"/>
          <w:sz w:val="24"/>
          <w:szCs w:val="24"/>
          <w:u w:val="single"/>
        </w:rPr>
        <w:t xml:space="preserve">CU N. 299 DEL 4.05.2020 L.N.D. -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PROROGA</w:t>
      </w:r>
      <w:r>
        <w:rPr>
          <w:rStyle w:val="Enfasigrassetto"/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PROVVEDIMENTO SOSPENSIONE TERMINI CODICE DI GIUSTIZIA SPORTIVA</w:t>
      </w:r>
    </w:p>
    <w:p w:rsidR="00C66986" w:rsidRDefault="00C66986" w:rsidP="00C669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Si </w:t>
      </w:r>
      <w:r>
        <w:rPr>
          <w:rStyle w:val="Enfasigrassetto"/>
          <w:rFonts w:ascii="Arial" w:hAnsi="Arial" w:cs="Arial"/>
          <w:b w:val="0"/>
        </w:rPr>
        <w:t>trasmette</w:t>
      </w:r>
      <w:r>
        <w:rPr>
          <w:rFonts w:ascii="Arial" w:hAnsi="Arial" w:cs="Arial"/>
        </w:rPr>
        <w:t>, in allegato, il C.U. in oggetto riportante quanto pubblicato dalla F.I.G.C. con proprio Comunicato Ufficiale n. 192/A del 4 maggio 2020, inerente il provvedimento di sospensione dei termini dei procedimenti di cui alla parte II – Titolo III, Capo I e Capo II, Titolo IV, Capo I, Capo II, Capo III e Capo IV, nonché al Titolo V, Capo II, del Codice di Giustizia Sportiva.</w:t>
      </w:r>
    </w:p>
    <w:p w:rsidR="00C66986" w:rsidRDefault="00C66986" w:rsidP="00C66986">
      <w:pPr>
        <w:jc w:val="both"/>
        <w:rPr>
          <w:rStyle w:val="Enfasigrassetto"/>
          <w:sz w:val="16"/>
          <w:szCs w:val="16"/>
          <w:u w:val="single"/>
        </w:rPr>
      </w:pPr>
    </w:p>
    <w:p w:rsidR="00C66986" w:rsidRDefault="00C66986" w:rsidP="00C66986">
      <w:pPr>
        <w:pStyle w:val="Default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p w:rsidR="00922129" w:rsidRDefault="00922129" w:rsidP="00F20144">
      <w:pPr>
        <w:pStyle w:val="Default"/>
        <w:rPr>
          <w:rFonts w:ascii="Arial" w:hAnsi="Arial" w:cs="Arial"/>
          <w:sz w:val="22"/>
          <w:szCs w:val="22"/>
        </w:rPr>
      </w:pPr>
    </w:p>
    <w:p w:rsidR="00F20144" w:rsidRP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636B5">
        <w:rPr>
          <w:rFonts w:ascii="Arial" w:hAnsi="Arial" w:cs="Arial"/>
          <w:b/>
        </w:rPr>
        <w:t xml:space="preserve">all’albo della D.P. il </w:t>
      </w:r>
      <w:r w:rsidR="00922129">
        <w:rPr>
          <w:rFonts w:ascii="Arial" w:hAnsi="Arial" w:cs="Arial"/>
          <w:b/>
        </w:rPr>
        <w:t>0</w:t>
      </w:r>
      <w:r w:rsidR="00C6698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/0</w:t>
      </w:r>
      <w:r w:rsidR="009221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AE"/>
    <w:rsid w:val="00155890"/>
    <w:rsid w:val="003604AE"/>
    <w:rsid w:val="003C6569"/>
    <w:rsid w:val="0040210F"/>
    <w:rsid w:val="00580E4D"/>
    <w:rsid w:val="00590D97"/>
    <w:rsid w:val="00593385"/>
    <w:rsid w:val="005E7C6C"/>
    <w:rsid w:val="00704054"/>
    <w:rsid w:val="00760E52"/>
    <w:rsid w:val="007A53C7"/>
    <w:rsid w:val="0080436F"/>
    <w:rsid w:val="00922129"/>
    <w:rsid w:val="00B0148E"/>
    <w:rsid w:val="00B636B5"/>
    <w:rsid w:val="00C66986"/>
    <w:rsid w:val="00EC19C3"/>
    <w:rsid w:val="00F20144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FC00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  <w:style w:type="character" w:customStyle="1" w:styleId="whitespacepreserver">
    <w:name w:val="whitespace_preserver"/>
    <w:basedOn w:val="Carpredefinitoparagrafo"/>
    <w:rsid w:val="00F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</cp:lastModifiedBy>
  <cp:revision>3</cp:revision>
  <dcterms:created xsi:type="dcterms:W3CDTF">2020-05-05T12:41:00Z</dcterms:created>
  <dcterms:modified xsi:type="dcterms:W3CDTF">2020-05-05T12:42:00Z</dcterms:modified>
</cp:coreProperties>
</file>