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D041" w14:textId="7AED2169" w:rsidR="003675DA" w:rsidRPr="009850C9" w:rsidRDefault="00052772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 wp14:anchorId="19C13C9D" wp14:editId="0EF57DF0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33A41818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393D1953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8015F5D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67B4674C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0EEBB9D6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444F773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64D5ACCC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proofErr w:type="gramStart"/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  <w:proofErr w:type="gramEnd"/>
      </w:hyperlink>
    </w:p>
    <w:p w14:paraId="74530CE3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31224731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0B11FDD8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w14:paraId="4C43EF2E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653B9BE3" w14:textId="4C2AF3DC" w:rsidR="003675DA" w:rsidRPr="00853C62" w:rsidRDefault="003675DA" w:rsidP="00853C62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E3499">
        <w:rPr>
          <w:rFonts w:ascii="Arial" w:hAnsi="Arial" w:cs="Calibri"/>
          <w:b/>
          <w:color w:val="0070C0"/>
          <w:spacing w:val="-1"/>
          <w:sz w:val="36"/>
          <w:szCs w:val="36"/>
        </w:rPr>
        <w:t>308 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="00A22C0C"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6E3499">
        <w:rPr>
          <w:rFonts w:ascii="Arial" w:hAnsi="Arial" w:cs="Calibri"/>
          <w:b/>
          <w:color w:val="0070C0"/>
          <w:sz w:val="36"/>
          <w:szCs w:val="36"/>
        </w:rPr>
        <w:t>17 febbraio 2023</w:t>
      </w:r>
    </w:p>
    <w:p w14:paraId="3AD84E0C" w14:textId="77777777" w:rsidR="003675DA" w:rsidRDefault="003675DA" w:rsidP="003675DA">
      <w:pPr>
        <w:rPr>
          <w:color w:val="0070C0"/>
        </w:rPr>
      </w:pPr>
    </w:p>
    <w:p w14:paraId="1737027F" w14:textId="77777777" w:rsidR="007D7BD2" w:rsidRDefault="007D7BD2" w:rsidP="003675DA">
      <w:pPr>
        <w:rPr>
          <w:color w:val="0070C0"/>
        </w:rPr>
      </w:pPr>
    </w:p>
    <w:p w14:paraId="61A0110C" w14:textId="77777777" w:rsidR="006E3499" w:rsidRPr="00D938BD" w:rsidRDefault="006E3499" w:rsidP="006E349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938BD">
        <w:rPr>
          <w:rFonts w:ascii="Arial" w:hAnsi="Arial" w:cs="Arial"/>
          <w:b/>
          <w:sz w:val="30"/>
          <w:szCs w:val="30"/>
          <w:u w:val="single"/>
        </w:rPr>
        <w:t>ASSEMBLEA ORDINARIA BIENNALE</w:t>
      </w:r>
    </w:p>
    <w:p w14:paraId="54BADD76" w14:textId="77777777" w:rsidR="006E3499" w:rsidRPr="00C64CC3" w:rsidRDefault="006E3499" w:rsidP="006E3499">
      <w:pPr>
        <w:rPr>
          <w:rFonts w:ascii="Arial" w:hAnsi="Arial" w:cs="Arial"/>
        </w:rPr>
      </w:pPr>
    </w:p>
    <w:p w14:paraId="1FCEEB7C" w14:textId="124F983B" w:rsidR="006E3499" w:rsidRPr="00C64CC3" w:rsidRDefault="006E3499" w:rsidP="006E3499">
      <w:pPr>
        <w:rPr>
          <w:rFonts w:ascii="Arial" w:hAnsi="Arial" w:cs="Arial"/>
        </w:rPr>
      </w:pPr>
      <w:r w:rsidRPr="00C64CC3">
        <w:rPr>
          <w:rFonts w:ascii="Arial" w:hAnsi="Arial" w:cs="Arial"/>
        </w:rPr>
        <w:t>L’Assemblea del Comitato Regionale Sicilia</w:t>
      </w:r>
      <w:r>
        <w:rPr>
          <w:rFonts w:ascii="Arial" w:hAnsi="Arial" w:cs="Arial"/>
        </w:rPr>
        <w:t xml:space="preserve"> F.I.G.C. – L.N.D.  </w:t>
      </w:r>
      <w:proofErr w:type="gramStart"/>
      <w:r w:rsidRPr="00C64CC3">
        <w:rPr>
          <w:rFonts w:ascii="Arial" w:hAnsi="Arial" w:cs="Arial"/>
        </w:rPr>
        <w:t>è</w:t>
      </w:r>
      <w:proofErr w:type="gramEnd"/>
      <w:r w:rsidRPr="00C64CC3">
        <w:rPr>
          <w:rFonts w:ascii="Arial" w:hAnsi="Arial" w:cs="Arial"/>
        </w:rPr>
        <w:t xml:space="preserve"> convocata per</w:t>
      </w:r>
    </w:p>
    <w:p w14:paraId="602CB1F0" w14:textId="77777777" w:rsidR="006E3499" w:rsidRPr="00C64CC3" w:rsidRDefault="006E3499" w:rsidP="006E3499">
      <w:pPr>
        <w:rPr>
          <w:rFonts w:ascii="Arial" w:hAnsi="Arial" w:cs="Arial"/>
        </w:rPr>
      </w:pPr>
    </w:p>
    <w:p w14:paraId="2DB31F60" w14:textId="3F89C62A" w:rsidR="006E3499" w:rsidRPr="00C64CC3" w:rsidRDefault="006E3499" w:rsidP="006E34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Venerdì 10 marzo 2023</w:t>
      </w:r>
    </w:p>
    <w:p w14:paraId="4BC781E3" w14:textId="77777777" w:rsidR="006E3499" w:rsidRPr="00C64CC3" w:rsidRDefault="006E3499" w:rsidP="006E3499">
      <w:pPr>
        <w:jc w:val="both"/>
        <w:rPr>
          <w:rFonts w:ascii="Arial" w:hAnsi="Arial" w:cs="Arial"/>
        </w:rPr>
      </w:pPr>
    </w:p>
    <w:p w14:paraId="3FCEBD67" w14:textId="70D4000D" w:rsidR="006E3499" w:rsidRDefault="006E3499" w:rsidP="006E3499">
      <w:pPr>
        <w:jc w:val="both"/>
        <w:rPr>
          <w:rFonts w:ascii="Arial" w:hAnsi="Arial" w:cs="Arial"/>
        </w:rPr>
      </w:pPr>
      <w:proofErr w:type="gramStart"/>
      <w:r w:rsidRPr="00C64CC3">
        <w:rPr>
          <w:rFonts w:ascii="Arial" w:hAnsi="Arial" w:cs="Arial"/>
        </w:rPr>
        <w:t>presso</w:t>
      </w:r>
      <w:proofErr w:type="gramEnd"/>
      <w:r w:rsidRPr="00C64CC3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ala Conferenze"/>
        </w:smartTagPr>
        <w:smartTag w:uri="urn:schemas-microsoft-com:office:smarttags" w:element="PersonName">
          <w:smartTagPr>
            <w:attr w:name="ProductID" w:val="la Sala"/>
          </w:smartTagPr>
          <w:r>
            <w:rPr>
              <w:rFonts w:ascii="Arial" w:hAnsi="Arial" w:cs="Arial"/>
            </w:rPr>
            <w:t>la Sala</w:t>
          </w:r>
        </w:smartTag>
        <w:r>
          <w:rPr>
            <w:rFonts w:ascii="Arial" w:hAnsi="Arial" w:cs="Arial"/>
          </w:rPr>
          <w:t xml:space="preserve"> Conferenze</w:t>
        </w:r>
      </w:smartTag>
      <w:r>
        <w:rPr>
          <w:rFonts w:ascii="Arial" w:hAnsi="Arial" w:cs="Arial"/>
        </w:rPr>
        <w:t xml:space="preserve"> del Comitato</w:t>
      </w:r>
      <w:r w:rsidRPr="00C64C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Via Orazio </w:t>
      </w:r>
      <w:proofErr w:type="spellStart"/>
      <w:r>
        <w:rPr>
          <w:rFonts w:ascii="Arial" w:hAnsi="Arial" w:cs="Arial"/>
        </w:rPr>
        <w:t>Siino</w:t>
      </w:r>
      <w:proofErr w:type="spellEnd"/>
      <w:r>
        <w:rPr>
          <w:rFonts w:ascii="Arial" w:hAnsi="Arial" w:cs="Arial"/>
        </w:rPr>
        <w:t xml:space="preserve"> s.n.c. – 90010 FICARAZZI/PALERMO</w:t>
      </w:r>
      <w:r w:rsidRPr="00C64CC3">
        <w:rPr>
          <w:rFonts w:ascii="Arial" w:hAnsi="Arial" w:cs="Arial"/>
        </w:rPr>
        <w:t xml:space="preserve"> - alle ore </w:t>
      </w:r>
      <w:r w:rsidRPr="007D3C2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7D3C2A">
        <w:rPr>
          <w:rFonts w:ascii="Arial" w:hAnsi="Arial" w:cs="Arial"/>
          <w:b/>
        </w:rPr>
        <w:t>.00</w:t>
      </w:r>
      <w:r w:rsidRPr="00C64CC3">
        <w:rPr>
          <w:rFonts w:ascii="Arial" w:hAnsi="Arial" w:cs="Arial"/>
        </w:rPr>
        <w:t xml:space="preserve"> in prima convocazione ed alle ore </w:t>
      </w:r>
      <w:r w:rsidRPr="007D3C2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7D3C2A">
        <w:rPr>
          <w:rFonts w:ascii="Arial" w:hAnsi="Arial" w:cs="Arial"/>
          <w:b/>
        </w:rPr>
        <w:t>.00</w:t>
      </w:r>
      <w:r w:rsidRPr="00C64CC3">
        <w:rPr>
          <w:rFonts w:ascii="Arial" w:hAnsi="Arial" w:cs="Arial"/>
        </w:rPr>
        <w:t xml:space="preserve"> in seconda convocazione per l’esame, la discussione e le decisioni in merito agli argomenti contenuti nel seguente</w:t>
      </w:r>
    </w:p>
    <w:p w14:paraId="7944ED62" w14:textId="77777777" w:rsidR="006E3499" w:rsidRPr="00C64CC3" w:rsidRDefault="006E3499" w:rsidP="006E3499">
      <w:pPr>
        <w:jc w:val="both"/>
        <w:rPr>
          <w:rFonts w:ascii="Arial" w:hAnsi="Arial" w:cs="Arial"/>
        </w:rPr>
      </w:pPr>
    </w:p>
    <w:p w14:paraId="6453C80D" w14:textId="77777777" w:rsidR="006E3499" w:rsidRPr="00C64CC3" w:rsidRDefault="006E3499" w:rsidP="006E3499">
      <w:pPr>
        <w:jc w:val="center"/>
        <w:rPr>
          <w:rFonts w:ascii="Arial" w:hAnsi="Arial" w:cs="Arial"/>
          <w:b/>
          <w:u w:val="single"/>
        </w:rPr>
      </w:pPr>
      <w:r w:rsidRPr="00C64CC3">
        <w:rPr>
          <w:rFonts w:ascii="Arial" w:hAnsi="Arial" w:cs="Arial"/>
          <w:b/>
          <w:u w:val="single"/>
        </w:rPr>
        <w:t>ORDINE DEL GIORNO</w:t>
      </w:r>
    </w:p>
    <w:p w14:paraId="7D2E99DF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C64CC3">
        <w:rPr>
          <w:rFonts w:ascii="Arial" w:hAnsi="Arial" w:cs="Arial"/>
        </w:rPr>
        <w:t>Verifica poteri;</w:t>
      </w:r>
    </w:p>
    <w:p w14:paraId="7FD20994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C64CC3">
        <w:rPr>
          <w:rFonts w:ascii="Arial" w:hAnsi="Arial" w:cs="Arial"/>
        </w:rPr>
        <w:t>Costituzione dell’Ufficio di Presidenza dell’Assemblea;</w:t>
      </w:r>
    </w:p>
    <w:p w14:paraId="37C65F7D" w14:textId="77777777" w:rsidR="006E3499" w:rsidRPr="00C64CC3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Comunicazioni del Presidente del Comitato Regionale Sicilia</w:t>
      </w:r>
      <w:r w:rsidRPr="00C64CC3">
        <w:rPr>
          <w:rFonts w:ascii="Arial" w:hAnsi="Arial" w:cs="Arial"/>
        </w:rPr>
        <w:t>;</w:t>
      </w:r>
    </w:p>
    <w:p w14:paraId="504A0777" w14:textId="4472E856" w:rsidR="006E3499" w:rsidRPr="00F61565" w:rsidRDefault="006E3499" w:rsidP="006E349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Esame e discussione della relazione del Consiglio Direttivo e della gestione contabile del Comitato Regionale Sicilia relative al periodo 2020/2021 e 2021/2022</w:t>
      </w:r>
      <w:r w:rsidRPr="00F61565">
        <w:rPr>
          <w:rFonts w:ascii="Arial" w:hAnsi="Arial" w:cs="Arial"/>
        </w:rPr>
        <w:t xml:space="preserve">;   </w:t>
      </w:r>
    </w:p>
    <w:p w14:paraId="6E0C2F9D" w14:textId="77777777" w:rsidR="006E3499" w:rsidRDefault="006E3499" w:rsidP="006E3499">
      <w:pPr>
        <w:numPr>
          <w:ilvl w:val="0"/>
          <w:numId w:val="37"/>
        </w:numPr>
        <w:rPr>
          <w:rFonts w:ascii="Arial" w:hAnsi="Arial" w:cs="Arial"/>
        </w:rPr>
      </w:pPr>
      <w:r w:rsidRPr="00C64CC3">
        <w:rPr>
          <w:rFonts w:ascii="Arial" w:hAnsi="Arial" w:cs="Arial"/>
        </w:rPr>
        <w:t>Varie ed eventuali.</w:t>
      </w:r>
    </w:p>
    <w:p w14:paraId="648B876E" w14:textId="77777777" w:rsidR="006E3499" w:rsidRDefault="006E3499" w:rsidP="006E3499">
      <w:pPr>
        <w:ind w:left="360"/>
        <w:rPr>
          <w:rFonts w:ascii="Arial" w:hAnsi="Arial" w:cs="Arial"/>
        </w:rPr>
      </w:pPr>
    </w:p>
    <w:p w14:paraId="57D7684B" w14:textId="77777777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L’Assemblea sarà disciplinata dalle norme regolamentari vigenti alla data di svolgimento della stessa.</w:t>
      </w:r>
    </w:p>
    <w:p w14:paraId="7DC8DD35" w14:textId="77777777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Le operazioni di verifica dei poteri e di scrutinio saranno svolte dal Tribunale Federale Territoriale</w:t>
      </w:r>
      <w:r>
        <w:rPr>
          <w:rFonts w:ascii="Arial" w:hAnsi="Arial" w:cs="Arial"/>
        </w:rPr>
        <w:t xml:space="preserve"> presso il Comitato Regionale Sicilia.</w:t>
      </w:r>
    </w:p>
    <w:p w14:paraId="1DDB43E6" w14:textId="357F7009" w:rsidR="006E3499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 xml:space="preserve">La verifica dei poteri sarà effettuata presso la sede dell’Assemblea dalle ore </w:t>
      </w:r>
      <w:r>
        <w:rPr>
          <w:rFonts w:ascii="Arial" w:hAnsi="Arial" w:cs="Arial"/>
          <w:b/>
        </w:rPr>
        <w:t>9</w:t>
      </w:r>
      <w:r w:rsidRPr="000160E7">
        <w:rPr>
          <w:rFonts w:ascii="Arial" w:hAnsi="Arial" w:cs="Arial"/>
          <w:b/>
        </w:rPr>
        <w:t>.00</w:t>
      </w:r>
      <w:r w:rsidRPr="00C57103">
        <w:rPr>
          <w:rFonts w:ascii="Arial" w:hAnsi="Arial" w:cs="Arial"/>
        </w:rPr>
        <w:t xml:space="preserve"> del giorno </w:t>
      </w:r>
      <w:r>
        <w:rPr>
          <w:rFonts w:ascii="Arial" w:hAnsi="Arial" w:cs="Arial"/>
        </w:rPr>
        <w:t>10 marzo 202</w:t>
      </w:r>
      <w:r w:rsidR="00D6614A">
        <w:rPr>
          <w:rFonts w:ascii="Arial" w:hAnsi="Arial" w:cs="Arial"/>
        </w:rPr>
        <w:t>3</w:t>
      </w:r>
      <w:bookmarkStart w:id="0" w:name="_GoBack"/>
      <w:bookmarkEnd w:id="0"/>
      <w:r w:rsidRPr="00C57103">
        <w:rPr>
          <w:rFonts w:ascii="Arial" w:hAnsi="Arial" w:cs="Arial"/>
        </w:rPr>
        <w:t>.</w:t>
      </w:r>
    </w:p>
    <w:p w14:paraId="7FC89BF4" w14:textId="77777777" w:rsidR="006E3499" w:rsidRPr="00C57103" w:rsidRDefault="006E3499" w:rsidP="006E3499">
      <w:pPr>
        <w:jc w:val="both"/>
        <w:rPr>
          <w:rFonts w:ascii="Arial" w:hAnsi="Arial" w:cs="Arial"/>
        </w:rPr>
      </w:pPr>
      <w:r w:rsidRPr="00C57103">
        <w:rPr>
          <w:rFonts w:ascii="Arial" w:hAnsi="Arial" w:cs="Arial"/>
        </w:rPr>
        <w:t>Il presente Comunicato Ufficiale costituisce formale convocazione per le Società aventi diritto, ai sensi delle vigenti norme regolamentari.</w:t>
      </w:r>
    </w:p>
    <w:p w14:paraId="5183BED1" w14:textId="61565F57" w:rsidR="000C3C76" w:rsidRDefault="000C3C76" w:rsidP="00B37255">
      <w:pPr>
        <w:rPr>
          <w:rFonts w:ascii="Arial" w:hAnsi="Arial" w:cs="Arial"/>
          <w:b/>
          <w:color w:val="3333FF"/>
          <w:sz w:val="28"/>
          <w:szCs w:val="28"/>
        </w:rPr>
      </w:pPr>
    </w:p>
    <w:p w14:paraId="49947162" w14:textId="5ECEA234" w:rsidR="006E3499" w:rsidRDefault="006E3499" w:rsidP="00B37255">
      <w:pPr>
        <w:rPr>
          <w:rFonts w:ascii="Arial" w:hAnsi="Arial" w:cs="Arial"/>
          <w:b/>
          <w:color w:val="3333FF"/>
          <w:sz w:val="28"/>
          <w:szCs w:val="28"/>
        </w:rPr>
      </w:pPr>
    </w:p>
    <w:p w14:paraId="463C4300" w14:textId="6316EE11" w:rsidR="00B37255" w:rsidRPr="000355D8" w:rsidRDefault="00052772" w:rsidP="00B37255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253F17D2" wp14:editId="0E0EA685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932DBC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0E32022" w14:textId="69238D53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D938BD">
        <w:rPr>
          <w:rFonts w:ascii="Arial" w:hAnsi="Arial" w:cs="Arial"/>
          <w:b/>
          <w:sz w:val="20"/>
          <w:szCs w:val="20"/>
        </w:rPr>
        <w:t xml:space="preserve"> </w:t>
      </w:r>
      <w:r w:rsidR="00B0660F">
        <w:rPr>
          <w:rFonts w:ascii="Arial" w:hAnsi="Arial" w:cs="Arial"/>
          <w:b/>
          <w:sz w:val="20"/>
          <w:szCs w:val="20"/>
        </w:rPr>
        <w:t xml:space="preserve">17 </w:t>
      </w:r>
      <w:r w:rsidR="00D938BD">
        <w:rPr>
          <w:rFonts w:ascii="Arial" w:hAnsi="Arial" w:cs="Arial"/>
          <w:b/>
          <w:sz w:val="20"/>
          <w:szCs w:val="20"/>
        </w:rPr>
        <w:t xml:space="preserve">FEBBRAIO </w:t>
      </w:r>
      <w:r w:rsidR="00B0660F">
        <w:rPr>
          <w:rFonts w:ascii="Arial" w:hAnsi="Arial" w:cs="Arial"/>
          <w:b/>
          <w:sz w:val="20"/>
          <w:szCs w:val="20"/>
        </w:rPr>
        <w:t>2023</w:t>
      </w:r>
    </w:p>
    <w:p w14:paraId="7454769D" w14:textId="20FF8231" w:rsidR="00B37255" w:rsidRPr="00081442" w:rsidRDefault="00052772" w:rsidP="00B37255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0081A364" wp14:editId="548F8573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07661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7576310" w14:textId="77777777" w:rsidR="00B37255" w:rsidRPr="00F73E3E" w:rsidRDefault="00B37255" w:rsidP="00B37255">
      <w:pPr>
        <w:rPr>
          <w:rFonts w:ascii="Arial" w:hAnsi="Arial" w:cs="Arial"/>
        </w:rPr>
      </w:pPr>
    </w:p>
    <w:p w14:paraId="1E804ABC" w14:textId="77777777" w:rsidR="00B37255" w:rsidRPr="00F73E3E" w:rsidRDefault="00B37255" w:rsidP="00B37255">
      <w:pPr>
        <w:rPr>
          <w:rFonts w:ascii="Arial" w:hAnsi="Arial" w:cs="Arial"/>
        </w:rPr>
      </w:pPr>
    </w:p>
    <w:p w14:paraId="3ABFD3AE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C289BB1" w14:textId="77777777"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p w14:paraId="6CE9BB33" w14:textId="77777777" w:rsidR="00B37255" w:rsidRPr="00D309E1" w:rsidRDefault="00B37255" w:rsidP="00B37255">
      <w:pPr>
        <w:rPr>
          <w:rFonts w:ascii="Arial" w:hAnsi="Arial" w:cs="Arial"/>
          <w:lang w:eastAsia="it-IT"/>
        </w:rPr>
      </w:pP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8CFF" w14:textId="77777777" w:rsidR="00B038D6" w:rsidRDefault="00B038D6" w:rsidP="00EF0441">
      <w:r>
        <w:separator/>
      </w:r>
    </w:p>
  </w:endnote>
  <w:endnote w:type="continuationSeparator" w:id="0">
    <w:p w14:paraId="5C55BB4C" w14:textId="77777777" w:rsidR="00B038D6" w:rsidRDefault="00B038D6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4C41" w14:textId="21E07763"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D938BD">
      <w:rPr>
        <w:rFonts w:cs="Browallia New"/>
        <w:b/>
        <w:sz w:val="18"/>
        <w:szCs w:val="18"/>
      </w:rPr>
      <w:t xml:space="preserve">308 </w:t>
    </w:r>
    <w:r w:rsidR="009850C9">
      <w:rPr>
        <w:rFonts w:cs="Browallia New"/>
        <w:b/>
        <w:sz w:val="18"/>
        <w:szCs w:val="18"/>
      </w:rPr>
      <w:t>del</w:t>
    </w:r>
    <w:r w:rsidR="00D938BD">
      <w:rPr>
        <w:rFonts w:cs="Browallia New"/>
        <w:b/>
        <w:sz w:val="18"/>
        <w:szCs w:val="18"/>
      </w:rPr>
      <w:t xml:space="preserve"> 17 febbraio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</w:t>
    </w:r>
    <w:r w:rsidR="00163B54">
      <w:rPr>
        <w:rFonts w:cs="Browallia New"/>
        <w:b/>
        <w:sz w:val="18"/>
        <w:szCs w:val="18"/>
      </w:rPr>
      <w:t>3</w:t>
    </w:r>
    <w:r w:rsidR="00D938BD">
      <w:rPr>
        <w:rFonts w:cs="Browallia New"/>
        <w:b/>
        <w:sz w:val="18"/>
        <w:szCs w:val="18"/>
      </w:rPr>
      <w:t xml:space="preserve"> – Convocazione Assemblea Ordinaria Biennale</w:t>
    </w:r>
  </w:p>
  <w:p w14:paraId="437811BC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ED7A" w14:textId="77777777" w:rsidR="00B038D6" w:rsidRDefault="00B038D6" w:rsidP="00EF0441">
      <w:r>
        <w:separator/>
      </w:r>
    </w:p>
  </w:footnote>
  <w:footnote w:type="continuationSeparator" w:id="0">
    <w:p w14:paraId="3969B663" w14:textId="77777777" w:rsidR="00B038D6" w:rsidRDefault="00B038D6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8A06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D6614A">
      <w:rPr>
        <w:noProof/>
      </w:rPr>
      <w:t>1</w:t>
    </w:r>
    <w:r>
      <w:fldChar w:fldCharType="end"/>
    </w:r>
  </w:p>
  <w:p w14:paraId="2EA2DD99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0FF1"/>
    <w:multiLevelType w:val="hybridMultilevel"/>
    <w:tmpl w:val="4574E7EA"/>
    <w:lvl w:ilvl="0" w:tplc="CA5CA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1"/>
  </w:num>
  <w:num w:numId="4">
    <w:abstractNumId w:val="17"/>
  </w:num>
  <w:num w:numId="5">
    <w:abstractNumId w:val="6"/>
  </w:num>
  <w:num w:numId="6">
    <w:abstractNumId w:val="27"/>
  </w:num>
  <w:num w:numId="7">
    <w:abstractNumId w:val="20"/>
  </w:num>
  <w:num w:numId="8">
    <w:abstractNumId w:val="2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8"/>
  </w:num>
  <w:num w:numId="13">
    <w:abstractNumId w:val="30"/>
  </w:num>
  <w:num w:numId="14">
    <w:abstractNumId w:val="10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2"/>
  </w:num>
  <w:num w:numId="20">
    <w:abstractNumId w:val="4"/>
  </w:num>
  <w:num w:numId="21">
    <w:abstractNumId w:val="24"/>
  </w:num>
  <w:num w:numId="22">
    <w:abstractNumId w:val="1"/>
  </w:num>
  <w:num w:numId="23">
    <w:abstractNumId w:val="25"/>
  </w:num>
  <w:num w:numId="24">
    <w:abstractNumId w:val="19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6"/>
  </w:num>
  <w:num w:numId="30">
    <w:abstractNumId w:val="23"/>
  </w:num>
  <w:num w:numId="31">
    <w:abstractNumId w:val="29"/>
  </w:num>
  <w:num w:numId="32">
    <w:abstractNumId w:val="8"/>
  </w:num>
  <w:num w:numId="33">
    <w:abstractNumId w:val="33"/>
  </w:num>
  <w:num w:numId="34">
    <w:abstractNumId w:val="8"/>
  </w:num>
  <w:num w:numId="35">
    <w:abstractNumId w:val="22"/>
  </w:num>
  <w:num w:numId="36">
    <w:abstractNumId w:val="15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8"/>
    <w:rsid w:val="00010347"/>
    <w:rsid w:val="00012533"/>
    <w:rsid w:val="0001455D"/>
    <w:rsid w:val="00017047"/>
    <w:rsid w:val="0002383B"/>
    <w:rsid w:val="000355D8"/>
    <w:rsid w:val="000362E7"/>
    <w:rsid w:val="000373A9"/>
    <w:rsid w:val="0004150B"/>
    <w:rsid w:val="0004696C"/>
    <w:rsid w:val="000469E0"/>
    <w:rsid w:val="00052772"/>
    <w:rsid w:val="000528FE"/>
    <w:rsid w:val="00053E51"/>
    <w:rsid w:val="000563B8"/>
    <w:rsid w:val="00065E4D"/>
    <w:rsid w:val="0006634E"/>
    <w:rsid w:val="0007194F"/>
    <w:rsid w:val="00080966"/>
    <w:rsid w:val="00081442"/>
    <w:rsid w:val="0008548D"/>
    <w:rsid w:val="00086DF3"/>
    <w:rsid w:val="00092016"/>
    <w:rsid w:val="0009443B"/>
    <w:rsid w:val="000A0871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3B54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B0330"/>
    <w:rsid w:val="001B714C"/>
    <w:rsid w:val="001B7DE5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24A71"/>
    <w:rsid w:val="002309E4"/>
    <w:rsid w:val="00230E8E"/>
    <w:rsid w:val="002368F5"/>
    <w:rsid w:val="002423DC"/>
    <w:rsid w:val="00242DAA"/>
    <w:rsid w:val="0025788F"/>
    <w:rsid w:val="00265E52"/>
    <w:rsid w:val="0027040B"/>
    <w:rsid w:val="00270A81"/>
    <w:rsid w:val="00271E4B"/>
    <w:rsid w:val="002764A4"/>
    <w:rsid w:val="002814C6"/>
    <w:rsid w:val="00282DB4"/>
    <w:rsid w:val="00285424"/>
    <w:rsid w:val="00290A00"/>
    <w:rsid w:val="00297D87"/>
    <w:rsid w:val="002A005B"/>
    <w:rsid w:val="002A77A3"/>
    <w:rsid w:val="002A7862"/>
    <w:rsid w:val="002B2E0B"/>
    <w:rsid w:val="002E4372"/>
    <w:rsid w:val="002F2A1A"/>
    <w:rsid w:val="002F53D9"/>
    <w:rsid w:val="0030002C"/>
    <w:rsid w:val="00300FAA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4619"/>
    <w:rsid w:val="00376EC7"/>
    <w:rsid w:val="003826BC"/>
    <w:rsid w:val="003837FE"/>
    <w:rsid w:val="00383C88"/>
    <w:rsid w:val="0039118B"/>
    <w:rsid w:val="003915DD"/>
    <w:rsid w:val="00392626"/>
    <w:rsid w:val="003B1D78"/>
    <w:rsid w:val="003B7015"/>
    <w:rsid w:val="003D6476"/>
    <w:rsid w:val="003E18E2"/>
    <w:rsid w:val="003E2C28"/>
    <w:rsid w:val="003E6C26"/>
    <w:rsid w:val="003F5DC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65B03"/>
    <w:rsid w:val="00466DD5"/>
    <w:rsid w:val="00467989"/>
    <w:rsid w:val="00491100"/>
    <w:rsid w:val="00497059"/>
    <w:rsid w:val="004A33AE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30DA"/>
    <w:rsid w:val="004E4697"/>
    <w:rsid w:val="004E4F0A"/>
    <w:rsid w:val="004F3634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5AE1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D5577"/>
    <w:rsid w:val="005E2E1E"/>
    <w:rsid w:val="005F15D7"/>
    <w:rsid w:val="005F4918"/>
    <w:rsid w:val="005F600A"/>
    <w:rsid w:val="00604E25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3499"/>
    <w:rsid w:val="006E3E17"/>
    <w:rsid w:val="006E524B"/>
    <w:rsid w:val="006E6CE6"/>
    <w:rsid w:val="006F1E73"/>
    <w:rsid w:val="006F3804"/>
    <w:rsid w:val="006F79E6"/>
    <w:rsid w:val="007037F2"/>
    <w:rsid w:val="00713DF8"/>
    <w:rsid w:val="00730E2A"/>
    <w:rsid w:val="00733750"/>
    <w:rsid w:val="00733F84"/>
    <w:rsid w:val="007358F0"/>
    <w:rsid w:val="0073641C"/>
    <w:rsid w:val="007406AA"/>
    <w:rsid w:val="00743A98"/>
    <w:rsid w:val="007447AD"/>
    <w:rsid w:val="007559FB"/>
    <w:rsid w:val="007616A5"/>
    <w:rsid w:val="007709B9"/>
    <w:rsid w:val="00770BCA"/>
    <w:rsid w:val="00782B97"/>
    <w:rsid w:val="007848BA"/>
    <w:rsid w:val="00787861"/>
    <w:rsid w:val="00790A3F"/>
    <w:rsid w:val="00796CB1"/>
    <w:rsid w:val="007A0D95"/>
    <w:rsid w:val="007A3C9E"/>
    <w:rsid w:val="007B31E6"/>
    <w:rsid w:val="007B4845"/>
    <w:rsid w:val="007B50F6"/>
    <w:rsid w:val="007C2733"/>
    <w:rsid w:val="007D40C9"/>
    <w:rsid w:val="007D4FD8"/>
    <w:rsid w:val="007D716E"/>
    <w:rsid w:val="007D7BD2"/>
    <w:rsid w:val="007E012F"/>
    <w:rsid w:val="007E3FC1"/>
    <w:rsid w:val="007E6582"/>
    <w:rsid w:val="007F5A5B"/>
    <w:rsid w:val="00811732"/>
    <w:rsid w:val="00812736"/>
    <w:rsid w:val="00812F07"/>
    <w:rsid w:val="00817BFA"/>
    <w:rsid w:val="00825CF6"/>
    <w:rsid w:val="00827945"/>
    <w:rsid w:val="008329F6"/>
    <w:rsid w:val="008347A4"/>
    <w:rsid w:val="0084065B"/>
    <w:rsid w:val="00844183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C7447"/>
    <w:rsid w:val="008D3DA8"/>
    <w:rsid w:val="008E2742"/>
    <w:rsid w:val="008E4DD0"/>
    <w:rsid w:val="008E5395"/>
    <w:rsid w:val="008E5A30"/>
    <w:rsid w:val="008E6D6F"/>
    <w:rsid w:val="008F0621"/>
    <w:rsid w:val="00903307"/>
    <w:rsid w:val="00913DF1"/>
    <w:rsid w:val="00915379"/>
    <w:rsid w:val="009161CC"/>
    <w:rsid w:val="0091786E"/>
    <w:rsid w:val="00922213"/>
    <w:rsid w:val="0092457B"/>
    <w:rsid w:val="009327CA"/>
    <w:rsid w:val="009624B4"/>
    <w:rsid w:val="00970777"/>
    <w:rsid w:val="00970876"/>
    <w:rsid w:val="00980042"/>
    <w:rsid w:val="0098209C"/>
    <w:rsid w:val="009850C9"/>
    <w:rsid w:val="0098769E"/>
    <w:rsid w:val="009910DF"/>
    <w:rsid w:val="00995720"/>
    <w:rsid w:val="009B039B"/>
    <w:rsid w:val="009C271C"/>
    <w:rsid w:val="009C70E1"/>
    <w:rsid w:val="009D184D"/>
    <w:rsid w:val="009E04D7"/>
    <w:rsid w:val="009E154F"/>
    <w:rsid w:val="009E3144"/>
    <w:rsid w:val="00A011FF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C12C6"/>
    <w:rsid w:val="00AC79FE"/>
    <w:rsid w:val="00AD0CD3"/>
    <w:rsid w:val="00AD2D54"/>
    <w:rsid w:val="00AD7350"/>
    <w:rsid w:val="00AE0C55"/>
    <w:rsid w:val="00AE13FE"/>
    <w:rsid w:val="00AF3405"/>
    <w:rsid w:val="00B038D6"/>
    <w:rsid w:val="00B0660F"/>
    <w:rsid w:val="00B37255"/>
    <w:rsid w:val="00B3783A"/>
    <w:rsid w:val="00B40402"/>
    <w:rsid w:val="00B4113F"/>
    <w:rsid w:val="00B43FA7"/>
    <w:rsid w:val="00B45B20"/>
    <w:rsid w:val="00B467C6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0E04"/>
    <w:rsid w:val="00CA0837"/>
    <w:rsid w:val="00CD6BE5"/>
    <w:rsid w:val="00CE1538"/>
    <w:rsid w:val="00D03A12"/>
    <w:rsid w:val="00D05D35"/>
    <w:rsid w:val="00D258A6"/>
    <w:rsid w:val="00D309E1"/>
    <w:rsid w:val="00D31A4A"/>
    <w:rsid w:val="00D34445"/>
    <w:rsid w:val="00D373F0"/>
    <w:rsid w:val="00D455A1"/>
    <w:rsid w:val="00D50446"/>
    <w:rsid w:val="00D50CB5"/>
    <w:rsid w:val="00D53BD6"/>
    <w:rsid w:val="00D63C64"/>
    <w:rsid w:val="00D646D7"/>
    <w:rsid w:val="00D6507B"/>
    <w:rsid w:val="00D6614A"/>
    <w:rsid w:val="00D6707E"/>
    <w:rsid w:val="00D706E4"/>
    <w:rsid w:val="00D7521D"/>
    <w:rsid w:val="00D85B27"/>
    <w:rsid w:val="00D86945"/>
    <w:rsid w:val="00D87031"/>
    <w:rsid w:val="00D938BD"/>
    <w:rsid w:val="00D9457F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6281"/>
    <w:rsid w:val="00E02ED1"/>
    <w:rsid w:val="00E13E88"/>
    <w:rsid w:val="00E217C7"/>
    <w:rsid w:val="00E239B6"/>
    <w:rsid w:val="00E31550"/>
    <w:rsid w:val="00E355B3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53D"/>
    <w:rsid w:val="00E973DE"/>
    <w:rsid w:val="00E976DD"/>
    <w:rsid w:val="00EA1D31"/>
    <w:rsid w:val="00EB42E7"/>
    <w:rsid w:val="00EB5B13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720AA"/>
    <w:rsid w:val="00F77905"/>
    <w:rsid w:val="00F81810"/>
    <w:rsid w:val="00F81FBA"/>
    <w:rsid w:val="00F83D2E"/>
    <w:rsid w:val="00F905CF"/>
    <w:rsid w:val="00F93113"/>
    <w:rsid w:val="00F944FD"/>
    <w:rsid w:val="00FB185F"/>
    <w:rsid w:val="00FC188C"/>
    <w:rsid w:val="00FD6D15"/>
    <w:rsid w:val="00FE1CA0"/>
    <w:rsid w:val="00FE735B"/>
    <w:rsid w:val="00FF28D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F24839"/>
  <w15:chartTrackingRefBased/>
  <w15:docId w15:val="{00940C73-8BE8-4597-9A99-53D4BC8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D660-689F-4B96-B49E-52798B7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08" baseType="variant">
      <vt:variant>
        <vt:i4>5177471</vt:i4>
      </vt:variant>
      <vt:variant>
        <vt:i4>51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3866703</vt:i4>
      </vt:variant>
      <vt:variant>
        <vt:i4>48</vt:i4>
      </vt:variant>
      <vt:variant>
        <vt:i4>0</vt:i4>
      </vt:variant>
      <vt:variant>
        <vt:i4>5</vt:i4>
      </vt:variant>
      <vt:variant>
        <vt:lpwstr>mailto:sicilia.dr5@lndsicilia.legalmail.it</vt:lpwstr>
      </vt:variant>
      <vt:variant>
        <vt:lpwstr/>
      </vt:variant>
      <vt:variant>
        <vt:i4>6094876</vt:i4>
      </vt:variant>
      <vt:variant>
        <vt:i4>45</vt:i4>
      </vt:variant>
      <vt:variant>
        <vt:i4>0</vt:i4>
      </vt:variant>
      <vt:variant>
        <vt:i4>5</vt:i4>
      </vt:variant>
      <vt:variant>
        <vt:lpwstr>C:\Users\cutrera\Company\Company\COMUNICATI IN LAVORAZIONE\cu200 del 2 dicembre 2022\attivitaagonistica@lndsicilia.legalmail.it</vt:lpwstr>
      </vt:variant>
      <vt:variant>
        <vt:lpwstr/>
      </vt:variant>
      <vt:variant>
        <vt:i4>6619236</vt:i4>
      </vt:variant>
      <vt:variant>
        <vt:i4>42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36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8323167</vt:i4>
      </vt:variant>
      <vt:variant>
        <vt:i4>33</vt:i4>
      </vt:variant>
      <vt:variant>
        <vt:i4>0</vt:i4>
      </vt:variant>
      <vt:variant>
        <vt:i4>5</vt:i4>
      </vt:variant>
      <vt:variant>
        <vt:lpwstr>mailto:gatto@lnd.it</vt:lpwstr>
      </vt:variant>
      <vt:variant>
        <vt:lpwstr/>
      </vt:variant>
      <vt:variant>
        <vt:i4>6881290</vt:i4>
      </vt:variant>
      <vt:variant>
        <vt:i4>30</vt:i4>
      </vt:variant>
      <vt:variant>
        <vt:i4>0</vt:i4>
      </vt:variant>
      <vt:variant>
        <vt:i4>5</vt:i4>
      </vt:variant>
      <vt:variant>
        <vt:lpwstr>mailto:sicilia.affarigenerali@lnd.it</vt:lpwstr>
      </vt:variant>
      <vt:variant>
        <vt:lpwstr/>
      </vt:variant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https://registro.sportesalute.eu/home/regolamentoenorme/</vt:lpwstr>
      </vt:variant>
      <vt:variant>
        <vt:lpwstr/>
      </vt:variant>
      <vt:variant>
        <vt:i4>6160393</vt:i4>
      </vt:variant>
      <vt:variant>
        <vt:i4>24</vt:i4>
      </vt:variant>
      <vt:variant>
        <vt:i4>0</vt:i4>
      </vt:variant>
      <vt:variant>
        <vt:i4>5</vt:i4>
      </vt:variant>
      <vt:variant>
        <vt:lpwstr>https://registro.sportesalute.eu/</vt:lpwstr>
      </vt:variant>
      <vt:variant>
        <vt:lpwstr/>
      </vt:variant>
      <vt:variant>
        <vt:i4>8257538</vt:i4>
      </vt:variant>
      <vt:variant>
        <vt:i4>21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3997761</vt:i4>
      </vt:variant>
      <vt:variant>
        <vt:i4>18</vt:i4>
      </vt:variant>
      <vt:variant>
        <vt:i4>0</vt:i4>
      </vt:variant>
      <vt:variant>
        <vt:i4>5</vt:i4>
      </vt:variant>
      <vt:variant>
        <vt:lpwstr>http://sicilia.lnd.it/sites/default/files/comunicati/2023-02/Regolamento per l ammissione ai campionati superiori calcio a 5 - allegato al CU n. 304 del 16 febbraio 2023_0.docx</vt:lpwstr>
      </vt:variant>
      <vt:variant>
        <vt:lpwstr/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http://sicilia.lnd.it/sites/default/files/comunicati/2023-02/Regolamento per l ammissione ai campionati superiori calcio a 11 - allegato al CU n. 304 del 16 febbraio 2023.doc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https://www.lnd.it/it/comunicati-e-circolari/comunicati-ufficiali/stagione-sportiva-2022-2023/10125-comunicato-ufficiale-n-207-abbreviazione-termini-g-s-fase-finale-gare-spareggio-promozione-squadre-seconde-di-eccellenza/file</vt:lpwstr>
      </vt:variant>
      <vt:variant>
        <vt:lpwstr/>
      </vt:variant>
      <vt:variant>
        <vt:i4>2162728</vt:i4>
      </vt:variant>
      <vt:variant>
        <vt:i4>9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https://www.lnd.it/it/comunicati-e-circolari/comunicati-ufficiali/stagione-sportiva-2022-2023/10124-comunicato-ufficiale-n-206-abbreviazione-termini-g-s-play-off-e-play-out-campionati-regionali-per-la-s-s-2022-2023/file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https://www.lnd.it/it/comunicati-e-circolari/comunicati-ufficiali/stagione-sportiva-2022-2023/10123-comunicato-ufficiale-n-205-abbreviazione-termini-g-s-ultime-4-giornate-eventuali-spareggi-campionati-regionali-per-la-s-s-2022-2023/file</vt:lpwstr>
      </vt:variant>
      <vt:variant>
        <vt:lpwstr/>
      </vt:variant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https://www.lnd.it/it/comunicati-e-circolari/comunicati-ufficiali/stagione-sportiva-2022-2023/10122-comunicato-ufficiale-n-204-abbreviazione-termini-g-s-ultime-quattro-gare-play-off-e-gare-fase-finale-campionato-nazionale-juniores-u19-per-la-s-s-2022-2023/file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sgs </cp:lastModifiedBy>
  <cp:revision>2</cp:revision>
  <cp:lastPrinted>2023-02-17T14:38:00Z</cp:lastPrinted>
  <dcterms:created xsi:type="dcterms:W3CDTF">2023-02-17T15:01:00Z</dcterms:created>
  <dcterms:modified xsi:type="dcterms:W3CDTF">2023-02-17T15:01:00Z</dcterms:modified>
</cp:coreProperties>
</file>