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F40683">
        <w:rPr>
          <w:rFonts w:ascii="Arial" w:hAnsi="Arial" w:cs="Arial"/>
          <w:b/>
          <w:color w:val="FF0000"/>
          <w:spacing w:val="-1"/>
          <w:sz w:val="36"/>
          <w:szCs w:val="36"/>
        </w:rPr>
        <w:t>8</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F40683">
        <w:rPr>
          <w:rFonts w:ascii="Arial" w:hAnsi="Arial" w:cs="Arial"/>
          <w:b/>
          <w:color w:val="002060"/>
          <w:spacing w:val="-1"/>
          <w:sz w:val="36"/>
          <w:szCs w:val="36"/>
        </w:rPr>
        <w:t>30 Dicembre</w:t>
      </w:r>
      <w:r w:rsidR="00AD5B2D">
        <w:rPr>
          <w:rFonts w:ascii="Arial" w:hAnsi="Arial" w:cs="Arial"/>
          <w:b/>
          <w:color w:val="002060"/>
          <w:spacing w:val="-1"/>
          <w:sz w:val="36"/>
          <w:szCs w:val="36"/>
        </w:rPr>
        <w:t xml:space="preserve"> 2020</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Pr="006658E4" w:rsidRDefault="005A569A" w:rsidP="006D1B2E">
      <w:pPr>
        <w:rPr>
          <w:rFonts w:ascii="Arial" w:hAnsi="Arial" w:cs="Arial"/>
        </w:rPr>
      </w:pPr>
    </w:p>
    <w:p w:rsidR="00F40683" w:rsidRPr="00726991" w:rsidRDefault="00F40683" w:rsidP="00F40683">
      <w:pPr>
        <w:jc w:val="center"/>
        <w:rPr>
          <w:rFonts w:ascii="Arial" w:hAnsi="Arial" w:cs="Arial"/>
          <w:b/>
          <w:bCs/>
          <w:sz w:val="24"/>
          <w:szCs w:val="24"/>
          <w:u w:val="single"/>
        </w:rPr>
      </w:pPr>
      <w:r w:rsidRPr="00726991">
        <w:rPr>
          <w:rFonts w:ascii="Arial" w:hAnsi="Arial" w:cs="Arial"/>
          <w:b/>
          <w:bCs/>
          <w:sz w:val="24"/>
          <w:szCs w:val="24"/>
          <w:u w:val="single"/>
        </w:rPr>
        <w:t>ASSEMBLEA ORDINARIA ELETTIVA</w:t>
      </w:r>
    </w:p>
    <w:p w:rsidR="00F40683" w:rsidRPr="00726991" w:rsidRDefault="00F40683" w:rsidP="00F40683">
      <w:pPr>
        <w:rPr>
          <w:rFonts w:ascii="Arial" w:hAnsi="Arial" w:cs="Arial"/>
        </w:rPr>
      </w:pPr>
    </w:p>
    <w:p w:rsidR="00F40683" w:rsidRPr="00726991" w:rsidRDefault="00F40683" w:rsidP="00F40683">
      <w:pPr>
        <w:jc w:val="both"/>
        <w:rPr>
          <w:rFonts w:ascii="Arial" w:hAnsi="Arial" w:cs="Arial"/>
        </w:rPr>
      </w:pPr>
      <w:r w:rsidRPr="00726991">
        <w:rPr>
          <w:rFonts w:ascii="Arial" w:hAnsi="Arial" w:cs="Arial"/>
        </w:rPr>
        <w:t>per il rinnovo delle cariche elettive quadriennali, a valere per il quadriennio 2021/2024, del Comitato Regionale Sicilia.</w:t>
      </w:r>
    </w:p>
    <w:p w:rsidR="00F40683" w:rsidRPr="00726991" w:rsidRDefault="00F40683" w:rsidP="00F40683">
      <w:pPr>
        <w:jc w:val="both"/>
        <w:rPr>
          <w:rFonts w:ascii="Arial" w:hAnsi="Arial" w:cs="Arial"/>
        </w:rPr>
      </w:pPr>
    </w:p>
    <w:p w:rsidR="00F40683" w:rsidRPr="00726991" w:rsidRDefault="00F40683" w:rsidP="00F40683">
      <w:pPr>
        <w:rPr>
          <w:rFonts w:ascii="Arial" w:hAnsi="Arial" w:cs="Arial"/>
        </w:rPr>
      </w:pPr>
      <w:r w:rsidRPr="00726991">
        <w:rPr>
          <w:rFonts w:ascii="Arial" w:hAnsi="Arial" w:cs="Arial"/>
        </w:rPr>
        <w:t>L’Assemblea del Comitato Regionale Sicilia è convocata per</w:t>
      </w:r>
    </w:p>
    <w:p w:rsidR="00F40683" w:rsidRPr="00726991" w:rsidRDefault="00F40683" w:rsidP="00F40683">
      <w:pPr>
        <w:rPr>
          <w:rFonts w:ascii="Arial" w:hAnsi="Arial" w:cs="Arial"/>
        </w:rPr>
      </w:pPr>
    </w:p>
    <w:p w:rsidR="00F40683" w:rsidRPr="00726991" w:rsidRDefault="00F40683" w:rsidP="00F40683">
      <w:pPr>
        <w:jc w:val="center"/>
        <w:rPr>
          <w:rFonts w:ascii="Arial" w:hAnsi="Arial" w:cs="Arial"/>
          <w:b/>
          <w:u w:val="single"/>
        </w:rPr>
      </w:pPr>
      <w:r w:rsidRPr="00726991">
        <w:rPr>
          <w:rFonts w:ascii="Arial" w:hAnsi="Arial" w:cs="Arial"/>
          <w:b/>
          <w:u w:val="single"/>
        </w:rPr>
        <w:t>VENERDI’ 08 GENNAIO 2021</w:t>
      </w:r>
    </w:p>
    <w:p w:rsidR="00F40683" w:rsidRPr="00726991" w:rsidRDefault="00F40683" w:rsidP="00F40683">
      <w:pPr>
        <w:jc w:val="both"/>
        <w:rPr>
          <w:rFonts w:ascii="Arial" w:hAnsi="Arial" w:cs="Arial"/>
        </w:rPr>
      </w:pPr>
    </w:p>
    <w:p w:rsidR="00F40683" w:rsidRPr="00726991" w:rsidRDefault="00F40683" w:rsidP="00F40683">
      <w:pPr>
        <w:jc w:val="both"/>
        <w:rPr>
          <w:rFonts w:ascii="Arial" w:hAnsi="Arial" w:cs="Arial"/>
        </w:rPr>
      </w:pPr>
      <w:r w:rsidRPr="00726991">
        <w:rPr>
          <w:rFonts w:ascii="Arial" w:hAnsi="Arial" w:cs="Arial"/>
        </w:rPr>
        <w:t xml:space="preserve">Presso </w:t>
      </w:r>
      <w:r w:rsidRPr="00726991">
        <w:rPr>
          <w:rFonts w:ascii="Arial" w:hAnsi="Arial" w:cs="Arial"/>
          <w:b/>
        </w:rPr>
        <w:t>SPORT VILLAGE Srl – Via Esa Chimento – 92100 AGRIGENTO,</w:t>
      </w:r>
      <w:r w:rsidRPr="00726991">
        <w:rPr>
          <w:rFonts w:ascii="Arial" w:hAnsi="Arial" w:cs="Arial"/>
        </w:rPr>
        <w:t xml:space="preserve"> alle ore </w:t>
      </w:r>
      <w:smartTag w:uri="urn:schemas-microsoft-com:office:smarttags" w:element="metricconverter">
        <w:smartTagPr>
          <w:attr w:name="ProductID" w:val="10.30 in"/>
        </w:smartTagPr>
        <w:r w:rsidRPr="00726991">
          <w:rPr>
            <w:rFonts w:ascii="Arial" w:hAnsi="Arial" w:cs="Arial"/>
            <w:b/>
          </w:rPr>
          <w:t>10.30</w:t>
        </w:r>
        <w:r w:rsidRPr="00726991">
          <w:rPr>
            <w:rFonts w:ascii="Arial" w:hAnsi="Arial" w:cs="Arial"/>
          </w:rPr>
          <w:t xml:space="preserve"> in</w:t>
        </w:r>
      </w:smartTag>
      <w:r w:rsidRPr="00726991">
        <w:rPr>
          <w:rFonts w:ascii="Arial" w:hAnsi="Arial" w:cs="Arial"/>
        </w:rPr>
        <w:t xml:space="preserve"> prima convocazione ed alle ore </w:t>
      </w:r>
      <w:smartTag w:uri="urn:schemas-microsoft-com:office:smarttags" w:element="metricconverter">
        <w:smartTagPr>
          <w:attr w:name="ProductID" w:val="11.30 in"/>
        </w:smartTagPr>
        <w:r w:rsidRPr="00726991">
          <w:rPr>
            <w:rFonts w:ascii="Arial" w:hAnsi="Arial" w:cs="Arial"/>
            <w:b/>
          </w:rPr>
          <w:t>11.30</w:t>
        </w:r>
        <w:r w:rsidRPr="00726991">
          <w:rPr>
            <w:rFonts w:ascii="Arial" w:hAnsi="Arial" w:cs="Arial"/>
          </w:rPr>
          <w:t xml:space="preserve"> in</w:t>
        </w:r>
      </w:smartTag>
      <w:r w:rsidRPr="00726991">
        <w:rPr>
          <w:rFonts w:ascii="Arial" w:hAnsi="Arial" w:cs="Arial"/>
        </w:rPr>
        <w:t xml:space="preserve"> seconda convocazione per l’esame, la discussione e le decisioni in merito agli argomenti contenuti nel seguente</w:t>
      </w:r>
    </w:p>
    <w:p w:rsidR="00F40683" w:rsidRPr="00726991" w:rsidRDefault="00F40683" w:rsidP="00F40683">
      <w:pPr>
        <w:rPr>
          <w:rFonts w:ascii="Arial" w:hAnsi="Arial" w:cs="Arial"/>
        </w:rPr>
      </w:pPr>
    </w:p>
    <w:p w:rsidR="00F40683" w:rsidRPr="00726991" w:rsidRDefault="00F40683" w:rsidP="00F40683">
      <w:pPr>
        <w:jc w:val="center"/>
        <w:rPr>
          <w:rFonts w:ascii="Arial" w:hAnsi="Arial" w:cs="Arial"/>
          <w:b/>
          <w:u w:val="single"/>
        </w:rPr>
      </w:pPr>
      <w:r w:rsidRPr="00726991">
        <w:rPr>
          <w:rFonts w:ascii="Arial" w:hAnsi="Arial" w:cs="Arial"/>
          <w:b/>
          <w:u w:val="single"/>
        </w:rPr>
        <w:t>ORDINE DEL GIORNO</w:t>
      </w:r>
    </w:p>
    <w:p w:rsidR="00F40683" w:rsidRPr="00726991" w:rsidRDefault="00F40683" w:rsidP="00F40683">
      <w:pPr>
        <w:rPr>
          <w:rFonts w:ascii="Arial" w:hAnsi="Arial" w:cs="Arial"/>
        </w:rPr>
      </w:pPr>
    </w:p>
    <w:p w:rsidR="00F40683" w:rsidRPr="00726991" w:rsidRDefault="00F40683" w:rsidP="00F40683">
      <w:pPr>
        <w:numPr>
          <w:ilvl w:val="0"/>
          <w:numId w:val="42"/>
        </w:numPr>
        <w:jc w:val="both"/>
        <w:rPr>
          <w:rFonts w:ascii="Arial" w:hAnsi="Arial" w:cs="Arial"/>
        </w:rPr>
      </w:pPr>
      <w:r w:rsidRPr="00726991">
        <w:rPr>
          <w:rFonts w:ascii="Arial" w:hAnsi="Arial" w:cs="Arial"/>
        </w:rPr>
        <w:t>Verifica poteri;</w:t>
      </w:r>
    </w:p>
    <w:p w:rsidR="00F40683" w:rsidRPr="00726991" w:rsidRDefault="00F40683" w:rsidP="00F40683">
      <w:pPr>
        <w:numPr>
          <w:ilvl w:val="0"/>
          <w:numId w:val="42"/>
        </w:numPr>
        <w:jc w:val="both"/>
        <w:rPr>
          <w:rFonts w:ascii="Arial" w:hAnsi="Arial" w:cs="Arial"/>
        </w:rPr>
      </w:pPr>
      <w:r w:rsidRPr="00726991">
        <w:rPr>
          <w:rFonts w:ascii="Arial" w:hAnsi="Arial" w:cs="Arial"/>
        </w:rPr>
        <w:t>Costituzione dell’Ufficio di Presidenza dell’Assemblea;</w:t>
      </w:r>
    </w:p>
    <w:p w:rsidR="00F40683" w:rsidRPr="00726991" w:rsidRDefault="00F40683" w:rsidP="00F40683">
      <w:pPr>
        <w:numPr>
          <w:ilvl w:val="0"/>
          <w:numId w:val="42"/>
        </w:numPr>
        <w:jc w:val="both"/>
        <w:rPr>
          <w:rFonts w:ascii="Arial" w:hAnsi="Arial" w:cs="Arial"/>
        </w:rPr>
      </w:pPr>
      <w:r w:rsidRPr="00726991">
        <w:rPr>
          <w:rFonts w:ascii="Arial" w:hAnsi="Arial" w:cs="Arial"/>
        </w:rPr>
        <w:t>Esame e discussione della Relazione del Consiglio Direttivo e della gestione contabile del Comitato, relative al periodo 2018/2019 e 2019/2020;</w:t>
      </w:r>
    </w:p>
    <w:p w:rsidR="00F40683" w:rsidRPr="00726991" w:rsidRDefault="00F40683" w:rsidP="00F40683">
      <w:pPr>
        <w:numPr>
          <w:ilvl w:val="0"/>
          <w:numId w:val="42"/>
        </w:numPr>
        <w:jc w:val="both"/>
        <w:rPr>
          <w:rFonts w:ascii="Arial" w:hAnsi="Arial" w:cs="Arial"/>
        </w:rPr>
      </w:pPr>
      <w:r w:rsidRPr="00726991">
        <w:rPr>
          <w:rFonts w:ascii="Arial" w:hAnsi="Arial" w:cs="Arial"/>
        </w:rPr>
        <w:t>Elezione del Presidente del Comitato;</w:t>
      </w:r>
    </w:p>
    <w:p w:rsidR="00F40683" w:rsidRPr="00726991" w:rsidRDefault="00F40683" w:rsidP="00F40683">
      <w:pPr>
        <w:numPr>
          <w:ilvl w:val="0"/>
          <w:numId w:val="42"/>
        </w:numPr>
        <w:jc w:val="both"/>
        <w:rPr>
          <w:rFonts w:ascii="Arial" w:hAnsi="Arial" w:cs="Arial"/>
        </w:rPr>
      </w:pPr>
      <w:r w:rsidRPr="00726991">
        <w:rPr>
          <w:rFonts w:ascii="Arial" w:hAnsi="Arial" w:cs="Arial"/>
        </w:rPr>
        <w:t xml:space="preserve">Elezione di </w:t>
      </w:r>
      <w:r w:rsidRPr="00726991">
        <w:rPr>
          <w:rFonts w:ascii="Arial" w:hAnsi="Arial" w:cs="Arial"/>
          <w:b/>
        </w:rPr>
        <w:t>N. 9</w:t>
      </w:r>
      <w:r w:rsidRPr="00726991">
        <w:rPr>
          <w:rFonts w:ascii="Arial" w:hAnsi="Arial" w:cs="Arial"/>
        </w:rPr>
        <w:t xml:space="preserve"> Componenti il Consiglio Direttivo del Comitato;</w:t>
      </w:r>
    </w:p>
    <w:p w:rsidR="00F40683" w:rsidRPr="00726991" w:rsidRDefault="00F40683" w:rsidP="00F40683">
      <w:pPr>
        <w:numPr>
          <w:ilvl w:val="0"/>
          <w:numId w:val="42"/>
        </w:numPr>
        <w:jc w:val="both"/>
        <w:rPr>
          <w:rFonts w:ascii="Arial" w:hAnsi="Arial" w:cs="Arial"/>
        </w:rPr>
      </w:pPr>
      <w:r w:rsidRPr="00726991">
        <w:rPr>
          <w:rFonts w:ascii="Arial" w:hAnsi="Arial" w:cs="Arial"/>
        </w:rPr>
        <w:t xml:space="preserve">Elezione </w:t>
      </w:r>
      <w:r w:rsidRPr="00726991">
        <w:rPr>
          <w:rFonts w:ascii="Arial" w:hAnsi="Arial" w:cs="Arial"/>
          <w:b/>
        </w:rPr>
        <w:t>N. 3</w:t>
      </w:r>
      <w:r w:rsidRPr="00726991">
        <w:rPr>
          <w:rFonts w:ascii="Arial" w:hAnsi="Arial" w:cs="Arial"/>
        </w:rPr>
        <w:t xml:space="preserve"> Componenti Effettivi e </w:t>
      </w:r>
      <w:r w:rsidRPr="00726991">
        <w:rPr>
          <w:rFonts w:ascii="Arial" w:hAnsi="Arial" w:cs="Arial"/>
          <w:b/>
        </w:rPr>
        <w:t>N. 2</w:t>
      </w:r>
      <w:r w:rsidRPr="00726991">
        <w:rPr>
          <w:rFonts w:ascii="Arial" w:hAnsi="Arial" w:cs="Arial"/>
        </w:rPr>
        <w:t xml:space="preserve"> Componenti Supplenti, del Collegio dei Revisori dei Conti del Comitato;</w:t>
      </w:r>
    </w:p>
    <w:p w:rsidR="00F40683" w:rsidRPr="00726991" w:rsidRDefault="00F40683" w:rsidP="00F40683">
      <w:pPr>
        <w:numPr>
          <w:ilvl w:val="0"/>
          <w:numId w:val="42"/>
        </w:numPr>
        <w:jc w:val="both"/>
        <w:rPr>
          <w:rFonts w:ascii="Arial" w:hAnsi="Arial" w:cs="Arial"/>
        </w:rPr>
      </w:pPr>
      <w:r w:rsidRPr="00726991">
        <w:rPr>
          <w:rFonts w:ascii="Arial" w:hAnsi="Arial" w:cs="Arial"/>
        </w:rPr>
        <w:t xml:space="preserve">Elezione di </w:t>
      </w:r>
      <w:r w:rsidRPr="00726991">
        <w:rPr>
          <w:rFonts w:ascii="Arial" w:hAnsi="Arial" w:cs="Arial"/>
          <w:b/>
        </w:rPr>
        <w:t>N. 5</w:t>
      </w:r>
      <w:r w:rsidRPr="00726991">
        <w:rPr>
          <w:rFonts w:ascii="Arial" w:hAnsi="Arial" w:cs="Arial"/>
        </w:rPr>
        <w:t xml:space="preserve">  Delegati Assembleari Effettivi e </w:t>
      </w:r>
      <w:r w:rsidRPr="00726991">
        <w:rPr>
          <w:rFonts w:ascii="Arial" w:hAnsi="Arial" w:cs="Arial"/>
          <w:b/>
        </w:rPr>
        <w:t>N. 4</w:t>
      </w:r>
      <w:r w:rsidRPr="00726991">
        <w:rPr>
          <w:rFonts w:ascii="Arial" w:hAnsi="Arial" w:cs="Arial"/>
        </w:rPr>
        <w:t xml:space="preserve"> Delegati Assembleari Supplenti; </w:t>
      </w:r>
    </w:p>
    <w:p w:rsidR="00F40683" w:rsidRPr="00726991" w:rsidRDefault="00F40683" w:rsidP="00F40683">
      <w:pPr>
        <w:numPr>
          <w:ilvl w:val="0"/>
          <w:numId w:val="42"/>
        </w:numPr>
        <w:rPr>
          <w:rFonts w:ascii="Arial" w:hAnsi="Arial" w:cs="Arial"/>
        </w:rPr>
      </w:pPr>
      <w:r w:rsidRPr="00726991">
        <w:rPr>
          <w:rFonts w:ascii="Arial" w:hAnsi="Arial" w:cs="Arial"/>
        </w:rPr>
        <w:t>Elezione del Responsabile Regionale del Calcio Femminile;</w:t>
      </w:r>
    </w:p>
    <w:p w:rsidR="00F40683" w:rsidRPr="00726991" w:rsidRDefault="00F40683" w:rsidP="00F40683">
      <w:pPr>
        <w:numPr>
          <w:ilvl w:val="0"/>
          <w:numId w:val="42"/>
        </w:numPr>
        <w:rPr>
          <w:rFonts w:ascii="Arial" w:hAnsi="Arial" w:cs="Arial"/>
        </w:rPr>
      </w:pPr>
      <w:r w:rsidRPr="00726991">
        <w:rPr>
          <w:rFonts w:ascii="Arial" w:hAnsi="Arial" w:cs="Arial"/>
        </w:rPr>
        <w:t>Elezione del Responsabile Regionale del Calcio a Cinque;</w:t>
      </w:r>
    </w:p>
    <w:p w:rsidR="00F40683" w:rsidRPr="00726991" w:rsidRDefault="00F40683" w:rsidP="00F40683">
      <w:pPr>
        <w:numPr>
          <w:ilvl w:val="0"/>
          <w:numId w:val="42"/>
        </w:numPr>
        <w:rPr>
          <w:rFonts w:ascii="Arial" w:hAnsi="Arial" w:cs="Arial"/>
        </w:rPr>
      </w:pPr>
      <w:r w:rsidRPr="00726991">
        <w:rPr>
          <w:rFonts w:ascii="Arial" w:hAnsi="Arial" w:cs="Arial"/>
        </w:rPr>
        <w:t>Designazione del candidato alla carica di Presidente della Lega Nazionale Dilettanti;</w:t>
      </w:r>
    </w:p>
    <w:p w:rsidR="00F40683" w:rsidRDefault="00F40683" w:rsidP="00F40683">
      <w:pPr>
        <w:numPr>
          <w:ilvl w:val="0"/>
          <w:numId w:val="42"/>
        </w:numPr>
        <w:rPr>
          <w:rFonts w:ascii="Arial" w:hAnsi="Arial" w:cs="Arial"/>
        </w:rPr>
      </w:pPr>
      <w:r w:rsidRPr="00726991">
        <w:rPr>
          <w:rFonts w:ascii="Arial" w:hAnsi="Arial" w:cs="Arial"/>
        </w:rPr>
        <w:t>Designazione del candidato alla carica di Vice Presidente Vicario della Lega Nazionale Dilettanti;</w:t>
      </w:r>
    </w:p>
    <w:p w:rsidR="00F40683" w:rsidRPr="00726991" w:rsidRDefault="00F40683" w:rsidP="00F40683">
      <w:pPr>
        <w:numPr>
          <w:ilvl w:val="0"/>
          <w:numId w:val="42"/>
        </w:numPr>
        <w:rPr>
          <w:rFonts w:ascii="Arial" w:hAnsi="Arial" w:cs="Arial"/>
        </w:rPr>
      </w:pPr>
      <w:r w:rsidRPr="00726991">
        <w:rPr>
          <w:rFonts w:ascii="Arial" w:hAnsi="Arial" w:cs="Arial"/>
        </w:rPr>
        <w:lastRenderedPageBreak/>
        <w:t>Designazione di un candidato alla carica di Vice Presidente della Lega Nazionale Dilettanti, sulla base dell’area territoriale di appartenenza;</w:t>
      </w:r>
    </w:p>
    <w:p w:rsidR="00F40683" w:rsidRDefault="00F40683" w:rsidP="00F40683">
      <w:pPr>
        <w:numPr>
          <w:ilvl w:val="0"/>
          <w:numId w:val="42"/>
        </w:numPr>
        <w:rPr>
          <w:rFonts w:ascii="Arial" w:hAnsi="Arial" w:cs="Arial"/>
        </w:rPr>
      </w:pPr>
      <w:r w:rsidRPr="00726991">
        <w:rPr>
          <w:rFonts w:ascii="Arial" w:hAnsi="Arial" w:cs="Arial"/>
        </w:rPr>
        <w:t>Designazione di un candidato alla carica di Consigliere Federale, sulla base dell’area territoriale di appartenenza;</w:t>
      </w:r>
    </w:p>
    <w:p w:rsidR="00F40683" w:rsidRPr="00726991" w:rsidRDefault="00F40683" w:rsidP="00F40683">
      <w:pPr>
        <w:numPr>
          <w:ilvl w:val="0"/>
          <w:numId w:val="42"/>
        </w:numPr>
        <w:rPr>
          <w:rFonts w:ascii="Arial" w:hAnsi="Arial" w:cs="Arial"/>
        </w:rPr>
      </w:pPr>
      <w:r w:rsidRPr="00726991">
        <w:rPr>
          <w:rFonts w:ascii="Arial" w:hAnsi="Arial" w:cs="Arial"/>
        </w:rPr>
        <w:t xml:space="preserve">Designazione dei candidati alla carica di Consigliere Federale Nazionale; </w:t>
      </w:r>
    </w:p>
    <w:p w:rsidR="00F40683" w:rsidRPr="00726991" w:rsidRDefault="00F40683" w:rsidP="00F40683">
      <w:pPr>
        <w:numPr>
          <w:ilvl w:val="0"/>
          <w:numId w:val="42"/>
        </w:numPr>
        <w:rPr>
          <w:rFonts w:ascii="Arial" w:hAnsi="Arial" w:cs="Arial"/>
        </w:rPr>
      </w:pPr>
      <w:r w:rsidRPr="00726991">
        <w:rPr>
          <w:rFonts w:ascii="Arial" w:hAnsi="Arial" w:cs="Arial"/>
        </w:rPr>
        <w:t>Designazione dei candidati alla carica di Componenti il Collegio dei Revisori dei Conti della L.N.D.;</w:t>
      </w:r>
    </w:p>
    <w:p w:rsidR="00F40683" w:rsidRPr="00726991" w:rsidRDefault="00F40683" w:rsidP="00F40683">
      <w:pPr>
        <w:numPr>
          <w:ilvl w:val="0"/>
          <w:numId w:val="42"/>
        </w:numPr>
        <w:jc w:val="both"/>
        <w:rPr>
          <w:rFonts w:ascii="Arial" w:hAnsi="Arial" w:cs="Arial"/>
        </w:rPr>
      </w:pPr>
      <w:r w:rsidRPr="00726991">
        <w:rPr>
          <w:rFonts w:ascii="Arial" w:hAnsi="Arial" w:cs="Arial"/>
        </w:rPr>
        <w:t xml:space="preserve">Designazione dei candidati alla carica di Delegato Assembleare Effettivo e Supplente in rappresentanza dell’Attività Giovanile e Scolastica, sulla base dell’area territoriale di appartenenza. </w:t>
      </w:r>
    </w:p>
    <w:p w:rsidR="00F40683" w:rsidRPr="00726991" w:rsidRDefault="00F40683" w:rsidP="00F40683">
      <w:pPr>
        <w:numPr>
          <w:ilvl w:val="0"/>
          <w:numId w:val="42"/>
        </w:numPr>
        <w:rPr>
          <w:rFonts w:ascii="Arial" w:hAnsi="Arial" w:cs="Arial"/>
        </w:rPr>
      </w:pPr>
      <w:r w:rsidRPr="00726991">
        <w:rPr>
          <w:rFonts w:ascii="Arial" w:hAnsi="Arial" w:cs="Arial"/>
        </w:rPr>
        <w:t>Varie ed eventuali.</w:t>
      </w:r>
    </w:p>
    <w:p w:rsidR="00F40683" w:rsidRPr="00726991" w:rsidRDefault="00F40683" w:rsidP="00F40683">
      <w:pPr>
        <w:rPr>
          <w:rFonts w:ascii="Arial" w:hAnsi="Arial" w:cs="Arial"/>
        </w:rPr>
      </w:pPr>
    </w:p>
    <w:p w:rsidR="00F40683" w:rsidRPr="00726991" w:rsidRDefault="00F40683" w:rsidP="00F40683">
      <w:pPr>
        <w:rPr>
          <w:rFonts w:ascii="Arial" w:hAnsi="Arial" w:cs="Arial"/>
        </w:rPr>
      </w:pPr>
      <w:r w:rsidRPr="00726991">
        <w:rPr>
          <w:rFonts w:ascii="Arial" w:hAnsi="Arial" w:cs="Arial"/>
        </w:rPr>
        <w:t>L’Assemblea sarà regolata dalle norme regolamentari vigenti alla data di svolgimento della stessa.</w:t>
      </w:r>
    </w:p>
    <w:p w:rsidR="00F40683" w:rsidRPr="00726991" w:rsidRDefault="00F40683" w:rsidP="00F40683">
      <w:pPr>
        <w:rPr>
          <w:rFonts w:ascii="Arial" w:hAnsi="Arial" w:cs="Arial"/>
        </w:rPr>
      </w:pPr>
    </w:p>
    <w:p w:rsidR="00F40683" w:rsidRPr="00726991" w:rsidRDefault="00F40683" w:rsidP="00F40683">
      <w:pPr>
        <w:jc w:val="both"/>
        <w:rPr>
          <w:rFonts w:ascii="Arial" w:hAnsi="Arial" w:cs="Arial"/>
        </w:rPr>
      </w:pPr>
      <w:r w:rsidRPr="00726991">
        <w:rPr>
          <w:rFonts w:ascii="Arial" w:hAnsi="Arial" w:cs="Arial"/>
        </w:rPr>
        <w:t>Le operazioni di verifica dei poteri e di scrutinio saranno svolte dal Tribunale Federale a livello territoriale presso il Comitato Regionale SICILIA.</w:t>
      </w:r>
    </w:p>
    <w:p w:rsidR="00F40683" w:rsidRPr="00726991" w:rsidRDefault="00F40683" w:rsidP="00F40683">
      <w:pPr>
        <w:jc w:val="both"/>
        <w:rPr>
          <w:rFonts w:ascii="Arial" w:hAnsi="Arial" w:cs="Arial"/>
        </w:rPr>
      </w:pPr>
    </w:p>
    <w:p w:rsidR="00F40683" w:rsidRPr="00726991" w:rsidRDefault="00F40683" w:rsidP="00F40683">
      <w:pPr>
        <w:jc w:val="both"/>
        <w:rPr>
          <w:rFonts w:ascii="Arial" w:hAnsi="Arial" w:cs="Arial"/>
          <w:b/>
        </w:rPr>
      </w:pPr>
      <w:r w:rsidRPr="00726991">
        <w:rPr>
          <w:rFonts w:ascii="Arial" w:hAnsi="Arial" w:cs="Arial"/>
        </w:rPr>
        <w:t xml:space="preserve">La verifica dei poteri sarà effettuata presso la sede dell’Assemblea dalle ore </w:t>
      </w:r>
      <w:r w:rsidRPr="00726991">
        <w:rPr>
          <w:rFonts w:ascii="Arial" w:hAnsi="Arial" w:cs="Arial"/>
          <w:b/>
        </w:rPr>
        <w:t>9.30</w:t>
      </w:r>
      <w:r w:rsidRPr="00726991">
        <w:rPr>
          <w:rFonts w:ascii="Arial" w:hAnsi="Arial" w:cs="Arial"/>
        </w:rPr>
        <w:t xml:space="preserve"> del giorno </w:t>
      </w:r>
      <w:r w:rsidRPr="00726991">
        <w:rPr>
          <w:rFonts w:ascii="Arial" w:hAnsi="Arial" w:cs="Arial"/>
          <w:b/>
        </w:rPr>
        <w:t>VENERDI’ 08 Gennaio 2021.</w:t>
      </w:r>
    </w:p>
    <w:p w:rsidR="00F40683" w:rsidRPr="00726991" w:rsidRDefault="00F40683" w:rsidP="00F40683">
      <w:pPr>
        <w:jc w:val="both"/>
        <w:rPr>
          <w:rFonts w:ascii="Arial" w:hAnsi="Arial" w:cs="Arial"/>
        </w:rPr>
      </w:pPr>
    </w:p>
    <w:p w:rsidR="00F40683" w:rsidRPr="00726991" w:rsidRDefault="00F40683" w:rsidP="00F40683">
      <w:pPr>
        <w:jc w:val="both"/>
        <w:rPr>
          <w:rFonts w:ascii="Arial" w:hAnsi="Arial" w:cs="Arial"/>
        </w:rPr>
      </w:pPr>
      <w:r w:rsidRPr="00726991">
        <w:rPr>
          <w:rFonts w:ascii="Arial" w:hAnsi="Arial" w:cs="Arial"/>
        </w:rPr>
        <w:t>Il presente Comunicato Ufficiale costituisce formale convocazione per le Società aventi diritto, ai sensi delle vigenti norme regolamentari.</w:t>
      </w:r>
    </w:p>
    <w:p w:rsidR="00F40683" w:rsidRPr="00726991" w:rsidRDefault="00F40683" w:rsidP="00F40683">
      <w:pPr>
        <w:jc w:val="both"/>
        <w:rPr>
          <w:rFonts w:ascii="Arial" w:hAnsi="Arial" w:cs="Arial"/>
        </w:rPr>
      </w:pPr>
    </w:p>
    <w:p w:rsidR="00F40683" w:rsidRPr="00726991" w:rsidRDefault="00F40683" w:rsidP="00F40683">
      <w:pPr>
        <w:jc w:val="both"/>
        <w:rPr>
          <w:rFonts w:ascii="Arial" w:hAnsi="Arial" w:cs="Arial"/>
          <w:b/>
        </w:rPr>
      </w:pPr>
      <w:r w:rsidRPr="00726991">
        <w:rPr>
          <w:rFonts w:ascii="Arial" w:hAnsi="Arial" w:cs="Arial"/>
          <w:b/>
        </w:rPr>
        <w:t>Laddove a seguito di eventuali provvedimenti del Governo o dell’autorità sanitaria si rendesse necessario svolgere l’Assemblea presso altra sede o con modalità diversa (“da Remoto”) la relativa comunicazione di tale eventuale variazione sarà fornita tempestivamente alle Società aventi diritto.</w:t>
      </w:r>
    </w:p>
    <w:p w:rsidR="00F40683" w:rsidRDefault="00F40683" w:rsidP="00F40683">
      <w:pPr>
        <w:jc w:val="both"/>
        <w:rPr>
          <w:rFonts w:ascii="Arial" w:hAnsi="Arial" w:cs="Arial"/>
        </w:rPr>
      </w:pPr>
    </w:p>
    <w:p w:rsidR="00982102" w:rsidRDefault="00982102" w:rsidP="00F40683">
      <w:pPr>
        <w:jc w:val="both"/>
        <w:rPr>
          <w:rFonts w:ascii="Arial" w:hAnsi="Arial" w:cs="Arial"/>
        </w:rPr>
      </w:pPr>
    </w:p>
    <w:p w:rsidR="00982102" w:rsidRPr="00982102" w:rsidRDefault="00982102" w:rsidP="00982102">
      <w:pPr>
        <w:jc w:val="both"/>
        <w:rPr>
          <w:rFonts w:ascii="Arial" w:hAnsi="Arial" w:cs="Arial"/>
          <w:b/>
          <w:bCs/>
          <w:u w:val="single"/>
        </w:rPr>
      </w:pPr>
      <w:bookmarkStart w:id="0" w:name="_Hlk59452659"/>
      <w:r w:rsidRPr="00982102">
        <w:rPr>
          <w:rFonts w:ascii="Arial" w:hAnsi="Arial" w:cs="Arial"/>
          <w:b/>
          <w:bCs/>
          <w:u w:val="single"/>
        </w:rPr>
        <w:t xml:space="preserve">ASSEMBLEA ORDINARIA ELETTIVA SOCIETÀ SICILIANE DELL’8 GENNAIO 2021   - DELEGA DI RAPPRESENTANZA SOCIETARIA </w:t>
      </w:r>
    </w:p>
    <w:p w:rsidR="00982102" w:rsidRPr="0044712B" w:rsidRDefault="00982102" w:rsidP="00982102">
      <w:pPr>
        <w:jc w:val="both"/>
        <w:rPr>
          <w:rFonts w:ascii="Arial" w:hAnsi="Arial" w:cs="Arial"/>
        </w:rPr>
      </w:pPr>
    </w:p>
    <w:p w:rsidR="00982102" w:rsidRPr="00102D93" w:rsidRDefault="00982102" w:rsidP="00982102">
      <w:pPr>
        <w:jc w:val="both"/>
        <w:rPr>
          <w:rFonts w:ascii="Arial" w:hAnsi="Arial" w:cs="Arial"/>
        </w:rPr>
      </w:pPr>
      <w:r w:rsidRPr="0044712B">
        <w:rPr>
          <w:rFonts w:ascii="Arial" w:hAnsi="Arial" w:cs="Arial"/>
        </w:rPr>
        <w:t xml:space="preserve">Si fa riferimento a quanto indicato in oggetto per fornire una ulteriore precisazione concernente le disposizioni di cui all’Art. 20, comma 2), dello Statuto Federale, in tema di rappresentanza, laddove </w:t>
      </w:r>
      <w:r w:rsidRPr="00102D93">
        <w:rPr>
          <w:rFonts w:ascii="Arial" w:hAnsi="Arial" w:cs="Arial"/>
        </w:rPr>
        <w:t>è indicato (….In ogni ipotesi in cui la delega sia ammessa, essa deve essere redatta per iscritto su carta intestata del soggetto affiliato e deve contenere a pena di inammissibilità: le generalità e la copia di un documento di identità del Legale Rappresentante; la denominazione del soggetto affiliato delegato nonché le generalità del legale rappresentante...).</w:t>
      </w:r>
    </w:p>
    <w:p w:rsidR="00982102" w:rsidRPr="0044712B" w:rsidRDefault="00982102" w:rsidP="00982102">
      <w:pPr>
        <w:jc w:val="both"/>
        <w:rPr>
          <w:rFonts w:ascii="Arial" w:hAnsi="Arial" w:cs="Arial"/>
        </w:rPr>
      </w:pPr>
    </w:p>
    <w:p w:rsidR="00982102" w:rsidRPr="0044712B" w:rsidRDefault="00982102" w:rsidP="00982102">
      <w:pPr>
        <w:jc w:val="both"/>
        <w:rPr>
          <w:rFonts w:ascii="Arial" w:hAnsi="Arial" w:cs="Arial"/>
        </w:rPr>
      </w:pPr>
      <w:r w:rsidRPr="0044712B">
        <w:rPr>
          <w:rFonts w:ascii="Arial" w:hAnsi="Arial" w:cs="Arial"/>
        </w:rPr>
        <w:t>Sul punto il modello di “Delega” (vedi circolare N. 1 del 16 Dicembre 2020) sia essa intra Societaria (Modello B) che fra Società diverse (Modello A), acquisisce requisito di validità anche se redatta su carta semplice, purché riportante il timbro ufficiale della Società. Resta salvo quanto previsto dal richiamato Art. 20, comma 2), dello Statuto Federale in relazione alla legazione di copia del documento di identità del delegante.</w:t>
      </w:r>
    </w:p>
    <w:bookmarkEnd w:id="0"/>
    <w:p w:rsidR="00982102" w:rsidRPr="0044712B" w:rsidRDefault="00982102" w:rsidP="00982102">
      <w:pPr>
        <w:rPr>
          <w:rFonts w:ascii="Arial" w:hAnsi="Arial" w:cs="Arial"/>
        </w:rPr>
      </w:pPr>
    </w:p>
    <w:p w:rsidR="00982102" w:rsidRPr="00EA1B13" w:rsidRDefault="00982102" w:rsidP="00982102">
      <w:pPr>
        <w:pStyle w:val="Corpodeltesto"/>
        <w:ind w:left="0"/>
        <w:jc w:val="both"/>
        <w:rPr>
          <w:rFonts w:ascii="Arial" w:hAnsi="Arial" w:cs="Arial"/>
          <w:sz w:val="22"/>
          <w:szCs w:val="22"/>
        </w:rPr>
      </w:pPr>
    </w:p>
    <w:p w:rsidR="00982102" w:rsidRPr="00726991" w:rsidRDefault="00982102" w:rsidP="00F40683">
      <w:pPr>
        <w:jc w:val="both"/>
        <w:rPr>
          <w:rFonts w:ascii="Arial" w:hAnsi="Arial" w:cs="Arial"/>
        </w:rPr>
      </w:pPr>
    </w:p>
    <w:p w:rsidR="00F40683" w:rsidRPr="00726991" w:rsidRDefault="00F40683" w:rsidP="00F40683">
      <w:pPr>
        <w:jc w:val="both"/>
        <w:rPr>
          <w:rFonts w:ascii="Arial" w:hAnsi="Arial" w:cs="Arial"/>
          <w:b/>
          <w:u w:val="single"/>
        </w:rPr>
      </w:pPr>
      <w:r w:rsidRPr="00726991">
        <w:rPr>
          <w:rFonts w:ascii="Arial" w:hAnsi="Arial" w:cs="Arial"/>
          <w:b/>
          <w:u w:val="single"/>
        </w:rPr>
        <w:t>Termine ultimo per la presentazione delle candidature</w:t>
      </w:r>
    </w:p>
    <w:p w:rsidR="00F40683" w:rsidRPr="00726991" w:rsidRDefault="00F40683" w:rsidP="00F40683">
      <w:pPr>
        <w:jc w:val="both"/>
        <w:rPr>
          <w:rFonts w:ascii="Arial" w:hAnsi="Arial" w:cs="Arial"/>
        </w:rPr>
      </w:pPr>
    </w:p>
    <w:p w:rsidR="00F40683" w:rsidRPr="00726991" w:rsidRDefault="00F40683" w:rsidP="00F40683">
      <w:pPr>
        <w:jc w:val="both"/>
        <w:rPr>
          <w:rFonts w:ascii="Arial" w:hAnsi="Arial" w:cs="Arial"/>
          <w:b/>
        </w:rPr>
      </w:pPr>
      <w:r w:rsidRPr="00726991">
        <w:rPr>
          <w:rFonts w:ascii="Arial" w:hAnsi="Arial" w:cs="Arial"/>
        </w:rPr>
        <w:t xml:space="preserve">Chiunque intende ricoprire cariche elettive federali deve essere in possesso dei requisiti di cui allo Statuto Federale e deve presentare la propria candidatura (modulistica allegata)  presso </w:t>
      </w:r>
      <w:smartTag w:uri="urn:schemas-microsoft-com:office:smarttags" w:element="PersonName">
        <w:smartTagPr>
          <w:attr w:name="ProductID" w:val="la Segreteria"/>
        </w:smartTagPr>
        <w:r w:rsidRPr="00726991">
          <w:rPr>
            <w:rFonts w:ascii="Arial" w:hAnsi="Arial" w:cs="Arial"/>
          </w:rPr>
          <w:t>la Segreteria</w:t>
        </w:r>
      </w:smartTag>
      <w:r w:rsidRPr="00726991">
        <w:rPr>
          <w:rFonts w:ascii="Arial" w:hAnsi="Arial" w:cs="Arial"/>
        </w:rPr>
        <w:t xml:space="preserve"> del Comitato Regionale, almeno 5 giorni prima della data fissata per l’Assemblea e, pertanto, entro e non oltre le </w:t>
      </w:r>
      <w:r w:rsidRPr="00726991">
        <w:rPr>
          <w:rFonts w:ascii="Arial" w:hAnsi="Arial" w:cs="Arial"/>
          <w:b/>
        </w:rPr>
        <w:t>ore 12.00 di DOMENICA 03 GENNAIO 2021.</w:t>
      </w:r>
    </w:p>
    <w:p w:rsidR="00F40683" w:rsidRDefault="00F40683" w:rsidP="005A569A">
      <w:pPr>
        <w:rPr>
          <w:rFonts w:ascii="Arial" w:hAnsi="Arial" w:cs="Arial"/>
          <w:b/>
          <w:color w:val="E36C0A" w:themeColor="accent6" w:themeShade="BF"/>
          <w:sz w:val="28"/>
          <w:szCs w:val="28"/>
          <w:u w:val="single"/>
        </w:rPr>
      </w:pPr>
    </w:p>
    <w:p w:rsidR="00F40683" w:rsidRDefault="00F40683" w:rsidP="005A569A">
      <w:pPr>
        <w:rPr>
          <w:rFonts w:ascii="Arial" w:hAnsi="Arial" w:cs="Arial"/>
          <w:b/>
          <w:color w:val="E36C0A" w:themeColor="accent6" w:themeShade="BF"/>
          <w:sz w:val="28"/>
          <w:szCs w:val="28"/>
          <w:u w:val="single"/>
        </w:rPr>
      </w:pPr>
    </w:p>
    <w:p w:rsidR="005A569A" w:rsidRDefault="005A569A" w:rsidP="005A569A">
      <w:pPr>
        <w:rPr>
          <w:rFonts w:ascii="Arial" w:hAnsi="Arial" w:cs="Arial"/>
          <w:b/>
          <w:color w:val="E36C0A" w:themeColor="accent6" w:themeShade="BF"/>
          <w:sz w:val="28"/>
          <w:szCs w:val="28"/>
          <w:u w:val="single"/>
        </w:rPr>
      </w:pPr>
      <w:r w:rsidRPr="00254607">
        <w:rPr>
          <w:rFonts w:ascii="Arial" w:hAnsi="Arial" w:cs="Arial"/>
          <w:b/>
          <w:color w:val="E36C0A" w:themeColor="accent6" w:themeShade="BF"/>
          <w:sz w:val="28"/>
          <w:szCs w:val="28"/>
          <w:u w:val="single"/>
        </w:rPr>
        <w:lastRenderedPageBreak/>
        <w:t xml:space="preserve">COMUNICAZIONI </w:t>
      </w:r>
      <w:r w:rsidR="00254607" w:rsidRPr="00254607">
        <w:rPr>
          <w:rFonts w:ascii="Arial" w:hAnsi="Arial" w:cs="Arial"/>
          <w:b/>
          <w:color w:val="E36C0A" w:themeColor="accent6" w:themeShade="BF"/>
          <w:sz w:val="28"/>
          <w:szCs w:val="28"/>
          <w:u w:val="single"/>
        </w:rPr>
        <w:t>DELLA LEGA NAZIONALE DILETTANTI</w:t>
      </w:r>
      <w:r w:rsidRPr="00254607">
        <w:rPr>
          <w:rFonts w:ascii="Arial" w:hAnsi="Arial" w:cs="Arial"/>
          <w:b/>
          <w:color w:val="E36C0A" w:themeColor="accent6" w:themeShade="BF"/>
          <w:sz w:val="28"/>
          <w:szCs w:val="28"/>
          <w:u w:val="single"/>
        </w:rPr>
        <w:t xml:space="preserve"> </w:t>
      </w:r>
    </w:p>
    <w:p w:rsidR="008E6FB3" w:rsidRPr="008E6FB3" w:rsidRDefault="008E6FB3" w:rsidP="008E6FB3">
      <w:pPr>
        <w:pStyle w:val="Paragrafoelenco"/>
        <w:ind w:left="0"/>
        <w:jc w:val="both"/>
        <w:rPr>
          <w:rFonts w:ascii="Arial" w:hAnsi="Arial" w:cs="Arial"/>
          <w:b/>
          <w:sz w:val="24"/>
          <w:szCs w:val="20"/>
          <w:u w:val="single"/>
        </w:rPr>
      </w:pPr>
      <w:r w:rsidRPr="008E6FB3">
        <w:rPr>
          <w:rFonts w:ascii="Arial" w:hAnsi="Arial" w:cs="Arial"/>
          <w:b/>
          <w:color w:val="0070C0"/>
          <w:sz w:val="24"/>
          <w:szCs w:val="20"/>
          <w:u w:val="single"/>
        </w:rPr>
        <w:t>Comunicato ufficiale N°147</w:t>
      </w:r>
    </w:p>
    <w:p w:rsidR="008E6FB3" w:rsidRDefault="008E6FB3" w:rsidP="008E6FB3">
      <w:pPr>
        <w:pStyle w:val="Paragrafoelenco"/>
        <w:ind w:left="0"/>
        <w:jc w:val="both"/>
        <w:rPr>
          <w:rFonts w:ascii="Arial" w:hAnsi="Arial" w:cs="Arial"/>
          <w:b/>
        </w:rPr>
      </w:pPr>
      <w:r>
        <w:rPr>
          <w:rFonts w:ascii="Arial" w:hAnsi="Arial" w:cs="Arial"/>
          <w:b/>
        </w:rPr>
        <w:t>I</w:t>
      </w:r>
      <w:r w:rsidRPr="00102D93">
        <w:rPr>
          <w:rFonts w:ascii="Arial" w:hAnsi="Arial" w:cs="Arial"/>
          <w:b/>
        </w:rPr>
        <w:t xml:space="preserve"> termini di tesseramento di cui all’allegato A) del Comunicato Ufficiale n. 229/A del 23 giugno 2020 come integrati dal successivo Comunicato Ufficiale n. 36/A del 5 agosto 2020, sono modificati come da testo</w:t>
      </w:r>
    </w:p>
    <w:p w:rsidR="008E6FB3" w:rsidRPr="00102D93" w:rsidRDefault="008E6FB3" w:rsidP="008E6FB3">
      <w:pPr>
        <w:pStyle w:val="Paragrafoelenco"/>
        <w:ind w:left="0"/>
        <w:jc w:val="both"/>
        <w:rPr>
          <w:rFonts w:ascii="Arial" w:hAnsi="Arial" w:cs="Arial"/>
          <w:b/>
        </w:rPr>
      </w:pPr>
    </w:p>
    <w:p w:rsidR="008E6FB3" w:rsidRDefault="008E6FB3" w:rsidP="008E6FB3">
      <w:pPr>
        <w:pStyle w:val="Paragrafoelenco"/>
        <w:ind w:left="0"/>
        <w:jc w:val="both"/>
        <w:rPr>
          <w:rFonts w:ascii="Arial" w:hAnsi="Arial" w:cs="Arial"/>
        </w:rPr>
      </w:pPr>
      <w:r>
        <w:rPr>
          <w:rFonts w:ascii="Arial" w:hAnsi="Arial" w:cs="Arial"/>
        </w:rPr>
        <w:t>…OMISSIS…</w:t>
      </w:r>
    </w:p>
    <w:p w:rsidR="008E6FB3" w:rsidRPr="00102D93" w:rsidRDefault="008E6FB3" w:rsidP="008E6FB3">
      <w:pPr>
        <w:pStyle w:val="Paragrafoelenco"/>
        <w:ind w:left="0"/>
        <w:jc w:val="both"/>
        <w:rPr>
          <w:rFonts w:ascii="Arial" w:hAnsi="Arial" w:cs="Arial"/>
        </w:rPr>
      </w:pPr>
    </w:p>
    <w:p w:rsidR="008E6FB3" w:rsidRPr="008E6FB3" w:rsidRDefault="008E6FB3" w:rsidP="008E6FB3">
      <w:pPr>
        <w:jc w:val="both"/>
        <w:rPr>
          <w:rFonts w:ascii="Arial" w:hAnsi="Arial" w:cs="Arial"/>
          <w:b/>
        </w:rPr>
      </w:pPr>
      <w:r w:rsidRPr="008E6FB3">
        <w:rPr>
          <w:rFonts w:ascii="Arial" w:hAnsi="Arial" w:cs="Arial"/>
          <w:b/>
        </w:rPr>
        <w:t xml:space="preserve">2. Trasferimento di calciatori “giovani dilettanti” e “non professionisti” tra società partecipanti ai Campionati organizzati dalla Lega Nazionale Dilettanti </w:t>
      </w:r>
    </w:p>
    <w:p w:rsidR="008E6FB3" w:rsidRDefault="008E6FB3" w:rsidP="008E6FB3">
      <w:pPr>
        <w:jc w:val="both"/>
        <w:rPr>
          <w:rFonts w:ascii="Arial" w:hAnsi="Arial" w:cs="Arial"/>
        </w:rPr>
      </w:pPr>
      <w:r w:rsidRPr="00102D93">
        <w:rPr>
          <w:rFonts w:ascii="Arial" w:hAnsi="Arial" w:cs="Arial"/>
        </w:rPr>
        <w:t>Il trasferimento di un calciatore "giovane dilettante" o "non professionista" nell'ambito delle Società partecipanti ai Campionati organizzati dalla Lega Nazionale Dilettanti può avvenire</w:t>
      </w:r>
      <w:r>
        <w:rPr>
          <w:rFonts w:ascii="Arial" w:hAnsi="Arial" w:cs="Arial"/>
        </w:rPr>
        <w:t xml:space="preserve"> nei seguenti distinti periodi:</w:t>
      </w:r>
    </w:p>
    <w:p w:rsidR="008E6FB3" w:rsidRDefault="008E6FB3" w:rsidP="008E6FB3">
      <w:pPr>
        <w:jc w:val="both"/>
        <w:rPr>
          <w:rFonts w:ascii="Arial" w:hAnsi="Arial" w:cs="Arial"/>
        </w:rPr>
      </w:pPr>
    </w:p>
    <w:p w:rsidR="008E6FB3" w:rsidRPr="00102D93" w:rsidRDefault="008E6FB3" w:rsidP="008E6FB3">
      <w:pPr>
        <w:pStyle w:val="Paragrafoelenco"/>
        <w:numPr>
          <w:ilvl w:val="0"/>
          <w:numId w:val="45"/>
        </w:numPr>
        <w:jc w:val="both"/>
        <w:rPr>
          <w:rFonts w:ascii="Arial" w:hAnsi="Arial" w:cs="Arial"/>
        </w:rPr>
      </w:pPr>
      <w:r w:rsidRPr="00102D93">
        <w:rPr>
          <w:rFonts w:ascii="Arial" w:hAnsi="Arial" w:cs="Arial"/>
        </w:rPr>
        <w:t>da mercoledì 1° luglio a venerdì 30 ottobre 2020 (ore 19.00)</w:t>
      </w:r>
    </w:p>
    <w:p w:rsidR="008E6FB3" w:rsidRPr="00102D93" w:rsidRDefault="008E6FB3" w:rsidP="008E6FB3">
      <w:pPr>
        <w:pStyle w:val="Paragrafoelenco"/>
        <w:ind w:left="1065"/>
        <w:jc w:val="both"/>
        <w:rPr>
          <w:rFonts w:ascii="Arial" w:hAnsi="Arial" w:cs="Arial"/>
        </w:rPr>
      </w:pPr>
    </w:p>
    <w:p w:rsidR="008E6FB3" w:rsidRPr="00102D93" w:rsidRDefault="008E6FB3" w:rsidP="008E6FB3">
      <w:pPr>
        <w:jc w:val="both"/>
        <w:rPr>
          <w:rFonts w:ascii="Arial" w:hAnsi="Arial" w:cs="Arial"/>
          <w:b/>
        </w:rPr>
      </w:pPr>
      <w:r>
        <w:rPr>
          <w:rFonts w:ascii="Arial" w:hAnsi="Arial" w:cs="Arial"/>
        </w:rPr>
        <w:tab/>
      </w:r>
      <w:r w:rsidRPr="00102D93">
        <w:rPr>
          <w:rFonts w:ascii="Arial" w:hAnsi="Arial" w:cs="Arial"/>
        </w:rPr>
        <w:t xml:space="preserve">b) da martedì 1° dicembre 2020 a </w:t>
      </w:r>
      <w:r w:rsidRPr="00102D93">
        <w:rPr>
          <w:rFonts w:ascii="Arial" w:hAnsi="Arial" w:cs="Arial"/>
          <w:b/>
        </w:rPr>
        <w:t>venerdì 26 febbraio 2021 (ore 19.00)</w:t>
      </w:r>
    </w:p>
    <w:p w:rsidR="008E6FB3" w:rsidRPr="00102D93" w:rsidRDefault="008E6FB3" w:rsidP="008E6FB3">
      <w:pPr>
        <w:jc w:val="both"/>
        <w:rPr>
          <w:rFonts w:ascii="Arial" w:hAnsi="Arial" w:cs="Arial"/>
        </w:rPr>
      </w:pPr>
    </w:p>
    <w:p w:rsidR="008E6FB3" w:rsidRDefault="008E6FB3" w:rsidP="008E6FB3">
      <w:pPr>
        <w:jc w:val="both"/>
        <w:rPr>
          <w:rFonts w:ascii="Arial" w:hAnsi="Arial" w:cs="Arial"/>
          <w:b/>
          <w:color w:val="0066CC"/>
          <w:sz w:val="20"/>
          <w:szCs w:val="20"/>
          <w:u w:val="single"/>
        </w:rPr>
      </w:pPr>
    </w:p>
    <w:p w:rsidR="008E6FB3" w:rsidRPr="00F40683" w:rsidRDefault="008E6FB3" w:rsidP="008E6FB3">
      <w:pPr>
        <w:autoSpaceDE w:val="0"/>
        <w:autoSpaceDN w:val="0"/>
        <w:adjustRightInd w:val="0"/>
        <w:jc w:val="both"/>
        <w:rPr>
          <w:rFonts w:ascii="Arial" w:hAnsi="Arial" w:cs="Arial"/>
          <w:b/>
          <w:szCs w:val="24"/>
          <w:u w:val="single"/>
          <w:lang w:eastAsia="it-IT"/>
        </w:rPr>
      </w:pPr>
      <w:r w:rsidRPr="00F40683">
        <w:rPr>
          <w:rFonts w:ascii="Arial" w:hAnsi="Arial" w:cs="Arial"/>
          <w:b/>
          <w:szCs w:val="24"/>
          <w:u w:val="single"/>
          <w:lang w:eastAsia="it-IT"/>
        </w:rPr>
        <w:t>TERMINI E MODALITA’ PER L’INVIO DELLE LISTE DI SVINCOLO DI CALCIATORI</w:t>
      </w:r>
    </w:p>
    <w:p w:rsidR="008E6FB3" w:rsidRPr="00F40683" w:rsidRDefault="008E6FB3" w:rsidP="008E6FB3">
      <w:pPr>
        <w:autoSpaceDE w:val="0"/>
        <w:autoSpaceDN w:val="0"/>
        <w:adjustRightInd w:val="0"/>
        <w:jc w:val="both"/>
        <w:rPr>
          <w:rFonts w:ascii="Arial" w:hAnsi="Arial" w:cs="Arial"/>
          <w:b/>
          <w:szCs w:val="24"/>
          <w:u w:val="single"/>
          <w:lang w:eastAsia="it-IT"/>
        </w:rPr>
      </w:pPr>
      <w:r w:rsidRPr="00F40683">
        <w:rPr>
          <w:rFonts w:ascii="Arial" w:hAnsi="Arial" w:cs="Arial"/>
          <w:b/>
          <w:szCs w:val="24"/>
          <w:u w:val="single"/>
          <w:lang w:eastAsia="it-IT"/>
        </w:rPr>
        <w:t>“GIOVANI” Art. 107 delle N.O.I.F. (svincolo per rinuncia)</w:t>
      </w:r>
    </w:p>
    <w:p w:rsidR="008E6FB3" w:rsidRPr="00F40683" w:rsidRDefault="008E6FB3" w:rsidP="008E6FB3">
      <w:pPr>
        <w:autoSpaceDE w:val="0"/>
        <w:autoSpaceDN w:val="0"/>
        <w:adjustRightInd w:val="0"/>
        <w:jc w:val="both"/>
        <w:rPr>
          <w:rFonts w:ascii="Arial" w:hAnsi="Arial" w:cs="Arial"/>
          <w:szCs w:val="24"/>
          <w:lang w:eastAsia="it-IT"/>
        </w:rPr>
      </w:pPr>
      <w:r w:rsidRPr="00F40683">
        <w:rPr>
          <w:rFonts w:ascii="Arial" w:hAnsi="Arial" w:cs="Arial"/>
          <w:szCs w:val="24"/>
          <w:lang w:eastAsia="it-IT"/>
        </w:rPr>
        <w:t>I calciatori “Giovani” tesserati con vincolo annuale entro il 30 novembre possono essere inclusi in lista di svincolo da trasmettere per via telematica ai Comitati di competenza entro i termini stabiliti:</w:t>
      </w:r>
    </w:p>
    <w:p w:rsidR="008E6FB3" w:rsidRPr="00F40683" w:rsidRDefault="008E6FB3" w:rsidP="008E6FB3">
      <w:pPr>
        <w:autoSpaceDE w:val="0"/>
        <w:autoSpaceDN w:val="0"/>
        <w:adjustRightInd w:val="0"/>
        <w:jc w:val="both"/>
        <w:rPr>
          <w:rFonts w:ascii="Arial" w:hAnsi="Arial" w:cs="Arial"/>
          <w:szCs w:val="24"/>
          <w:lang w:eastAsia="it-IT"/>
        </w:rPr>
      </w:pPr>
    </w:p>
    <w:p w:rsidR="008E6FB3" w:rsidRPr="00F40683" w:rsidRDefault="008E6FB3" w:rsidP="008E6FB3">
      <w:pPr>
        <w:autoSpaceDE w:val="0"/>
        <w:autoSpaceDN w:val="0"/>
        <w:adjustRightInd w:val="0"/>
        <w:jc w:val="center"/>
        <w:rPr>
          <w:rFonts w:ascii="Arial" w:hAnsi="Arial" w:cs="Arial"/>
          <w:b/>
          <w:bCs/>
          <w:szCs w:val="24"/>
          <w:lang w:eastAsia="it-IT"/>
        </w:rPr>
      </w:pPr>
      <w:r w:rsidRPr="00F40683">
        <w:rPr>
          <w:rFonts w:ascii="Arial" w:hAnsi="Arial" w:cs="Arial"/>
          <w:b/>
          <w:szCs w:val="24"/>
          <w:lang w:eastAsia="it-IT"/>
        </w:rPr>
        <w:t xml:space="preserve">da martedì 1° dicembre 2020 a </w:t>
      </w:r>
      <w:r w:rsidRPr="00F40683">
        <w:rPr>
          <w:rFonts w:ascii="Arial" w:hAnsi="Arial" w:cs="Arial"/>
          <w:b/>
          <w:szCs w:val="24"/>
          <w:u w:val="single"/>
          <w:lang w:eastAsia="it-IT"/>
        </w:rPr>
        <w:t xml:space="preserve">giovedì </w:t>
      </w:r>
      <w:r w:rsidRPr="00F40683">
        <w:rPr>
          <w:rFonts w:ascii="Arial" w:hAnsi="Arial" w:cs="Arial"/>
          <w:b/>
          <w:bCs/>
          <w:szCs w:val="24"/>
          <w:u w:val="single"/>
          <w:lang w:eastAsia="it-IT"/>
        </w:rPr>
        <w:t>7 gennaio 2021</w:t>
      </w:r>
      <w:r w:rsidRPr="00F40683">
        <w:rPr>
          <w:rFonts w:ascii="Arial" w:hAnsi="Arial" w:cs="Arial"/>
          <w:b/>
          <w:bCs/>
          <w:szCs w:val="24"/>
          <w:lang w:eastAsia="it-IT"/>
        </w:rPr>
        <w:t xml:space="preserve"> (ore 19.00)</w:t>
      </w:r>
    </w:p>
    <w:p w:rsidR="008E6FB3" w:rsidRPr="00F40683" w:rsidRDefault="008E6FB3" w:rsidP="008E6FB3">
      <w:pPr>
        <w:autoSpaceDE w:val="0"/>
        <w:autoSpaceDN w:val="0"/>
        <w:adjustRightInd w:val="0"/>
        <w:jc w:val="center"/>
        <w:rPr>
          <w:rFonts w:ascii="Arial" w:hAnsi="Arial" w:cs="Arial"/>
          <w:b/>
          <w:bCs/>
          <w:sz w:val="10"/>
          <w:szCs w:val="12"/>
          <w:lang w:eastAsia="it-IT"/>
        </w:rPr>
      </w:pPr>
    </w:p>
    <w:p w:rsidR="008E6FB3" w:rsidRPr="00F40683" w:rsidRDefault="008E6FB3" w:rsidP="008E6FB3">
      <w:pPr>
        <w:autoSpaceDE w:val="0"/>
        <w:autoSpaceDN w:val="0"/>
        <w:adjustRightInd w:val="0"/>
        <w:jc w:val="both"/>
        <w:rPr>
          <w:rFonts w:ascii="Arial" w:hAnsi="Arial" w:cs="Arial"/>
          <w:szCs w:val="24"/>
          <w:lang w:eastAsia="it-IT"/>
        </w:rPr>
      </w:pPr>
      <w:r w:rsidRPr="00F40683">
        <w:rPr>
          <w:rFonts w:ascii="Arial" w:hAnsi="Arial" w:cs="Arial"/>
          <w:szCs w:val="24"/>
          <w:lang w:eastAsia="it-IT"/>
        </w:rPr>
        <w:t>(vale la data di deposito telematico delle richieste – apposizione della firma elettronica - sempre che le stesse pervengano entro e non oltre i termini sopraindicati).</w:t>
      </w:r>
    </w:p>
    <w:p w:rsidR="008E6FB3" w:rsidRPr="00F40683" w:rsidRDefault="008E6FB3" w:rsidP="008E6FB3">
      <w:pPr>
        <w:autoSpaceDE w:val="0"/>
        <w:autoSpaceDN w:val="0"/>
        <w:adjustRightInd w:val="0"/>
        <w:jc w:val="both"/>
        <w:rPr>
          <w:rFonts w:ascii="Arial" w:hAnsi="Arial" w:cs="Arial"/>
          <w:b/>
          <w:bCs/>
          <w:szCs w:val="24"/>
          <w:lang w:eastAsia="it-IT"/>
        </w:rPr>
      </w:pPr>
      <w:r w:rsidRPr="00F40683">
        <w:rPr>
          <w:rFonts w:ascii="Arial" w:hAnsi="Arial" w:cs="Arial"/>
          <w:szCs w:val="24"/>
          <w:lang w:eastAsia="it-IT"/>
        </w:rPr>
        <w:t xml:space="preserve">Il tesseramento dei calciatori svincolati in questo periodo deve avvenire a far data dal </w:t>
      </w:r>
      <w:r w:rsidRPr="00F40683">
        <w:rPr>
          <w:rFonts w:ascii="Arial" w:hAnsi="Arial" w:cs="Arial"/>
          <w:b/>
          <w:bCs/>
          <w:szCs w:val="24"/>
          <w:lang w:eastAsia="it-IT"/>
        </w:rPr>
        <w:t>venerdì 8 gennaio 2021.</w:t>
      </w:r>
    </w:p>
    <w:p w:rsidR="008E6FB3" w:rsidRDefault="008E6FB3" w:rsidP="008E6FB3">
      <w:pPr>
        <w:jc w:val="both"/>
        <w:rPr>
          <w:rFonts w:ascii="Arial" w:hAnsi="Arial" w:cs="Arial"/>
          <w:b/>
          <w:color w:val="0066CC"/>
          <w:sz w:val="20"/>
          <w:szCs w:val="20"/>
          <w:u w:val="single"/>
        </w:rPr>
      </w:pPr>
    </w:p>
    <w:p w:rsidR="008E6FB3" w:rsidRDefault="008E6FB3" w:rsidP="008E6FB3">
      <w:pPr>
        <w:pStyle w:val="Paragrafoelenco"/>
        <w:ind w:left="0"/>
        <w:jc w:val="both"/>
        <w:rPr>
          <w:rFonts w:ascii="Arial" w:hAnsi="Arial" w:cs="Arial"/>
        </w:rPr>
      </w:pPr>
      <w:r>
        <w:rPr>
          <w:rFonts w:ascii="Arial" w:hAnsi="Arial" w:cs="Arial"/>
        </w:rPr>
        <w:t>…OMISSIS…</w:t>
      </w:r>
    </w:p>
    <w:p w:rsidR="008E6FB3" w:rsidRDefault="008E6FB3" w:rsidP="008E6FB3">
      <w:pPr>
        <w:jc w:val="both"/>
        <w:rPr>
          <w:rFonts w:ascii="Arial" w:hAnsi="Arial" w:cs="Arial"/>
          <w:b/>
          <w:color w:val="0066CC"/>
          <w:sz w:val="20"/>
          <w:szCs w:val="20"/>
          <w:u w:val="single"/>
        </w:rPr>
      </w:pPr>
    </w:p>
    <w:p w:rsidR="008E6FB3" w:rsidRDefault="008E6FB3" w:rsidP="008E6FB3">
      <w:pPr>
        <w:autoSpaceDE w:val="0"/>
        <w:autoSpaceDN w:val="0"/>
        <w:adjustRightInd w:val="0"/>
        <w:jc w:val="both"/>
        <w:rPr>
          <w:rFonts w:ascii="Arial" w:hAnsi="Arial" w:cs="Arial"/>
          <w:b/>
          <w:szCs w:val="24"/>
          <w:u w:val="single"/>
          <w:lang w:eastAsia="it-IT"/>
        </w:rPr>
      </w:pPr>
      <w:r w:rsidRPr="008E6FB3">
        <w:rPr>
          <w:rFonts w:ascii="Arial" w:hAnsi="Arial" w:cs="Arial"/>
          <w:b/>
          <w:szCs w:val="24"/>
          <w:u w:val="single"/>
          <w:lang w:eastAsia="it-IT"/>
        </w:rPr>
        <w:t>8. Termini annuali richiesti dalle norme regolamentari</w:t>
      </w:r>
    </w:p>
    <w:p w:rsidR="008E6FB3" w:rsidRDefault="008E6FB3" w:rsidP="008E6FB3">
      <w:pPr>
        <w:autoSpaceDE w:val="0"/>
        <w:autoSpaceDN w:val="0"/>
        <w:adjustRightInd w:val="0"/>
        <w:jc w:val="both"/>
      </w:pPr>
    </w:p>
    <w:p w:rsidR="008E6FB3" w:rsidRPr="008E6FB3" w:rsidRDefault="008E6FB3" w:rsidP="008E6FB3">
      <w:pPr>
        <w:autoSpaceDE w:val="0"/>
        <w:autoSpaceDN w:val="0"/>
        <w:adjustRightInd w:val="0"/>
        <w:jc w:val="both"/>
        <w:rPr>
          <w:rFonts w:ascii="Arial" w:hAnsi="Arial" w:cs="Arial"/>
          <w:b/>
          <w:szCs w:val="24"/>
          <w:u w:val="single"/>
          <w:lang w:eastAsia="it-IT"/>
        </w:rPr>
      </w:pPr>
      <w:r w:rsidRPr="008E6FB3">
        <w:rPr>
          <w:rFonts w:ascii="Arial" w:hAnsi="Arial" w:cs="Arial"/>
          <w:b/>
        </w:rPr>
        <w:t>b) Art. 107 delle N.O.I.F. (Svincolo per rinuncia)</w:t>
      </w:r>
    </w:p>
    <w:p w:rsidR="008E6FB3" w:rsidRPr="008E6FB3" w:rsidRDefault="008E6FB3" w:rsidP="008E6FB3">
      <w:pPr>
        <w:jc w:val="both"/>
        <w:rPr>
          <w:rFonts w:ascii="Arial" w:hAnsi="Arial" w:cs="Arial"/>
          <w:b/>
          <w:color w:val="0066CC"/>
          <w:sz w:val="20"/>
          <w:szCs w:val="20"/>
          <w:u w:val="single"/>
        </w:rPr>
      </w:pPr>
    </w:p>
    <w:p w:rsidR="008E6FB3" w:rsidRPr="008E6FB3" w:rsidRDefault="008E6FB3" w:rsidP="008E6FB3">
      <w:pPr>
        <w:jc w:val="both"/>
        <w:rPr>
          <w:rFonts w:ascii="Arial" w:hAnsi="Arial" w:cs="Arial"/>
          <w:b/>
          <w:szCs w:val="24"/>
          <w:lang w:eastAsia="it-IT"/>
        </w:rPr>
      </w:pPr>
      <w:r w:rsidRPr="008E6FB3">
        <w:rPr>
          <w:rFonts w:ascii="Arial" w:hAnsi="Arial" w:cs="Arial"/>
          <w:szCs w:val="24"/>
          <w:lang w:eastAsia="it-IT"/>
        </w:rPr>
        <w:t xml:space="preserve">Liste di svincolo suppletive: - da martedì 1° dicembre 2020 </w:t>
      </w:r>
      <w:r w:rsidRPr="008E6FB3">
        <w:rPr>
          <w:rFonts w:ascii="Arial" w:hAnsi="Arial" w:cs="Arial"/>
          <w:b/>
          <w:szCs w:val="24"/>
          <w:lang w:eastAsia="it-IT"/>
        </w:rPr>
        <w:t>a giovedì 7 gennaio 2021 (ore 19.00)</w:t>
      </w:r>
    </w:p>
    <w:p w:rsidR="008E6FB3" w:rsidRPr="008E6FB3" w:rsidRDefault="008E6FB3" w:rsidP="008E6FB3">
      <w:pPr>
        <w:jc w:val="both"/>
        <w:rPr>
          <w:rFonts w:ascii="Arial" w:hAnsi="Arial" w:cs="Arial"/>
        </w:rPr>
      </w:pPr>
      <w:r w:rsidRPr="008E6FB3">
        <w:rPr>
          <w:rFonts w:ascii="Arial" w:hAnsi="Arial" w:cs="Arial"/>
        </w:rPr>
        <w:t xml:space="preserve">(vale la data di deposito telematico delle richieste – apposizione della firma elettronica - sempre che le stesse pervengano entro e non oltre i termini sopraindicati). </w:t>
      </w:r>
    </w:p>
    <w:p w:rsidR="008E6FB3" w:rsidRDefault="008E6FB3" w:rsidP="008E6FB3">
      <w:pPr>
        <w:jc w:val="both"/>
        <w:rPr>
          <w:rFonts w:ascii="Arial" w:hAnsi="Arial" w:cs="Arial"/>
          <w:b/>
        </w:rPr>
      </w:pPr>
      <w:r w:rsidRPr="008E6FB3">
        <w:rPr>
          <w:rFonts w:ascii="Arial" w:hAnsi="Arial" w:cs="Arial"/>
          <w:b/>
        </w:rPr>
        <w:t>Il tesseramento dei calciatori svincolati in questo periodo deve avvenire a far data da venerdì 8 gennaio 2021.</w:t>
      </w:r>
    </w:p>
    <w:p w:rsidR="008E6FB3" w:rsidRDefault="008E6FB3" w:rsidP="008E6FB3">
      <w:pPr>
        <w:jc w:val="both"/>
        <w:rPr>
          <w:rFonts w:ascii="Arial" w:hAnsi="Arial" w:cs="Arial"/>
          <w:b/>
        </w:rPr>
      </w:pPr>
    </w:p>
    <w:p w:rsidR="008E6FB3" w:rsidRDefault="008E6FB3" w:rsidP="005A569A">
      <w:pPr>
        <w:rPr>
          <w:rFonts w:ascii="Arial" w:hAnsi="Arial" w:cs="Arial"/>
          <w:b/>
          <w:color w:val="E36C0A" w:themeColor="accent6" w:themeShade="BF"/>
          <w:sz w:val="28"/>
          <w:szCs w:val="28"/>
          <w:u w:val="single"/>
        </w:rPr>
      </w:pPr>
    </w:p>
    <w:p w:rsidR="00982102" w:rsidRPr="008E6FB3" w:rsidRDefault="00EB0973" w:rsidP="00102D93">
      <w:pPr>
        <w:pStyle w:val="Paragrafoelenco"/>
        <w:ind w:left="0"/>
        <w:jc w:val="both"/>
        <w:rPr>
          <w:rFonts w:ascii="Arial" w:hAnsi="Arial" w:cs="Arial"/>
          <w:b/>
          <w:sz w:val="24"/>
          <w:szCs w:val="20"/>
          <w:u w:val="single"/>
        </w:rPr>
      </w:pPr>
      <w:r w:rsidRPr="008E6FB3">
        <w:rPr>
          <w:rFonts w:ascii="Arial" w:hAnsi="Arial" w:cs="Arial"/>
          <w:b/>
          <w:color w:val="0070C0"/>
          <w:sz w:val="24"/>
          <w:szCs w:val="20"/>
          <w:u w:val="single"/>
        </w:rPr>
        <w:t xml:space="preserve">Comunicato </w:t>
      </w:r>
      <w:r w:rsidR="00207600" w:rsidRPr="008E6FB3">
        <w:rPr>
          <w:rFonts w:ascii="Arial" w:hAnsi="Arial" w:cs="Arial"/>
          <w:b/>
          <w:color w:val="0070C0"/>
          <w:sz w:val="24"/>
          <w:szCs w:val="20"/>
          <w:u w:val="single"/>
        </w:rPr>
        <w:t>ufficiale N°</w:t>
      </w:r>
      <w:r w:rsidRPr="008E6FB3">
        <w:rPr>
          <w:rFonts w:ascii="Arial" w:hAnsi="Arial" w:cs="Arial"/>
          <w:b/>
          <w:color w:val="0070C0"/>
          <w:sz w:val="24"/>
          <w:szCs w:val="20"/>
          <w:u w:val="single"/>
        </w:rPr>
        <w:t>156</w:t>
      </w:r>
    </w:p>
    <w:p w:rsidR="00EB0973" w:rsidRPr="00207600" w:rsidRDefault="00EB0973" w:rsidP="00EB0973">
      <w:pPr>
        <w:jc w:val="both"/>
        <w:rPr>
          <w:rFonts w:ascii="Arial" w:hAnsi="Arial" w:cs="Arial"/>
        </w:rPr>
      </w:pPr>
      <w:r w:rsidRPr="00207600">
        <w:rPr>
          <w:rFonts w:ascii="Arial" w:hAnsi="Arial" w:cs="Arial"/>
        </w:rPr>
        <w:t xml:space="preserve">Si pubblica, in allegato, il nuovo testo dello Statuto della Federazione Italiana Giuoco Calcio approvato dalla Giunta Nazionale del CONI con deliberazione n. 404 del 2 dicembre 2020 </w:t>
      </w:r>
    </w:p>
    <w:p w:rsidR="00102D93" w:rsidRDefault="00102D93" w:rsidP="00102D93">
      <w:pPr>
        <w:pStyle w:val="Paragrafoelenco"/>
        <w:jc w:val="both"/>
        <w:rPr>
          <w:rFonts w:ascii="Arial" w:hAnsi="Arial" w:cs="Arial"/>
          <w:b/>
          <w:color w:val="0066CC"/>
          <w:sz w:val="20"/>
          <w:szCs w:val="20"/>
          <w:u w:val="single"/>
        </w:rPr>
      </w:pPr>
    </w:p>
    <w:p w:rsidR="00102D93" w:rsidRDefault="00102D93" w:rsidP="00102D93">
      <w:pPr>
        <w:pStyle w:val="Paragrafoelenco"/>
        <w:jc w:val="both"/>
        <w:rPr>
          <w:rFonts w:ascii="Arial" w:hAnsi="Arial" w:cs="Arial"/>
          <w:b/>
          <w:color w:val="0066CC"/>
          <w:sz w:val="20"/>
          <w:szCs w:val="20"/>
          <w:u w:val="single"/>
        </w:rPr>
      </w:pPr>
    </w:p>
    <w:p w:rsidR="008E6FB3" w:rsidRDefault="008E6FB3" w:rsidP="00254607">
      <w:pPr>
        <w:jc w:val="both"/>
        <w:rPr>
          <w:rFonts w:ascii="Arial" w:hAnsi="Arial" w:cs="Arial"/>
          <w:b/>
        </w:rPr>
      </w:pPr>
    </w:p>
    <w:p w:rsidR="008E6FB3" w:rsidRDefault="008E6FB3" w:rsidP="00254607">
      <w:pPr>
        <w:jc w:val="both"/>
        <w:rPr>
          <w:rFonts w:ascii="Arial" w:hAnsi="Arial" w:cs="Arial"/>
          <w:b/>
        </w:rPr>
      </w:pPr>
    </w:p>
    <w:p w:rsidR="008E6FB3" w:rsidRDefault="008E6FB3" w:rsidP="00254607">
      <w:pPr>
        <w:jc w:val="both"/>
        <w:rPr>
          <w:rFonts w:ascii="Arial" w:hAnsi="Arial" w:cs="Arial"/>
          <w:b/>
        </w:rPr>
      </w:pPr>
    </w:p>
    <w:p w:rsidR="008E6FB3" w:rsidRDefault="008E6FB3" w:rsidP="00254607">
      <w:pPr>
        <w:jc w:val="both"/>
        <w:rPr>
          <w:rFonts w:ascii="Arial" w:hAnsi="Arial" w:cs="Arial"/>
          <w:b/>
        </w:rPr>
      </w:pPr>
    </w:p>
    <w:p w:rsidR="008E6FB3" w:rsidRDefault="008E6FB3" w:rsidP="00254607">
      <w:pPr>
        <w:jc w:val="both"/>
        <w:rPr>
          <w:rFonts w:ascii="Arial" w:hAnsi="Arial" w:cs="Arial"/>
          <w:b/>
        </w:rPr>
      </w:pPr>
    </w:p>
    <w:p w:rsidR="008E6FB3" w:rsidRDefault="008E6FB3" w:rsidP="00254607">
      <w:pPr>
        <w:jc w:val="both"/>
        <w:rPr>
          <w:rFonts w:ascii="Arial" w:hAnsi="Arial" w:cs="Arial"/>
          <w:b/>
        </w:rPr>
      </w:pPr>
    </w:p>
    <w:p w:rsidR="008E6FB3" w:rsidRPr="008E6FB3" w:rsidRDefault="008E6FB3" w:rsidP="00254607">
      <w:pPr>
        <w:jc w:val="both"/>
        <w:rPr>
          <w:rFonts w:ascii="Arial" w:hAnsi="Arial" w:cs="Arial"/>
          <w:b/>
          <w:szCs w:val="24"/>
          <w:lang w:eastAsia="it-IT"/>
        </w:rPr>
      </w:pPr>
    </w:p>
    <w:p w:rsidR="008E6FB3" w:rsidRPr="008E6FB3" w:rsidRDefault="008E6FB3" w:rsidP="00254607">
      <w:pPr>
        <w:jc w:val="both"/>
        <w:rPr>
          <w:rFonts w:ascii="Arial" w:hAnsi="Arial" w:cs="Arial"/>
          <w:szCs w:val="24"/>
          <w:lang w:eastAsia="it-IT"/>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t>COMUNICAZIONI DEL COMITATO REGIONALE SICILIA</w:t>
      </w:r>
    </w:p>
    <w:p w:rsidR="00F40683" w:rsidRDefault="00F40683" w:rsidP="00F40683">
      <w:pPr>
        <w:pStyle w:val="normal"/>
        <w:pBdr>
          <w:top w:val="nil"/>
          <w:left w:val="nil"/>
          <w:bottom w:val="nil"/>
          <w:right w:val="nil"/>
          <w:between w:val="nil"/>
        </w:pBdr>
        <w:rPr>
          <w:rFonts w:ascii="Arial" w:eastAsia="Arial" w:hAnsi="Arial" w:cs="Arial"/>
          <w:color w:val="000000"/>
          <w:sz w:val="22"/>
          <w:szCs w:val="22"/>
        </w:rPr>
      </w:pPr>
    </w:p>
    <w:p w:rsidR="00F40683" w:rsidRPr="00DA0D1B" w:rsidRDefault="00F40683" w:rsidP="00F40683">
      <w:pPr>
        <w:jc w:val="both"/>
        <w:rPr>
          <w:rFonts w:ascii="Arial" w:hAnsi="Arial" w:cs="Arial"/>
          <w:b/>
          <w:u w:val="single"/>
        </w:rPr>
      </w:pPr>
      <w:r w:rsidRPr="00DA0D1B">
        <w:rPr>
          <w:rFonts w:ascii="Arial" w:hAnsi="Arial" w:cs="Arial"/>
          <w:b/>
          <w:u w:val="single"/>
        </w:rPr>
        <w:t xml:space="preserve">ULTERIORE DILAZIONE PAGAMENTI PER LE ISCRIZIONI AI CAMPIONATI REGIONALI E PROVINCIALI DELLA L.N.D. – STAGIONE SPORTIVA 2020/2021 - </w:t>
      </w:r>
    </w:p>
    <w:p w:rsidR="00F40683" w:rsidRPr="00DA0D1B" w:rsidRDefault="00F40683" w:rsidP="00F40683">
      <w:pPr>
        <w:jc w:val="both"/>
        <w:rPr>
          <w:rFonts w:ascii="Arial" w:hAnsi="Arial" w:cs="Arial"/>
        </w:rPr>
      </w:pPr>
    </w:p>
    <w:p w:rsidR="00F40683" w:rsidRPr="00DA0D1B" w:rsidRDefault="00F40683" w:rsidP="00F40683">
      <w:pPr>
        <w:jc w:val="both"/>
        <w:rPr>
          <w:rFonts w:ascii="Arial" w:hAnsi="Arial" w:cs="Arial"/>
        </w:rPr>
      </w:pPr>
      <w:r w:rsidRPr="00DA0D1B">
        <w:rPr>
          <w:rFonts w:ascii="Arial" w:hAnsi="Arial" w:cs="Arial"/>
        </w:rPr>
        <w:t xml:space="preserve">Si informa che, al fine di consentire alle Società di poter perfezionare il pagamento di quanto dovuto con maggior tempo a disposizione, </w:t>
      </w:r>
      <w:smartTag w:uri="urn:schemas-microsoft-com:office:smarttags" w:element="PersonName">
        <w:smartTagPr>
          <w:attr w:name="ProductID" w:val="la LND"/>
        </w:smartTagPr>
        <w:r w:rsidRPr="00DA0D1B">
          <w:rPr>
            <w:rFonts w:ascii="Arial" w:hAnsi="Arial" w:cs="Arial"/>
          </w:rPr>
          <w:t>la LND</w:t>
        </w:r>
      </w:smartTag>
      <w:r w:rsidRPr="00DA0D1B">
        <w:rPr>
          <w:rFonts w:ascii="Arial" w:hAnsi="Arial" w:cs="Arial"/>
        </w:rPr>
        <w:t xml:space="preserve"> ha disposto che in </w:t>
      </w:r>
      <w:r w:rsidRPr="00DA0D1B">
        <w:rPr>
          <w:rFonts w:ascii="Arial" w:hAnsi="Arial" w:cs="Arial"/>
          <w:u w:val="single"/>
        </w:rPr>
        <w:t>deroga</w:t>
      </w:r>
      <w:r w:rsidRPr="00DA0D1B">
        <w:rPr>
          <w:rFonts w:ascii="Arial" w:hAnsi="Arial" w:cs="Arial"/>
        </w:rPr>
        <w:t xml:space="preserve"> a quanto previsto dall’Art. 28 del Regolamento della L.N.D. e, comunque, alle scadenze indicate dalla stessa Lega con nota del 27 Ottobre (vedi C.U. N. 146 del 28 Ottobre 2020), è data facoltà ai Comitati Regionali di prevedere le seguenti rateizzazioni nei pagamenti secondo le modalità di seguito specificate:</w:t>
      </w:r>
    </w:p>
    <w:p w:rsidR="00F40683" w:rsidRPr="00DA0D1B" w:rsidRDefault="00F40683" w:rsidP="00F40683">
      <w:pPr>
        <w:jc w:val="both"/>
        <w:rPr>
          <w:rFonts w:ascii="Arial" w:hAnsi="Arial" w:cs="Arial"/>
        </w:rPr>
      </w:pPr>
    </w:p>
    <w:p w:rsidR="00F40683" w:rsidRPr="00F40683" w:rsidRDefault="00F40683" w:rsidP="00F40683">
      <w:pPr>
        <w:pStyle w:val="Paragrafoelenco"/>
        <w:numPr>
          <w:ilvl w:val="0"/>
          <w:numId w:val="43"/>
        </w:numPr>
        <w:rPr>
          <w:rFonts w:ascii="Arial" w:hAnsi="Arial" w:cs="Arial"/>
          <w:b/>
        </w:rPr>
      </w:pPr>
      <w:r w:rsidRPr="00F40683">
        <w:rPr>
          <w:rFonts w:ascii="Arial" w:hAnsi="Arial" w:cs="Arial"/>
          <w:b/>
        </w:rPr>
        <w:t>Seconda rata</w:t>
      </w:r>
      <w:r w:rsidRPr="00F40683">
        <w:rPr>
          <w:rFonts w:ascii="Arial" w:hAnsi="Arial" w:cs="Arial"/>
        </w:rPr>
        <w:t xml:space="preserve">: ulteriore 30% dell’importo globale entro il termine perentorio del </w:t>
      </w:r>
      <w:r w:rsidRPr="00F40683">
        <w:rPr>
          <w:rFonts w:ascii="Arial" w:hAnsi="Arial" w:cs="Arial"/>
          <w:b/>
        </w:rPr>
        <w:t>10 Febbraio 2021</w:t>
      </w:r>
      <w:r w:rsidRPr="00F40683">
        <w:rPr>
          <w:rFonts w:ascii="Arial" w:hAnsi="Arial" w:cs="Arial"/>
        </w:rPr>
        <w:t>;</w:t>
      </w:r>
    </w:p>
    <w:p w:rsidR="00F40683" w:rsidRPr="00F40683" w:rsidRDefault="00F40683" w:rsidP="00F40683">
      <w:pPr>
        <w:rPr>
          <w:rFonts w:ascii="Arial" w:hAnsi="Arial" w:cs="Arial"/>
        </w:rPr>
      </w:pPr>
    </w:p>
    <w:p w:rsidR="00F40683" w:rsidRPr="00F40683" w:rsidRDefault="00F40683" w:rsidP="00F40683">
      <w:pPr>
        <w:pStyle w:val="Paragrafoelenco"/>
        <w:numPr>
          <w:ilvl w:val="0"/>
          <w:numId w:val="43"/>
        </w:numPr>
        <w:rPr>
          <w:rFonts w:ascii="Arial" w:hAnsi="Arial" w:cs="Arial"/>
        </w:rPr>
      </w:pPr>
      <w:r w:rsidRPr="00F40683">
        <w:rPr>
          <w:rFonts w:ascii="Arial" w:hAnsi="Arial" w:cs="Arial"/>
          <w:b/>
        </w:rPr>
        <w:t>Terza  rata</w:t>
      </w:r>
      <w:r w:rsidRPr="00F40683">
        <w:rPr>
          <w:rFonts w:ascii="Arial" w:hAnsi="Arial" w:cs="Arial"/>
        </w:rPr>
        <w:t xml:space="preserve">:  ulteriore  20%  dell’importo  globale  entro  il  termine  perentorio  </w:t>
      </w:r>
      <w:r w:rsidRPr="00F40683">
        <w:rPr>
          <w:rFonts w:ascii="Arial" w:hAnsi="Arial" w:cs="Arial"/>
          <w:b/>
        </w:rPr>
        <w:t>del  28 Febbraio 2021</w:t>
      </w:r>
      <w:r w:rsidRPr="00F40683">
        <w:rPr>
          <w:rFonts w:ascii="Arial" w:hAnsi="Arial" w:cs="Arial"/>
        </w:rPr>
        <w:t>;</w:t>
      </w:r>
    </w:p>
    <w:p w:rsidR="00F40683" w:rsidRPr="00F40683" w:rsidRDefault="00F40683" w:rsidP="00F40683">
      <w:pPr>
        <w:rPr>
          <w:rFonts w:ascii="Arial" w:hAnsi="Arial" w:cs="Arial"/>
        </w:rPr>
      </w:pPr>
    </w:p>
    <w:p w:rsidR="00F40683" w:rsidRPr="00F40683" w:rsidRDefault="00F40683" w:rsidP="00F40683">
      <w:pPr>
        <w:pStyle w:val="Paragrafoelenco"/>
        <w:numPr>
          <w:ilvl w:val="0"/>
          <w:numId w:val="43"/>
        </w:numPr>
        <w:rPr>
          <w:rFonts w:ascii="Arial" w:hAnsi="Arial" w:cs="Arial"/>
        </w:rPr>
      </w:pPr>
      <w:r w:rsidRPr="00F40683">
        <w:rPr>
          <w:rFonts w:ascii="Arial" w:hAnsi="Arial" w:cs="Arial"/>
          <w:b/>
        </w:rPr>
        <w:t>Quarta rata</w:t>
      </w:r>
      <w:r w:rsidRPr="00F40683">
        <w:rPr>
          <w:rFonts w:ascii="Arial" w:hAnsi="Arial" w:cs="Arial"/>
        </w:rPr>
        <w:t xml:space="preserve">: saldo del restante 20% entro il termine perentorio del </w:t>
      </w:r>
      <w:r w:rsidRPr="00F40683">
        <w:rPr>
          <w:rFonts w:ascii="Arial" w:hAnsi="Arial" w:cs="Arial"/>
          <w:b/>
        </w:rPr>
        <w:t>20 Marzo 2021</w:t>
      </w:r>
      <w:r w:rsidRPr="00F40683">
        <w:rPr>
          <w:rFonts w:ascii="Arial" w:hAnsi="Arial" w:cs="Arial"/>
        </w:rPr>
        <w:t>.</w:t>
      </w:r>
    </w:p>
    <w:p w:rsidR="00F40683" w:rsidRDefault="00F40683" w:rsidP="00F40683">
      <w:pPr>
        <w:pStyle w:val="Corpodeltesto"/>
        <w:ind w:left="0" w:right="112"/>
        <w:jc w:val="both"/>
        <w:rPr>
          <w:rFonts w:ascii="Arial" w:hAnsi="Arial" w:cs="Arial"/>
          <w:b/>
          <w:spacing w:val="-1"/>
          <w:sz w:val="22"/>
          <w:szCs w:val="22"/>
          <w:lang w:val="it-IT"/>
        </w:rPr>
      </w:pPr>
    </w:p>
    <w:p w:rsidR="00982102" w:rsidRDefault="00982102" w:rsidP="00F40683">
      <w:pPr>
        <w:pStyle w:val="Corpodeltesto"/>
        <w:ind w:left="0" w:right="112"/>
        <w:jc w:val="both"/>
        <w:rPr>
          <w:rFonts w:ascii="Arial" w:hAnsi="Arial" w:cs="Arial"/>
          <w:b/>
          <w:spacing w:val="-1"/>
          <w:sz w:val="22"/>
          <w:szCs w:val="22"/>
          <w:lang w:val="it-IT"/>
        </w:rPr>
      </w:pPr>
    </w:p>
    <w:p w:rsidR="00982102" w:rsidRPr="00B40049" w:rsidRDefault="00982102" w:rsidP="00982102">
      <w:pPr>
        <w:pStyle w:val="LndNormale1"/>
        <w:rPr>
          <w:b/>
          <w:sz w:val="24"/>
          <w:u w:val="single"/>
          <w:lang/>
        </w:rPr>
      </w:pPr>
      <w:r>
        <w:rPr>
          <w:b/>
          <w:sz w:val="24"/>
          <w:u w:val="single"/>
          <w:lang/>
        </w:rPr>
        <w:t>SOCIETA’ INATTIVA</w:t>
      </w:r>
    </w:p>
    <w:p w:rsidR="00982102" w:rsidRDefault="00982102" w:rsidP="00982102">
      <w:pPr>
        <w:pStyle w:val="LndNormale1"/>
        <w:contextualSpacing/>
        <w:rPr>
          <w:rFonts w:cs="Arial"/>
          <w:szCs w:val="22"/>
        </w:rPr>
      </w:pPr>
      <w:r w:rsidRPr="00176887">
        <w:rPr>
          <w:rFonts w:cs="Arial"/>
          <w:szCs w:val="22"/>
        </w:rPr>
        <w:t>Il Comitat</w:t>
      </w:r>
      <w:r>
        <w:rPr>
          <w:rFonts w:cs="Arial"/>
          <w:szCs w:val="22"/>
        </w:rPr>
        <w:t>o Regionale,  considerato che le</w:t>
      </w:r>
      <w:r w:rsidRPr="00176887">
        <w:rPr>
          <w:rFonts w:cs="Arial"/>
          <w:szCs w:val="22"/>
        </w:rPr>
        <w:t xml:space="preserve"> sottoelencat</w:t>
      </w:r>
      <w:r>
        <w:rPr>
          <w:rFonts w:cs="Arial"/>
          <w:szCs w:val="22"/>
        </w:rPr>
        <w:t>e</w:t>
      </w:r>
      <w:r w:rsidRPr="00176887">
        <w:rPr>
          <w:rFonts w:cs="Arial"/>
          <w:szCs w:val="22"/>
        </w:rPr>
        <w:t xml:space="preserve"> Società con propria nota ha</w:t>
      </w:r>
      <w:r>
        <w:rPr>
          <w:rFonts w:cs="Arial"/>
          <w:szCs w:val="22"/>
        </w:rPr>
        <w:t>nno</w:t>
      </w:r>
      <w:r w:rsidRPr="00176887">
        <w:rPr>
          <w:rFonts w:cs="Arial"/>
          <w:szCs w:val="22"/>
        </w:rPr>
        <w:t xml:space="preserve"> </w:t>
      </w:r>
      <w:r>
        <w:rPr>
          <w:rFonts w:cs="Arial"/>
          <w:szCs w:val="22"/>
        </w:rPr>
        <w:t>rinunciato</w:t>
      </w:r>
      <w:r w:rsidRPr="00176887">
        <w:rPr>
          <w:rFonts w:cs="Arial"/>
          <w:szCs w:val="22"/>
        </w:rPr>
        <w:t xml:space="preserve"> </w:t>
      </w:r>
      <w:r>
        <w:rPr>
          <w:rFonts w:cs="Arial"/>
          <w:szCs w:val="22"/>
        </w:rPr>
        <w:t>a</w:t>
      </w:r>
      <w:r w:rsidRPr="00176887">
        <w:rPr>
          <w:rFonts w:cs="Arial"/>
          <w:szCs w:val="22"/>
        </w:rPr>
        <w:t xml:space="preserve"> partecipa</w:t>
      </w:r>
      <w:r>
        <w:rPr>
          <w:rFonts w:cs="Arial"/>
          <w:szCs w:val="22"/>
        </w:rPr>
        <w:t>re</w:t>
      </w:r>
      <w:r w:rsidRPr="00176887">
        <w:rPr>
          <w:rFonts w:cs="Arial"/>
          <w:szCs w:val="22"/>
        </w:rPr>
        <w:t xml:space="preserve"> a</w:t>
      </w:r>
      <w:r>
        <w:rPr>
          <w:rFonts w:cs="Arial"/>
          <w:szCs w:val="22"/>
        </w:rPr>
        <w:t xml:space="preserve"> qualsiasi </w:t>
      </w:r>
      <w:r w:rsidRPr="00176887">
        <w:rPr>
          <w:rFonts w:cs="Arial"/>
          <w:szCs w:val="22"/>
        </w:rPr>
        <w:t>attività</w:t>
      </w:r>
      <w:r>
        <w:rPr>
          <w:rFonts w:cs="Arial"/>
          <w:szCs w:val="22"/>
        </w:rPr>
        <w:t xml:space="preserve"> federale</w:t>
      </w:r>
      <w:r w:rsidRPr="00176887">
        <w:rPr>
          <w:rFonts w:cs="Arial"/>
          <w:szCs w:val="22"/>
        </w:rPr>
        <w:t>, per la stagione sportiva 2020/2021</w:t>
      </w:r>
    </w:p>
    <w:p w:rsidR="00982102" w:rsidRPr="00176887" w:rsidRDefault="00982102" w:rsidP="00982102">
      <w:pPr>
        <w:pStyle w:val="LndNormale1"/>
        <w:contextualSpacing/>
        <w:rPr>
          <w:rFonts w:cs="Arial"/>
          <w:szCs w:val="22"/>
        </w:rPr>
      </w:pPr>
    </w:p>
    <w:p w:rsidR="00982102" w:rsidRDefault="00982102" w:rsidP="00982102">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rPr>
          <w:rFonts w:ascii="Arial" w:hAnsi="Arial" w:cs="Arial"/>
          <w:b/>
        </w:rPr>
      </w:pPr>
      <w:r>
        <w:rPr>
          <w:rFonts w:ascii="Arial" w:hAnsi="Arial" w:cs="Arial"/>
          <w:b/>
        </w:rPr>
        <w:t xml:space="preserve">Matr. </w:t>
      </w:r>
      <w:r w:rsidRPr="008E2603">
        <w:rPr>
          <w:rFonts w:ascii="Arial" w:hAnsi="Arial" w:cs="Arial"/>
          <w:b/>
        </w:rPr>
        <w:t xml:space="preserve">947940 </w:t>
      </w:r>
      <w:r>
        <w:rPr>
          <w:rFonts w:ascii="Arial" w:hAnsi="Arial" w:cs="Arial"/>
          <w:b/>
        </w:rPr>
        <w:tab/>
      </w:r>
      <w:r w:rsidRPr="008E2603">
        <w:rPr>
          <w:rFonts w:ascii="Arial" w:hAnsi="Arial" w:cs="Arial"/>
          <w:b/>
        </w:rPr>
        <w:t xml:space="preserve">A.S.D. F.C. PUNTESE                 </w:t>
      </w:r>
      <w:r>
        <w:rPr>
          <w:rFonts w:ascii="Arial" w:hAnsi="Arial" w:cs="Arial"/>
          <w:b/>
        </w:rPr>
        <w:tab/>
        <w:t xml:space="preserve">di </w:t>
      </w:r>
      <w:r w:rsidRPr="008E2603">
        <w:rPr>
          <w:rFonts w:ascii="Arial" w:hAnsi="Arial" w:cs="Arial"/>
          <w:b/>
        </w:rPr>
        <w:t>San Giovanni la</w:t>
      </w:r>
      <w:r>
        <w:rPr>
          <w:rFonts w:ascii="Arial" w:hAnsi="Arial" w:cs="Arial"/>
          <w:b/>
        </w:rPr>
        <w:t xml:space="preserve"> Punta</w:t>
      </w:r>
    </w:p>
    <w:p w:rsidR="00982102" w:rsidRDefault="00982102" w:rsidP="00982102">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rPr>
          <w:rFonts w:ascii="Arial" w:hAnsi="Arial" w:cs="Arial"/>
          <w:b/>
        </w:rPr>
      </w:pPr>
      <w:r>
        <w:rPr>
          <w:rFonts w:ascii="Arial" w:hAnsi="Arial" w:cs="Arial"/>
          <w:b/>
        </w:rPr>
        <w:t xml:space="preserve">Matr. </w:t>
      </w:r>
      <w:r w:rsidRPr="00ED2BE6">
        <w:rPr>
          <w:rFonts w:ascii="Arial" w:hAnsi="Arial" w:cs="Arial"/>
          <w:b/>
        </w:rPr>
        <w:t xml:space="preserve">949780 </w:t>
      </w:r>
      <w:r>
        <w:rPr>
          <w:rFonts w:ascii="Arial" w:hAnsi="Arial" w:cs="Arial"/>
          <w:b/>
        </w:rPr>
        <w:tab/>
      </w:r>
      <w:r w:rsidRPr="00ED2BE6">
        <w:rPr>
          <w:rFonts w:ascii="Arial" w:hAnsi="Arial" w:cs="Arial"/>
          <w:b/>
        </w:rPr>
        <w:t xml:space="preserve">A.S.D. CATANIA CALCIO FEMMINILE  </w:t>
      </w:r>
      <w:r>
        <w:rPr>
          <w:rFonts w:ascii="Arial" w:hAnsi="Arial" w:cs="Arial"/>
          <w:b/>
        </w:rPr>
        <w:t xml:space="preserve">di </w:t>
      </w:r>
      <w:r w:rsidRPr="00ED2BE6">
        <w:rPr>
          <w:rFonts w:ascii="Arial" w:hAnsi="Arial" w:cs="Arial"/>
          <w:b/>
        </w:rPr>
        <w:t>Catania</w:t>
      </w:r>
    </w:p>
    <w:p w:rsidR="00982102" w:rsidRDefault="00982102" w:rsidP="00982102">
      <w:pPr>
        <w:pStyle w:val="LndNormale1"/>
        <w:contextualSpacing/>
        <w:rPr>
          <w:rFonts w:cs="Arial"/>
          <w:szCs w:val="22"/>
        </w:rPr>
      </w:pPr>
    </w:p>
    <w:p w:rsidR="00982102" w:rsidRPr="00176887" w:rsidRDefault="00982102" w:rsidP="00982102">
      <w:pPr>
        <w:pStyle w:val="LndNormale1"/>
        <w:contextualSpacing/>
        <w:rPr>
          <w:rFonts w:cs="Arial"/>
          <w:szCs w:val="22"/>
        </w:rPr>
      </w:pPr>
      <w:r w:rsidRPr="00176887">
        <w:rPr>
          <w:rFonts w:cs="Arial"/>
          <w:szCs w:val="22"/>
        </w:rPr>
        <w:t xml:space="preserve">la propone, ai sensi dell’Art. 16 commi 1) e 2) delle N.O.I.F., alla Presidenza Federale per la decadenza e revoca dell’affiliazione. </w:t>
      </w:r>
    </w:p>
    <w:p w:rsidR="00982102" w:rsidRPr="00176887" w:rsidRDefault="00982102" w:rsidP="00982102">
      <w:pPr>
        <w:pStyle w:val="LndNormale1"/>
        <w:contextualSpacing/>
        <w:rPr>
          <w:rFonts w:cs="Arial"/>
          <w:szCs w:val="22"/>
        </w:rPr>
      </w:pPr>
      <w:r w:rsidRPr="00176887">
        <w:rPr>
          <w:rFonts w:cs="Arial"/>
          <w:szCs w:val="22"/>
        </w:rPr>
        <w:t>Ai sensi dell’Art. 110 p.1) e 2) delle N.O.I.F. i calciatori tesserati per l</w:t>
      </w:r>
      <w:r>
        <w:rPr>
          <w:rFonts w:cs="Arial"/>
          <w:szCs w:val="22"/>
        </w:rPr>
        <w:t>e suddette</w:t>
      </w:r>
      <w:r w:rsidRPr="00176887">
        <w:rPr>
          <w:rFonts w:cs="Arial"/>
          <w:szCs w:val="22"/>
        </w:rPr>
        <w:t xml:space="preserve"> Società sono svincolati d’autorità dalla  data del presente Comunicato Ufficiale e possono tesserarsi per altre Società.</w:t>
      </w:r>
    </w:p>
    <w:p w:rsidR="00982102" w:rsidRPr="00176887" w:rsidRDefault="00982102" w:rsidP="00982102">
      <w:pPr>
        <w:pStyle w:val="LndNormale1"/>
        <w:contextualSpacing/>
        <w:rPr>
          <w:rFonts w:cs="Arial"/>
          <w:szCs w:val="22"/>
        </w:rPr>
      </w:pPr>
      <w:r w:rsidRPr="00176887">
        <w:rPr>
          <w:rFonts w:cs="Arial"/>
          <w:szCs w:val="22"/>
        </w:rPr>
        <w:t>I calciatori in pendenza di squalifica dovranno scomputarla con la prima squadra della Società cui andranno a tesserarsi.</w:t>
      </w:r>
    </w:p>
    <w:p w:rsidR="00982102" w:rsidRPr="00DA0D1B" w:rsidRDefault="00982102" w:rsidP="00F40683">
      <w:pPr>
        <w:pStyle w:val="Corpodeltesto"/>
        <w:ind w:left="0" w:right="112"/>
        <w:jc w:val="both"/>
        <w:rPr>
          <w:rFonts w:ascii="Arial" w:hAnsi="Arial" w:cs="Arial"/>
          <w:b/>
          <w:spacing w:val="-1"/>
          <w:sz w:val="22"/>
          <w:szCs w:val="22"/>
          <w:lang w:val="it-IT"/>
        </w:rPr>
      </w:pPr>
    </w:p>
    <w:p w:rsidR="00F40683" w:rsidRDefault="00F40683" w:rsidP="00254607">
      <w:pPr>
        <w:jc w:val="both"/>
        <w:rPr>
          <w:rFonts w:ascii="Arial" w:hAnsi="Arial" w:cs="Arial"/>
          <w:b/>
          <w:szCs w:val="24"/>
          <w:u w:val="single"/>
        </w:rPr>
      </w:pPr>
    </w:p>
    <w:p w:rsidR="00AD5B2D" w:rsidRPr="008E6FB3" w:rsidRDefault="00AD5B2D" w:rsidP="00AD5B2D">
      <w:pPr>
        <w:rPr>
          <w:rFonts w:ascii="Arial" w:eastAsia="Times New Roman" w:hAnsi="Arial"/>
          <w:b/>
          <w:noProof/>
          <w:color w:val="0066CC"/>
          <w:szCs w:val="20"/>
          <w:u w:val="single"/>
          <w:lang w:eastAsia="it-IT"/>
        </w:rPr>
      </w:pPr>
      <w:r w:rsidRPr="008E6FB3">
        <w:rPr>
          <w:rFonts w:ascii="Arial" w:eastAsia="Times New Roman" w:hAnsi="Arial"/>
          <w:b/>
          <w:noProof/>
          <w:color w:val="0066CC"/>
          <w:szCs w:val="20"/>
          <w:u w:val="single"/>
          <w:lang w:eastAsia="it-IT"/>
        </w:rPr>
        <w:t>SPESE SIEROLOGICHE E DI SANIFICAZIONE SOSTENUTE DALLE SOCIETÀ</w:t>
      </w:r>
    </w:p>
    <w:p w:rsidR="00AD5B2D" w:rsidRPr="00AD5B2D" w:rsidRDefault="00AD5B2D" w:rsidP="00AD5B2D">
      <w:pPr>
        <w:rPr>
          <w:rFonts w:ascii="Arial" w:eastAsia="Times New Roman" w:hAnsi="Arial"/>
          <w:noProof/>
          <w:sz w:val="20"/>
          <w:szCs w:val="20"/>
          <w:lang w:eastAsia="it-IT"/>
        </w:rPr>
      </w:pPr>
      <w:r w:rsidRPr="00AD5B2D">
        <w:rPr>
          <w:rFonts w:ascii="Arial" w:eastAsia="Times New Roman" w:hAnsi="Arial"/>
          <w:noProof/>
          <w:sz w:val="20"/>
          <w:szCs w:val="20"/>
          <w:lang w:eastAsia="it-IT"/>
        </w:rPr>
        <w:t>Considerato che durante la stagione sportiva diverse partite saranno rinviate a causa della situazione epidemiologica e di sospetti casi Covid comportando spese per le società questo Comitato Regionale ,per venire incontro alle spese sierologiche e di sanificazione sostenute dalle società, inserirà  nel prossimo PEPO  di ottobre una consistente risorsa le cui procedure contributive saranno decise dal C.R. nel momento dell’approvazione del PEPO.</w:t>
      </w:r>
    </w:p>
    <w:p w:rsidR="00AD5B2D" w:rsidRDefault="00AD5B2D" w:rsidP="00666439">
      <w:pPr>
        <w:pStyle w:val="LndNormale1"/>
        <w:spacing w:after="120"/>
        <w:rPr>
          <w:b/>
          <w:color w:val="0066CC"/>
          <w:sz w:val="20"/>
          <w:u w:val="single"/>
        </w:rPr>
      </w:pPr>
    </w:p>
    <w:p w:rsidR="00254607" w:rsidRPr="00D56278" w:rsidRDefault="00254607" w:rsidP="00254607">
      <w:pPr>
        <w:pStyle w:val="LndNormale1"/>
        <w:rPr>
          <w:b/>
          <w:szCs w:val="22"/>
          <w:u w:val="single"/>
        </w:rPr>
      </w:pPr>
      <w:r w:rsidRPr="00D56278">
        <w:rPr>
          <w:b/>
          <w:szCs w:val="22"/>
          <w:u w:val="single"/>
        </w:rPr>
        <w:t>ISCRIZIONE REGISTRO CONI</w:t>
      </w:r>
    </w:p>
    <w:p w:rsidR="00254607" w:rsidRPr="00AA7B3F" w:rsidRDefault="00254607" w:rsidP="00254607">
      <w:pPr>
        <w:jc w:val="both"/>
        <w:rPr>
          <w:rFonts w:ascii="Arial" w:hAnsi="Arial" w:cs="Arial"/>
        </w:rPr>
      </w:pPr>
      <w:r w:rsidRPr="00AA7B3F">
        <w:rPr>
          <w:rFonts w:ascii="Arial" w:hAnsi="Arial" w:cs="Arial"/>
        </w:rPr>
        <w:t xml:space="preserve">L’iscrizione al “Registro delle Associazioni e Società Sportive Dilettantistiche” (Registro </w:t>
      </w:r>
      <w:smartTag w:uri="urn:schemas-microsoft-com:office:smarttags" w:element="metricconverter">
        <w:smartTagPr>
          <w:attr w:name="ProductID" w:val="2.0 C"/>
        </w:smartTagPr>
        <w:r w:rsidRPr="00AA7B3F">
          <w:rPr>
            <w:rFonts w:ascii="Arial" w:hAnsi="Arial" w:cs="Arial"/>
          </w:rPr>
          <w:t>2.0 C</w:t>
        </w:r>
      </w:smartTag>
      <w:r w:rsidRPr="00AA7B3F">
        <w:rPr>
          <w:rFonts w:ascii="Arial" w:hAnsi="Arial" w:cs="Arial"/>
        </w:rPr>
        <w:t xml:space="preserve">.O.N.I.) deve essere effettuata a cura della Società, sul sito Web </w:t>
      </w:r>
      <w:hyperlink r:id="rId11" w:history="1">
        <w:r w:rsidRPr="00AA7B3F">
          <w:rPr>
            <w:rStyle w:val="Collegamentoipertestuale"/>
            <w:rFonts w:ascii="Arial" w:hAnsi="Arial" w:cs="Arial"/>
          </w:rPr>
          <w:t>www.coni.it</w:t>
        </w:r>
      </w:hyperlink>
      <w:r w:rsidRPr="00AA7B3F">
        <w:rPr>
          <w:rFonts w:ascii="Arial" w:hAnsi="Arial" w:cs="Arial"/>
        </w:rPr>
        <w:t>, accedendo con le proprie credenziali o accreditandosi, successivamente all’approvazione di tutti i documenti necessari per l’iscrizione ai Campionati.</w:t>
      </w:r>
    </w:p>
    <w:p w:rsidR="00254607" w:rsidRPr="00AA7B3F" w:rsidRDefault="00254607" w:rsidP="00254607">
      <w:pPr>
        <w:jc w:val="both"/>
        <w:rPr>
          <w:rFonts w:ascii="Arial" w:hAnsi="Arial" w:cs="Arial"/>
        </w:rPr>
      </w:pPr>
      <w:r w:rsidRPr="00AA7B3F">
        <w:rPr>
          <w:rFonts w:ascii="Arial" w:hAnsi="Arial" w:cs="Arial"/>
        </w:rPr>
        <w:t>L’iscrizione si intende completata con la stampa del Certificato di “</w:t>
      </w:r>
      <w:r w:rsidRPr="00AA7B3F">
        <w:rPr>
          <w:rFonts w:ascii="Arial" w:hAnsi="Arial" w:cs="Arial"/>
          <w:b/>
        </w:rPr>
        <w:t>RICONOSCIMENTO AI FINI SPORTIVI”</w:t>
      </w:r>
      <w:r w:rsidRPr="00AA7B3F">
        <w:rPr>
          <w:rFonts w:ascii="Arial" w:hAnsi="Arial" w:cs="Arial"/>
        </w:rPr>
        <w:t>, che le Società dovranno inviare alla seguente email:</w:t>
      </w:r>
    </w:p>
    <w:p w:rsidR="00666439" w:rsidRPr="00AA7B3F" w:rsidRDefault="00666439" w:rsidP="00254607">
      <w:pPr>
        <w:jc w:val="center"/>
        <w:rPr>
          <w:rFonts w:ascii="Arial" w:hAnsi="Arial" w:cs="Arial"/>
        </w:rPr>
      </w:pPr>
    </w:p>
    <w:p w:rsidR="00254607" w:rsidRPr="00254607" w:rsidRDefault="001F60B3" w:rsidP="00254607">
      <w:pPr>
        <w:jc w:val="center"/>
        <w:rPr>
          <w:rFonts w:ascii="Arial" w:hAnsi="Arial" w:cs="Arial"/>
          <w:b/>
          <w:sz w:val="44"/>
        </w:rPr>
      </w:pPr>
      <w:hyperlink r:id="rId12" w:history="1">
        <w:r w:rsidR="00254607" w:rsidRPr="00254607">
          <w:rPr>
            <w:rStyle w:val="Collegamentoipertestuale"/>
            <w:rFonts w:cs="Arial"/>
            <w:b/>
            <w:sz w:val="44"/>
          </w:rPr>
          <w:t>crlnd.sicilia01@figc.it</w:t>
        </w:r>
      </w:hyperlink>
    </w:p>
    <w:p w:rsidR="00254607" w:rsidRDefault="00254607" w:rsidP="00254607">
      <w:pPr>
        <w:pStyle w:val="LndNormale1"/>
        <w:rPr>
          <w:rFonts w:cs="Arial"/>
          <w:color w:val="333333"/>
          <w:spacing w:val="-1"/>
          <w:szCs w:val="22"/>
        </w:rPr>
      </w:pPr>
      <w:r>
        <w:rPr>
          <w:rFonts w:cs="Arial"/>
          <w:szCs w:val="22"/>
        </w:rPr>
        <w:lastRenderedPageBreak/>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254607">
        <w:rPr>
          <w:rFonts w:cs="Arial"/>
          <w:b/>
          <w:color w:val="FF0000"/>
          <w:sz w:val="28"/>
          <w:szCs w:val="22"/>
        </w:rPr>
        <w:t>al</w:t>
      </w:r>
      <w:r w:rsidRPr="00254607">
        <w:rPr>
          <w:rFonts w:cs="Arial"/>
          <w:b/>
          <w:color w:val="FF0000"/>
          <w:spacing w:val="7"/>
          <w:sz w:val="28"/>
          <w:szCs w:val="22"/>
        </w:rPr>
        <w:t xml:space="preserve"> </w:t>
      </w:r>
      <w:r w:rsidRPr="00254607">
        <w:rPr>
          <w:rFonts w:cs="Arial"/>
          <w:b/>
          <w:color w:val="FF0000"/>
          <w:sz w:val="28"/>
          <w:szCs w:val="22"/>
        </w:rPr>
        <w:t>30</w:t>
      </w:r>
      <w:r w:rsidRPr="00254607">
        <w:rPr>
          <w:rFonts w:cs="Arial"/>
          <w:b/>
          <w:color w:val="FF0000"/>
          <w:spacing w:val="58"/>
          <w:sz w:val="28"/>
          <w:szCs w:val="22"/>
        </w:rPr>
        <w:t xml:space="preserve"> </w:t>
      </w:r>
      <w:r w:rsidRPr="00254607">
        <w:rPr>
          <w:rFonts w:cs="Arial"/>
          <w:b/>
          <w:color w:val="FF0000"/>
          <w:sz w:val="28"/>
          <w:szCs w:val="22"/>
        </w:rPr>
        <w:t>giugno</w:t>
      </w:r>
      <w:r w:rsidRPr="00254607">
        <w:rPr>
          <w:rFonts w:cs="Arial"/>
          <w:color w:val="464646"/>
          <w:spacing w:val="3"/>
          <w:sz w:val="28"/>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254607" w:rsidRPr="005637D2" w:rsidRDefault="00254607" w:rsidP="005637D2">
      <w:pPr>
        <w:pStyle w:val="LndNormale1"/>
        <w:rPr>
          <w:rFonts w:eastAsia="Calibri"/>
          <w:b/>
          <w:bCs/>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254607" w:rsidRPr="00254607" w:rsidRDefault="00254607" w:rsidP="00254607">
      <w:pPr>
        <w:jc w:val="both"/>
        <w:rPr>
          <w:rFonts w:ascii="Arial" w:hAnsi="Arial" w:cs="Arial"/>
          <w:b/>
          <w:szCs w:val="24"/>
          <w:u w:val="single"/>
        </w:rPr>
      </w:pPr>
    </w:p>
    <w:p w:rsidR="00F40683" w:rsidRDefault="00F40683" w:rsidP="00F40683">
      <w:pPr>
        <w:rPr>
          <w:rFonts w:ascii="Arial" w:hAnsi="Arial" w:cs="Arial"/>
          <w:b/>
          <w:color w:val="0D0D0D"/>
          <w:sz w:val="28"/>
          <w:szCs w:val="28"/>
        </w:rPr>
      </w:pPr>
      <w:r w:rsidRPr="00F40683">
        <w:rPr>
          <w:rFonts w:ascii="Arial" w:hAnsi="Arial" w:cs="Arial"/>
          <w:b/>
          <w:color w:val="0D0D0D"/>
          <w:sz w:val="28"/>
          <w:szCs w:val="28"/>
        </w:rPr>
        <w:t>COMUNICAZIONI DEL COMITATO REGIONALE</w:t>
      </w:r>
    </w:p>
    <w:p w:rsidR="00F40683" w:rsidRPr="008E6FB3" w:rsidRDefault="00F40683" w:rsidP="00F40683">
      <w:pPr>
        <w:rPr>
          <w:rFonts w:ascii="Arial" w:eastAsia="Times New Roman" w:hAnsi="Arial"/>
          <w:noProof/>
          <w:lang w:eastAsia="it-IT"/>
        </w:rPr>
      </w:pPr>
      <w:r w:rsidRPr="008E6FB3">
        <w:rPr>
          <w:rFonts w:ascii="Arial" w:eastAsia="Times New Roman" w:hAnsi="Arial"/>
          <w:noProof/>
          <w:lang w:eastAsia="it-IT"/>
        </w:rPr>
        <w:t xml:space="preserve">Dal Comunicato Ufficiale n°167 del 21 dicembre 2020 </w:t>
      </w:r>
    </w:p>
    <w:p w:rsidR="00F40683" w:rsidRDefault="00F40683" w:rsidP="00F40683">
      <w:pPr>
        <w:rPr>
          <w:rFonts w:ascii="Arial" w:hAnsi="Arial" w:cs="Arial"/>
          <w:b/>
          <w:color w:val="0D0D0D"/>
          <w:sz w:val="28"/>
          <w:szCs w:val="28"/>
          <w:u w:val="single"/>
        </w:rPr>
      </w:pPr>
    </w:p>
    <w:tbl>
      <w:tblPr>
        <w:tblW w:w="101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4561"/>
        <w:gridCol w:w="1609"/>
        <w:gridCol w:w="1221"/>
        <w:gridCol w:w="1421"/>
      </w:tblGrid>
      <w:tr w:rsidR="00F40683" w:rsidRPr="005A25E7" w:rsidTr="00F11805">
        <w:trPr>
          <w:trHeight w:val="504"/>
        </w:trPr>
        <w:tc>
          <w:tcPr>
            <w:tcW w:w="10103" w:type="dxa"/>
            <w:gridSpan w:val="5"/>
            <w:tcBorders>
              <w:top w:val="nil"/>
              <w:left w:val="nil"/>
              <w:bottom w:val="nil"/>
              <w:right w:val="nil"/>
            </w:tcBorders>
            <w:shd w:val="clear" w:color="auto" w:fill="auto"/>
            <w:noWrap/>
            <w:vAlign w:val="bottom"/>
            <w:hideMark/>
          </w:tcPr>
          <w:p w:rsidR="00F40683" w:rsidRPr="00C76BF0" w:rsidRDefault="00F40683" w:rsidP="00F11805">
            <w:pPr>
              <w:rPr>
                <w:rFonts w:ascii="Arial" w:hAnsi="Arial" w:cs="Arial"/>
                <w:color w:val="0D0D0D"/>
                <w:sz w:val="24"/>
                <w:szCs w:val="24"/>
              </w:rPr>
            </w:pPr>
            <w:r w:rsidRPr="00C76BF0">
              <w:rPr>
                <w:rFonts w:ascii="Arial" w:hAnsi="Arial" w:cs="Arial"/>
                <w:color w:val="0D0D0D"/>
                <w:sz w:val="24"/>
                <w:szCs w:val="24"/>
              </w:rPr>
              <w:t>La Regione Siciliana Assessorato Regionale del Turismo dello Sport e dello Spettacolo ha approvato</w:t>
            </w:r>
            <w:r>
              <w:rPr>
                <w:rFonts w:ascii="Arial" w:hAnsi="Arial" w:cs="Arial"/>
                <w:color w:val="0D0D0D"/>
                <w:sz w:val="24"/>
                <w:szCs w:val="24"/>
              </w:rPr>
              <w:t xml:space="preserve"> l’integrazione al </w:t>
            </w:r>
            <w:r w:rsidRPr="00C76BF0">
              <w:rPr>
                <w:rFonts w:ascii="Arial" w:hAnsi="Arial" w:cs="Arial"/>
                <w:color w:val="0D0D0D"/>
                <w:sz w:val="24"/>
                <w:szCs w:val="24"/>
              </w:rPr>
              <w:t xml:space="preserve">piano di riparto dei contributi destinati ai Comitati Regionali delle Federazioni Sportive Nazionali per l’anno 2019, come riportato nella G.U.R.S. </w:t>
            </w:r>
            <w:r>
              <w:rPr>
                <w:rFonts w:ascii="Arial" w:hAnsi="Arial" w:cs="Arial"/>
                <w:color w:val="0D0D0D"/>
                <w:sz w:val="24"/>
                <w:szCs w:val="24"/>
              </w:rPr>
              <w:t xml:space="preserve">n. 48 </w:t>
            </w:r>
            <w:r w:rsidRPr="00C76BF0">
              <w:rPr>
                <w:rFonts w:ascii="Arial" w:hAnsi="Arial" w:cs="Arial"/>
                <w:color w:val="0D0D0D"/>
                <w:sz w:val="24"/>
                <w:szCs w:val="24"/>
              </w:rPr>
              <w:t>del  18.09.2020 -  legge 8 del 16 maggio 1978.</w:t>
            </w:r>
          </w:p>
          <w:p w:rsidR="00F40683" w:rsidRDefault="00F40683" w:rsidP="00F11805">
            <w:pPr>
              <w:rPr>
                <w:rFonts w:ascii="Arial" w:hAnsi="Arial" w:cs="Arial"/>
                <w:color w:val="0D0D0D"/>
                <w:sz w:val="24"/>
                <w:szCs w:val="24"/>
              </w:rPr>
            </w:pPr>
            <w:r w:rsidRPr="00C76BF0">
              <w:rPr>
                <w:rFonts w:ascii="Arial" w:hAnsi="Arial" w:cs="Arial"/>
                <w:color w:val="0D0D0D"/>
                <w:sz w:val="24"/>
                <w:szCs w:val="24"/>
              </w:rPr>
              <w:t>Si riporta elenco delle società destinatarie</w:t>
            </w:r>
            <w:r>
              <w:rPr>
                <w:rFonts w:ascii="Arial" w:hAnsi="Arial" w:cs="Arial"/>
                <w:color w:val="0D0D0D"/>
                <w:sz w:val="24"/>
                <w:szCs w:val="24"/>
              </w:rPr>
              <w:t>:</w:t>
            </w:r>
            <w:r w:rsidRPr="00C76BF0">
              <w:rPr>
                <w:rFonts w:ascii="Arial" w:hAnsi="Arial" w:cs="Arial"/>
                <w:color w:val="0D0D0D"/>
                <w:sz w:val="24"/>
                <w:szCs w:val="24"/>
              </w:rPr>
              <w:t xml:space="preserve"> </w:t>
            </w:r>
          </w:p>
          <w:p w:rsidR="00F40683" w:rsidRPr="00C76BF0" w:rsidRDefault="00F40683" w:rsidP="00F11805">
            <w:pPr>
              <w:rPr>
                <w:rFonts w:ascii="Arial" w:eastAsia="Times New Roman" w:hAnsi="Arial" w:cs="Arial"/>
                <w:bCs/>
                <w:sz w:val="24"/>
                <w:szCs w:val="24"/>
                <w:lang w:eastAsia="it-IT"/>
              </w:rPr>
            </w:pPr>
          </w:p>
        </w:tc>
      </w:tr>
      <w:tr w:rsidR="00F40683" w:rsidRPr="005A25E7" w:rsidTr="00F11805">
        <w:trPr>
          <w:trHeight w:val="504"/>
        </w:trPr>
        <w:tc>
          <w:tcPr>
            <w:tcW w:w="1291" w:type="dxa"/>
            <w:tcBorders>
              <w:top w:val="nil"/>
            </w:tcBorders>
            <w:shd w:val="clear" w:color="auto" w:fill="auto"/>
            <w:noWrap/>
            <w:vAlign w:val="bottom"/>
            <w:hideMark/>
          </w:tcPr>
          <w:p w:rsidR="00F40683" w:rsidRPr="005A25E7" w:rsidRDefault="00F40683" w:rsidP="00F11805">
            <w:pPr>
              <w:jc w:val="center"/>
              <w:rPr>
                <w:rFonts w:ascii="Arial" w:eastAsia="Times New Roman" w:hAnsi="Arial" w:cs="Arial"/>
                <w:sz w:val="24"/>
                <w:szCs w:val="24"/>
                <w:lang w:eastAsia="it-IT"/>
              </w:rPr>
            </w:pPr>
            <w:r w:rsidRPr="005A25E7">
              <w:rPr>
                <w:rFonts w:ascii="Arial" w:eastAsia="Times New Roman" w:hAnsi="Arial" w:cs="Arial"/>
                <w:sz w:val="24"/>
                <w:szCs w:val="24"/>
                <w:lang w:eastAsia="it-IT"/>
              </w:rPr>
              <w:t>Matr.</w:t>
            </w:r>
          </w:p>
        </w:tc>
        <w:tc>
          <w:tcPr>
            <w:tcW w:w="4561" w:type="dxa"/>
            <w:tcBorders>
              <w:top w:val="nil"/>
            </w:tcBorders>
            <w:shd w:val="clear" w:color="auto" w:fill="auto"/>
            <w:noWrap/>
            <w:vAlign w:val="bottom"/>
            <w:hideMark/>
          </w:tcPr>
          <w:p w:rsidR="00F40683" w:rsidRPr="005A25E7" w:rsidRDefault="00F40683" w:rsidP="00F11805">
            <w:pPr>
              <w:jc w:val="center"/>
              <w:rPr>
                <w:rFonts w:ascii="Arial" w:eastAsia="Times New Roman" w:hAnsi="Arial" w:cs="Arial"/>
                <w:sz w:val="24"/>
                <w:szCs w:val="24"/>
                <w:lang w:eastAsia="it-IT"/>
              </w:rPr>
            </w:pPr>
            <w:r w:rsidRPr="005A25E7">
              <w:rPr>
                <w:rFonts w:ascii="Arial" w:eastAsia="Times New Roman" w:hAnsi="Arial" w:cs="Arial"/>
                <w:sz w:val="24"/>
                <w:szCs w:val="24"/>
                <w:lang w:eastAsia="it-IT"/>
              </w:rPr>
              <w:t>Denominazione</w:t>
            </w:r>
          </w:p>
        </w:tc>
        <w:tc>
          <w:tcPr>
            <w:tcW w:w="1609" w:type="dxa"/>
            <w:tcBorders>
              <w:top w:val="nil"/>
            </w:tcBorders>
            <w:shd w:val="clear" w:color="auto" w:fill="auto"/>
            <w:noWrap/>
            <w:vAlign w:val="bottom"/>
            <w:hideMark/>
          </w:tcPr>
          <w:p w:rsidR="00F40683" w:rsidRPr="005A25E7" w:rsidRDefault="00F40683" w:rsidP="00F11805">
            <w:pPr>
              <w:jc w:val="center"/>
              <w:rPr>
                <w:rFonts w:ascii="Arial" w:eastAsia="Times New Roman" w:hAnsi="Arial" w:cs="Arial"/>
                <w:sz w:val="24"/>
                <w:szCs w:val="24"/>
                <w:lang w:eastAsia="it-IT"/>
              </w:rPr>
            </w:pPr>
            <w:r w:rsidRPr="005A25E7">
              <w:rPr>
                <w:rFonts w:ascii="Arial" w:eastAsia="Times New Roman" w:hAnsi="Arial" w:cs="Arial"/>
                <w:sz w:val="24"/>
                <w:szCs w:val="24"/>
                <w:lang w:eastAsia="it-IT"/>
              </w:rPr>
              <w:t>Codice Fiscale</w:t>
            </w:r>
          </w:p>
        </w:tc>
        <w:tc>
          <w:tcPr>
            <w:tcW w:w="1221" w:type="dxa"/>
            <w:tcBorders>
              <w:top w:val="nil"/>
            </w:tcBorders>
            <w:shd w:val="clear" w:color="auto" w:fill="auto"/>
            <w:noWrap/>
            <w:vAlign w:val="bottom"/>
            <w:hideMark/>
          </w:tcPr>
          <w:p w:rsidR="00F40683" w:rsidRPr="005A25E7" w:rsidRDefault="00F40683" w:rsidP="00F11805">
            <w:pPr>
              <w:jc w:val="center"/>
              <w:rPr>
                <w:rFonts w:ascii="Arial" w:eastAsia="Times New Roman" w:hAnsi="Arial" w:cs="Arial"/>
                <w:sz w:val="24"/>
                <w:szCs w:val="24"/>
                <w:lang w:eastAsia="it-IT"/>
              </w:rPr>
            </w:pPr>
            <w:r w:rsidRPr="005A25E7">
              <w:rPr>
                <w:rFonts w:ascii="Arial" w:eastAsia="Times New Roman" w:hAnsi="Arial" w:cs="Arial"/>
                <w:sz w:val="24"/>
                <w:szCs w:val="24"/>
                <w:lang w:eastAsia="it-IT"/>
              </w:rPr>
              <w:t>Punteggio</w:t>
            </w:r>
          </w:p>
        </w:tc>
        <w:tc>
          <w:tcPr>
            <w:tcW w:w="1421" w:type="dxa"/>
            <w:tcBorders>
              <w:top w:val="nil"/>
            </w:tcBorders>
            <w:shd w:val="clear" w:color="auto" w:fill="auto"/>
            <w:noWrap/>
            <w:vAlign w:val="bottom"/>
            <w:hideMark/>
          </w:tcPr>
          <w:p w:rsidR="00F40683" w:rsidRPr="005A25E7" w:rsidRDefault="00F40683" w:rsidP="00F11805">
            <w:pPr>
              <w:jc w:val="center"/>
              <w:rPr>
                <w:rFonts w:ascii="Arial" w:eastAsia="Times New Roman" w:hAnsi="Arial" w:cs="Arial"/>
                <w:sz w:val="24"/>
                <w:szCs w:val="24"/>
                <w:lang w:eastAsia="it-IT"/>
              </w:rPr>
            </w:pPr>
            <w:r w:rsidRPr="005A25E7">
              <w:rPr>
                <w:rFonts w:ascii="Arial" w:eastAsia="Times New Roman" w:hAnsi="Arial" w:cs="Arial"/>
                <w:sz w:val="24"/>
                <w:szCs w:val="24"/>
                <w:lang w:eastAsia="it-IT"/>
              </w:rPr>
              <w:t>Importo</w:t>
            </w:r>
          </w:p>
        </w:tc>
      </w:tr>
      <w:tr w:rsidR="00F40683" w:rsidRPr="005A25E7" w:rsidTr="00F11805">
        <w:trPr>
          <w:trHeight w:val="420"/>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937802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SANCATALDESE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01915510851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€ 2.418,75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910664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TIEFFE CLUB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04417800820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€ 2.322,00</w:t>
            </w:r>
          </w:p>
        </w:tc>
      </w:tr>
      <w:tr w:rsidR="00F40683" w:rsidRPr="005A25E7" w:rsidTr="00F11805">
        <w:trPr>
          <w:trHeight w:val="456"/>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5760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BARRESE</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91015620866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€ 1.999,50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740552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A.P.D. CITTA' DI LEONFORTE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91022060866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€ 1.999,50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936111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JONIA CALCIO RIPOSTO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04997620879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€ 1.999,50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949363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S.S.D. MARSALA CALCIO A R.L.</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91019440816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€ 1.999,50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945215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VALDINISI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97121600833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€ 1.902,75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938761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VALDERICE CALCIO 2013</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93069610819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€ 1.870,50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943094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FUTSAL REGALBUTO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91055910862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€ 1.806,00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79108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ACS.D. VIS BORGO NUOVO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04416710822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€ 1.773,75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912527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REAL GELA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90013730859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€ 1.773,75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913797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POLISPORTIVA GIOIOSA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02767470830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€ 1.741,50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918861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PATERNO'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93189420875</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€ 1.741,50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933683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ASDPOL BOEO MARSALA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91001730810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€ 1.741,50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936120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REAL CATANIA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93179710871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€ 1.741,50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945277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F.C. MOTTA 2011</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93211170878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€ 1.741,50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71347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U.S.D. ROCCA DI CAPRILEONE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01319910830</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€ 1.709,25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lastRenderedPageBreak/>
              <w:t>910616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POL. CEI A.S.D.C.</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04260140829</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€ 1.677,00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740262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S.S.D. GATTOPARDO PALMA S.R.L.</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91000660844</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€ 1.612,50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915396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GIARDINI NAXOS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96002290839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€ 1.580,25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918439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POL.D. ICCARENSE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97082450822</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€ 1.451,25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74557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U.P.D. SANTA CROCE</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92004050883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€ 1.419,00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920991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CL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92049290858</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€ 1.419,00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941136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CASTELLAMMARE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02535160812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€ 1.419,00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945558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ACADEMY KATANE SCHOOL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05392930870</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€ 1.419,00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66402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SPORTING VALLONE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91002500857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€ 1.386,75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740326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C.S. KAMARINA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92008610880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€ 1.386,75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949335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ACADEMY PARMA S.ALFONSO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06703470820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€ 1.354,50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936936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NUOVA POL. TORRENOVESE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95021640834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€ 1.322,25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943059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MEDITERRANEA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93076220891</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€ 1.322,25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947242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GALACTIC ACADEMY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02661360814</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€ 1.322,25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949223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CASTELDACCIA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90021700829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€ 1.322,25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918441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A.C. MESSINA 2006</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97083900833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€ 1.290,00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938006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S.S.D. CATANIA S.PIO A R.L.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05095190871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€ 1.290,00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930577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SANTANGIOLESE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03061910836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€ 1.257,75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935171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MEGARINI 2003 AUGUSTA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90018650896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€ 1.257,75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936351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MARSALA FUTSAL 2012</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02476410812</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€ 1.257,75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938359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NUOVA POL ACQUEDOLCI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95022480834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€ 1.257,75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740363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A.C.D. LIBERTAS 2010</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02080910843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€ 1.225,50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944002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G.S. DON PEPPINO CUTROPIA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92028530837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€ 1.225,50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69137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MARIANOPOLI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92002330857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€ 1.193,25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921606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NASITANA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02981780832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€ 1.193,25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933147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VILLASMUNDO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90017790891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€ 1.193,25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938787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S.S. MILAZZO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92026220837</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€ 1.161,00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lastRenderedPageBreak/>
              <w:t>938958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FENICE BELPASSESE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93190620877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€ 1.161,00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940889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DATTILO NOIR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02549930812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€ 1.161,00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936466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ATLETICO MESSINA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03226950834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€ 1.128,75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943058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CITTA' DI PETRALIA SOPRANA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06428940826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€ 1.128,75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740389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RODI' MILICI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90007550834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€ 1.064,25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911510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BIANCO ARANCIO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91013930812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€ 1.064,25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936468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CASTIGLIONE DI SICILIA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92029270870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€ 1.064,25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941115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ACADEMY SAN FILIPPO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92027010831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€ 1.064,25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943089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ARMERINA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91055870868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€ 1.064,25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75671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ASC.D. SPORTIVO CULTURALE ITALA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97014340836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€ 1.032,00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931217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CITTA' DI CALATABIANO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96009450832</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€ 1.032,00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67339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U.S.D. AGIRA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80004750867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€ 999,75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740803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POL.D. MIRTO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95003500832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€ 999,75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914798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DUE TORRI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02785450830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€ 999,75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920357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STEFANO CATANIA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90013940839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€ 999,75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949480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NISSA F.C.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92044260856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€ 999,75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740263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U.S. SAPONARA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02993560834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€ 967,50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915374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AVOLA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92014830894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€ 967,50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945775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CASALVECCHIO SICULO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03424590838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€ 967,50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946296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FEMMINILE MARSALA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02634080812</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€ 967,50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948121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A.P.D. SOMMATINESE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92066960854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€ 967,50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950344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A.S.D. ACADEMY SANT'AGATA 2018</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03532430836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€ 967,50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68740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U.S. SFARANDINA A.S.D.</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95002100832</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€ 935,25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920243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CICLOPE BRONTE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93146140871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€ 935,25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938698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SUPERGIOVANE CASTELBUONO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91015420820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€ 935,25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939007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U.S.D. ALIMENA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96022970824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€ 935,25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949838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A.P.D. LAGOREAL 1981</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91061490867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€ 935,25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lastRenderedPageBreak/>
              <w:t>913392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REAL CALCIO PALAGONIA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91019570877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€ 903,00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914940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ATLETICO FRANCOFONTE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01484390891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€ 903,00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931395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PRO FALCONE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90014700836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€ 903,00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942116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ASCD ATLETICO LICATA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91005040844</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€ 903,00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915076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TUSA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95023560832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€ 870,75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931667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PRO TONNARELLA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90014530837</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€ 870,75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936606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S.P.D. BRANCIFORTI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91001360865</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€ 870,75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937738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TREESSE CALCIO BROLO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94015090833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€ 870,75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936876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PRO RAGUSA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01521050888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€ 838,50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945609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S.S.D. PRO FAVARA 1984</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02839170848</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€ 838,50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949977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VIS BOMPIETRO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96029560826 </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€ 838,50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950282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SAN PIO X 1973</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93223980876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€ 838,50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932867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SPORTING ETNEO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90044960871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€ 806,25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947940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F.C. PUNTESE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90062070876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€ 806,25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948170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NICOSIA FUTSAL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91060080867</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€ 806,25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939051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VIRTUS FAVARA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93057340841</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€ 774,00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942060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SOCIETA' CALCISTICA GELA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01939710859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€ 774,00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947875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FUTSAL GIARRE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92035180873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€ 774,00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950228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RIVIERA NORD</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97128780836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€ 774,00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740116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ATLETICO PATERNO'</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93023490878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€ 741,75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941963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POLISPORTIVA ALQAMAH F.C.</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93072420818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€ 741,75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947642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U.S.D. PROVINCIALE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97125070835</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€ 741,75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948436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ERICE  BORGO CIA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93078970816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€ 741,75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79622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CLUB 83</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97054100827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€ 709,50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740749</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VIAGRANDESE CLUB</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03965470879</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€ 709,50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918250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SICILIA TENNIS ACADEMY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93134760870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€ 709,50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938686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G.S.D. CALCIO RANGERS 1986</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97292170822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€ 709,50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lastRenderedPageBreak/>
              <w:t>936010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CITTA' DI BARCELLONA  P.G.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03211350834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€ 677,25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936742</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ALIAS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97106590835</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€ 677,25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941865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CITTA' DI BISACQUINO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97302070822</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€ 677,25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931510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ZAFFERANA F.C.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90036750876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936637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USTICA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97250990823</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939564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ELEFANTINO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 90053370871 </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941736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FICARRA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03325000838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943894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USD GEMINI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93072010841</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948504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ASCD VIGOR ITALA</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03493380830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949845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GUARDIA CALCIO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90063470877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€ 645,00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65584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ALUNTINA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84004240838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€ 612,75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945831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POL.D LE ALI DI BELMONTE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97319520827</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€ 612,75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950466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VIOLA FUTSAL CERAMI</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91061760863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€ 612,75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75360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POLISPORTIVA SANT'ALESSIO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97059730834</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€ 580,50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947885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MELAS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90023110837</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€ 580,50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937803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F.C.D. U.S.A. SPORT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91025350876</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€ 516,00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947857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SAN PIER NICETO SOCCER</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90023060834</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€ 516,00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950328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ATLETICO VILLALBA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92068250858</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€ 516,00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65595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POL. SUTERA A.S.D.</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91000500859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€ 483,75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201238</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G.S.C. CALATABIANO A.S.D.</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92000330875</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€ 483,75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740533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REALNISSA F.C.</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92034030855</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€ 451,50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916584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CITTA' DI GALATI</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02828410833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€ 451,50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945876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CALCIO LAVINAIO S.L.T.</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90047120879</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€ 419,25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941966</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RIVER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92020370893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€ 354,75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950310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 xml:space="preserve">A.S.D. VIRTUS ROMETTA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90025390833</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€ 354,75</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912525</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ASDPOL NISSENA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80009040850</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€ 322,50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945307</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ATLETICO PANTELLERIA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93075410816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€ 322,50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lastRenderedPageBreak/>
              <w:t>945584</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val="en-US" w:eastAsia="it-IT"/>
              </w:rPr>
            </w:pPr>
            <w:r w:rsidRPr="005A25E7">
              <w:rPr>
                <w:rFonts w:ascii="Arial" w:eastAsia="Times New Roman" w:hAnsi="Arial" w:cs="Arial"/>
                <w:sz w:val="24"/>
                <w:szCs w:val="24"/>
                <w:lang w:val="en-US" w:eastAsia="it-IT"/>
              </w:rPr>
              <w:t>A.S.D. REAL ZANCLE</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97121620831</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€ 322,50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946163</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A.S.D. ORLANDINA 1944</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95026680835</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€ 322,50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950311</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BURGIO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92031310847</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€ 322,50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939260</w:t>
            </w:r>
          </w:p>
        </w:tc>
        <w:tc>
          <w:tcPr>
            <w:tcW w:w="456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xml:space="preserve">A.S.D. TERZO TEMPO </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94013160836</w:t>
            </w:r>
          </w:p>
        </w:tc>
        <w:tc>
          <w:tcPr>
            <w:tcW w:w="122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€ 258,00</w:t>
            </w:r>
          </w:p>
        </w:tc>
      </w:tr>
      <w:tr w:rsidR="00F40683" w:rsidRPr="005A25E7" w:rsidTr="00F11805">
        <w:trPr>
          <w:trHeight w:val="504"/>
        </w:trPr>
        <w:tc>
          <w:tcPr>
            <w:tcW w:w="1291" w:type="dxa"/>
            <w:shd w:val="clear" w:color="auto" w:fill="auto"/>
            <w:noWrap/>
            <w:vAlign w:val="bottom"/>
            <w:hideMark/>
          </w:tcPr>
          <w:p w:rsidR="00F40683" w:rsidRPr="005A25E7" w:rsidRDefault="00F40683" w:rsidP="00F11805">
            <w:pPr>
              <w:rPr>
                <w:rFonts w:ascii="Arial" w:eastAsia="Times New Roman" w:hAnsi="Arial" w:cs="Arial"/>
                <w:sz w:val="24"/>
                <w:szCs w:val="24"/>
                <w:lang w:eastAsia="it-IT"/>
              </w:rPr>
            </w:pPr>
            <w:r w:rsidRPr="005A25E7">
              <w:rPr>
                <w:rFonts w:ascii="Arial" w:eastAsia="Times New Roman" w:hAnsi="Arial" w:cs="Arial"/>
                <w:sz w:val="24"/>
                <w:szCs w:val="24"/>
                <w:lang w:eastAsia="it-IT"/>
              </w:rPr>
              <w:t> </w:t>
            </w:r>
          </w:p>
        </w:tc>
        <w:tc>
          <w:tcPr>
            <w:tcW w:w="4561" w:type="dxa"/>
            <w:shd w:val="clear" w:color="auto" w:fill="auto"/>
            <w:noWrap/>
            <w:vAlign w:val="bottom"/>
            <w:hideMark/>
          </w:tcPr>
          <w:p w:rsidR="00F40683" w:rsidRPr="005A25E7" w:rsidRDefault="00F40683" w:rsidP="00F11805">
            <w:pPr>
              <w:rPr>
                <w:rFonts w:ascii="Arial" w:eastAsia="Times New Roman" w:hAnsi="Arial" w:cs="Arial"/>
                <w:b/>
                <w:bCs/>
                <w:sz w:val="24"/>
                <w:szCs w:val="24"/>
                <w:lang w:eastAsia="it-IT"/>
              </w:rPr>
            </w:pPr>
            <w:r>
              <w:rPr>
                <w:rFonts w:ascii="Arial" w:eastAsia="Times New Roman" w:hAnsi="Arial" w:cs="Arial"/>
                <w:b/>
                <w:bCs/>
                <w:sz w:val="24"/>
                <w:szCs w:val="24"/>
                <w:lang w:eastAsia="it-IT"/>
              </w:rPr>
              <w:t>Totale contributi</w:t>
            </w:r>
          </w:p>
        </w:tc>
        <w:tc>
          <w:tcPr>
            <w:tcW w:w="1609"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w:t>
            </w:r>
          </w:p>
        </w:tc>
        <w:tc>
          <w:tcPr>
            <w:tcW w:w="1221" w:type="dxa"/>
            <w:shd w:val="clear" w:color="auto" w:fill="auto"/>
            <w:noWrap/>
            <w:vAlign w:val="bottom"/>
            <w:hideMark/>
          </w:tcPr>
          <w:p w:rsidR="00F40683" w:rsidRPr="005A25E7" w:rsidRDefault="00F40683" w:rsidP="00F11805">
            <w:pPr>
              <w:jc w:val="right"/>
              <w:rPr>
                <w:rFonts w:ascii="Arial" w:eastAsia="Times New Roman" w:hAnsi="Arial" w:cs="Arial"/>
                <w:sz w:val="24"/>
                <w:szCs w:val="24"/>
                <w:lang w:eastAsia="it-IT"/>
              </w:rPr>
            </w:pPr>
            <w:r w:rsidRPr="005A25E7">
              <w:rPr>
                <w:rFonts w:ascii="Arial" w:eastAsia="Times New Roman" w:hAnsi="Arial" w:cs="Arial"/>
                <w:sz w:val="24"/>
                <w:szCs w:val="24"/>
                <w:lang w:eastAsia="it-IT"/>
              </w:rPr>
              <w:t> </w:t>
            </w:r>
            <w:r>
              <w:rPr>
                <w:rFonts w:ascii="Arial" w:eastAsia="Times New Roman" w:hAnsi="Arial" w:cs="Arial"/>
                <w:sz w:val="24"/>
                <w:szCs w:val="24"/>
                <w:lang w:eastAsia="it-IT"/>
              </w:rPr>
              <w:t>€.</w:t>
            </w:r>
          </w:p>
        </w:tc>
        <w:tc>
          <w:tcPr>
            <w:tcW w:w="1421" w:type="dxa"/>
            <w:shd w:val="clear" w:color="auto" w:fill="auto"/>
            <w:noWrap/>
            <w:vAlign w:val="bottom"/>
            <w:hideMark/>
          </w:tcPr>
          <w:p w:rsidR="00F40683" w:rsidRPr="005A25E7" w:rsidRDefault="00F40683" w:rsidP="00F11805">
            <w:pPr>
              <w:jc w:val="right"/>
              <w:rPr>
                <w:rFonts w:ascii="Arial" w:eastAsia="Times New Roman" w:hAnsi="Arial" w:cs="Arial"/>
                <w:b/>
                <w:bCs/>
                <w:sz w:val="24"/>
                <w:szCs w:val="24"/>
                <w:lang w:eastAsia="it-IT"/>
              </w:rPr>
            </w:pPr>
            <w:r w:rsidRPr="005A25E7">
              <w:rPr>
                <w:rFonts w:ascii="Arial" w:eastAsia="Times New Roman" w:hAnsi="Arial" w:cs="Arial"/>
                <w:b/>
                <w:bCs/>
                <w:sz w:val="24"/>
                <w:szCs w:val="24"/>
                <w:lang w:eastAsia="it-IT"/>
              </w:rPr>
              <w:t xml:space="preserve"> 133.676,25</w:t>
            </w:r>
          </w:p>
        </w:tc>
      </w:tr>
      <w:tr w:rsidR="00F40683" w:rsidRPr="005A25E7" w:rsidTr="00F11805">
        <w:trPr>
          <w:trHeight w:val="2136"/>
        </w:trPr>
        <w:tc>
          <w:tcPr>
            <w:tcW w:w="10103" w:type="dxa"/>
            <w:gridSpan w:val="5"/>
            <w:shd w:val="clear" w:color="auto" w:fill="auto"/>
            <w:vAlign w:val="bottom"/>
            <w:hideMark/>
          </w:tcPr>
          <w:p w:rsidR="00F40683" w:rsidRDefault="00F40683" w:rsidP="00F11805">
            <w:pPr>
              <w:jc w:val="both"/>
              <w:rPr>
                <w:rFonts w:ascii="Arial" w:eastAsia="Times New Roman" w:hAnsi="Arial" w:cs="Arial"/>
                <w:sz w:val="24"/>
                <w:szCs w:val="24"/>
                <w:lang w:eastAsia="it-IT"/>
              </w:rPr>
            </w:pPr>
            <w:r w:rsidRPr="005A25E7">
              <w:rPr>
                <w:rFonts w:ascii="Arial" w:eastAsia="Times New Roman" w:hAnsi="Arial" w:cs="Arial"/>
                <w:sz w:val="24"/>
                <w:szCs w:val="24"/>
                <w:lang w:eastAsia="it-IT"/>
              </w:rPr>
              <w:t>Gli importi riportati nel presente "</w:t>
            </w:r>
            <w:r w:rsidRPr="005A25E7">
              <w:rPr>
                <w:rFonts w:ascii="Arial" w:eastAsia="Times New Roman" w:hAnsi="Arial" w:cs="Arial"/>
                <w:b/>
                <w:bCs/>
                <w:sz w:val="24"/>
                <w:szCs w:val="24"/>
                <w:lang w:eastAsia="it-IT"/>
              </w:rPr>
              <w:t>2° Piano di Riparto"</w:t>
            </w:r>
            <w:r>
              <w:rPr>
                <w:rFonts w:ascii="Arial" w:eastAsia="Times New Roman" w:hAnsi="Arial" w:cs="Arial"/>
                <w:sz w:val="24"/>
                <w:szCs w:val="24"/>
                <w:lang w:eastAsia="it-IT"/>
              </w:rPr>
              <w:t>, si riferiscono a c</w:t>
            </w:r>
            <w:r w:rsidRPr="005A25E7">
              <w:rPr>
                <w:rFonts w:ascii="Arial" w:eastAsia="Times New Roman" w:hAnsi="Arial" w:cs="Arial"/>
                <w:sz w:val="24"/>
                <w:szCs w:val="24"/>
                <w:lang w:eastAsia="it-IT"/>
              </w:rPr>
              <w:t xml:space="preserve">ontributi a società o associazioni affiliate, </w:t>
            </w:r>
            <w:r>
              <w:rPr>
                <w:rFonts w:ascii="Arial" w:eastAsia="Times New Roman" w:hAnsi="Arial" w:cs="Arial"/>
                <w:sz w:val="24"/>
                <w:szCs w:val="24"/>
                <w:lang w:eastAsia="it-IT"/>
              </w:rPr>
              <w:t xml:space="preserve">nella </w:t>
            </w:r>
            <w:r w:rsidRPr="00695732">
              <w:rPr>
                <w:rFonts w:ascii="Arial" w:eastAsia="Times New Roman" w:hAnsi="Arial" w:cs="Arial"/>
                <w:b/>
                <w:sz w:val="24"/>
                <w:szCs w:val="24"/>
                <w:lang w:eastAsia="it-IT"/>
              </w:rPr>
              <w:t>Stagione Sportiva 2018/</w:t>
            </w:r>
            <w:r w:rsidRPr="00695732">
              <w:rPr>
                <w:rFonts w:ascii="Arial" w:eastAsia="Times New Roman" w:hAnsi="Arial" w:cs="Arial"/>
                <w:b/>
                <w:bCs/>
                <w:sz w:val="24"/>
                <w:szCs w:val="24"/>
                <w:lang w:eastAsia="it-IT"/>
              </w:rPr>
              <w:t>2019</w:t>
            </w:r>
            <w:r w:rsidRPr="005A25E7">
              <w:rPr>
                <w:rFonts w:ascii="Arial" w:eastAsia="Times New Roman" w:hAnsi="Arial" w:cs="Arial"/>
                <w:b/>
                <w:bCs/>
                <w:sz w:val="24"/>
                <w:szCs w:val="24"/>
                <w:lang w:eastAsia="it-IT"/>
              </w:rPr>
              <w:t xml:space="preserve">, ad integrazione del precedente elenco di cui al C.U. n. 6 del 10.07.2020. </w:t>
            </w:r>
            <w:r w:rsidRPr="005A25E7">
              <w:rPr>
                <w:rFonts w:ascii="Arial" w:eastAsia="Times New Roman" w:hAnsi="Arial" w:cs="Arial"/>
                <w:sz w:val="24"/>
                <w:szCs w:val="24"/>
                <w:lang w:eastAsia="it-IT"/>
              </w:rPr>
              <w:t>Le somme saranno</w:t>
            </w:r>
            <w:r w:rsidRPr="005A25E7">
              <w:rPr>
                <w:rFonts w:ascii="Arial" w:eastAsia="Times New Roman" w:hAnsi="Arial" w:cs="Arial"/>
                <w:b/>
                <w:bCs/>
                <w:sz w:val="24"/>
                <w:szCs w:val="24"/>
                <w:lang w:eastAsia="it-IT"/>
              </w:rPr>
              <w:t xml:space="preserve"> </w:t>
            </w:r>
            <w:r w:rsidRPr="005A25E7">
              <w:rPr>
                <w:rFonts w:ascii="Arial" w:eastAsia="Times New Roman" w:hAnsi="Arial" w:cs="Arial"/>
                <w:sz w:val="24"/>
                <w:szCs w:val="24"/>
                <w:lang w:eastAsia="it-IT"/>
              </w:rPr>
              <w:t>accreditate sugli estratti conti che le stesse intrattengono presso questo Comitato Regionale Sicilia LND FIGC, cosi come deliberato dal Consiglio Direttivo in data 27.05.2019. Saranno utilizzati per l'iscrizione ai campionati, ovvero a richiesta, saranno trasmesse a mezzo bonifico.</w:t>
            </w:r>
          </w:p>
          <w:p w:rsidR="00F40683" w:rsidRPr="005A25E7" w:rsidRDefault="00F40683" w:rsidP="00F11805">
            <w:pPr>
              <w:jc w:val="both"/>
              <w:rPr>
                <w:rFonts w:ascii="Arial" w:eastAsia="Times New Roman" w:hAnsi="Arial" w:cs="Arial"/>
                <w:sz w:val="24"/>
                <w:szCs w:val="24"/>
                <w:lang w:eastAsia="it-IT"/>
              </w:rPr>
            </w:pPr>
          </w:p>
        </w:tc>
      </w:tr>
    </w:tbl>
    <w:p w:rsidR="00F40683" w:rsidRDefault="00F40683" w:rsidP="00F40683">
      <w:pPr>
        <w:rPr>
          <w:rFonts w:ascii="Arial" w:hAnsi="Arial" w:cs="Arial"/>
          <w:b/>
          <w:color w:val="3333FF"/>
          <w:sz w:val="20"/>
          <w:szCs w:val="20"/>
        </w:rPr>
      </w:pPr>
    </w:p>
    <w:p w:rsidR="00F40683" w:rsidRDefault="00F40683" w:rsidP="00F40683">
      <w:pPr>
        <w:rPr>
          <w:rFonts w:ascii="Arial" w:hAnsi="Arial" w:cs="Arial"/>
          <w:b/>
          <w:color w:val="3333FF"/>
          <w:sz w:val="20"/>
          <w:szCs w:val="20"/>
        </w:rPr>
      </w:pPr>
    </w:p>
    <w:p w:rsidR="00254607" w:rsidRDefault="00254607" w:rsidP="006D1B2E">
      <w:pPr>
        <w:rPr>
          <w:rFonts w:ascii="Arial" w:hAnsi="Arial" w:cs="Arial"/>
        </w:rPr>
      </w:pPr>
    </w:p>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AD5B2D" w:rsidRDefault="00312BA6" w:rsidP="00312BA6">
      <w:pPr>
        <w:rPr>
          <w:rFonts w:ascii="Arial" w:hAnsi="Arial" w:cs="Arial"/>
          <w:color w:val="002060"/>
          <w:sz w:val="24"/>
          <w:szCs w:val="24"/>
        </w:rPr>
      </w:pPr>
      <w:r w:rsidRPr="00AD5B2D">
        <w:rPr>
          <w:rFonts w:ascii="Arial" w:hAnsi="Arial" w:cs="Arial"/>
          <w:color w:val="002060"/>
          <w:sz w:val="24"/>
          <w:szCs w:val="24"/>
        </w:rPr>
        <w:t xml:space="preserve">Si informano le società che il servizio RICARICA PORTAFOGLIO presso la delegazione provinciale è </w:t>
      </w:r>
      <w:r w:rsidRPr="00AD5B2D">
        <w:rPr>
          <w:rFonts w:ascii="Arial" w:hAnsi="Arial" w:cs="Arial"/>
          <w:b/>
          <w:color w:val="FF0000"/>
          <w:sz w:val="24"/>
          <w:szCs w:val="24"/>
        </w:rPr>
        <w:t>SOSPES</w:t>
      </w:r>
      <w:r w:rsidR="008246D4" w:rsidRPr="00AD5B2D">
        <w:rPr>
          <w:rFonts w:ascii="Arial" w:hAnsi="Arial" w:cs="Arial"/>
          <w:b/>
          <w:color w:val="FF0000"/>
          <w:sz w:val="24"/>
          <w:szCs w:val="24"/>
        </w:rPr>
        <w:t>O</w:t>
      </w:r>
      <w:r w:rsidRPr="00AD5B2D">
        <w:rPr>
          <w:rFonts w:ascii="Arial" w:hAnsi="Arial" w:cs="Arial"/>
          <w:color w:val="002060"/>
          <w:sz w:val="24"/>
          <w:szCs w:val="24"/>
        </w:rPr>
        <w:t xml:space="preserve">. </w:t>
      </w:r>
    </w:p>
    <w:p w:rsidR="004C53D0" w:rsidRPr="004C53D0" w:rsidRDefault="004C53D0" w:rsidP="004C53D0">
      <w:pPr>
        <w:pStyle w:val="Standard"/>
        <w:jc w:val="both"/>
        <w:textAlignment w:val="baseline"/>
        <w:rPr>
          <w:rFonts w:ascii="Arial" w:hAnsi="Arial" w:cs="Arial"/>
          <w:b/>
          <w:sz w:val="22"/>
        </w:rPr>
      </w:pPr>
    </w:p>
    <w:p w:rsidR="004C53D0" w:rsidRPr="00AD5B2D" w:rsidRDefault="004C53D0" w:rsidP="004C53D0">
      <w:pPr>
        <w:pStyle w:val="Standard"/>
        <w:numPr>
          <w:ilvl w:val="0"/>
          <w:numId w:val="32"/>
        </w:numPr>
        <w:spacing w:after="120"/>
        <w:ind w:left="284" w:hanging="284"/>
        <w:jc w:val="both"/>
        <w:textAlignment w:val="baseline"/>
        <w:rPr>
          <w:rFonts w:ascii="Arial" w:hAnsi="Arial" w:cs="Arial"/>
          <w:b/>
          <w:color w:val="FF0000"/>
          <w:sz w:val="22"/>
          <w:u w:val="single"/>
        </w:rPr>
      </w:pPr>
      <w:r w:rsidRPr="00AD5B2D">
        <w:rPr>
          <w:rFonts w:ascii="Arial" w:hAnsi="Arial" w:cs="Arial"/>
          <w:b/>
          <w:color w:val="FF0000"/>
          <w:sz w:val="22"/>
          <w:u w:val="single"/>
        </w:rPr>
        <w:t>con bonifico bancario al conto del C.R. Sicilia:</w:t>
      </w:r>
    </w:p>
    <w:p w:rsidR="004C53D0" w:rsidRPr="004C53D0" w:rsidRDefault="004C53D0" w:rsidP="004C53D0">
      <w:pPr>
        <w:spacing w:after="120"/>
        <w:rPr>
          <w:rFonts w:ascii="Arial" w:hAnsi="Arial" w:cs="Arial"/>
          <w:szCs w:val="24"/>
        </w:rPr>
      </w:pPr>
      <w:r w:rsidRPr="004C53D0">
        <w:rPr>
          <w:rFonts w:ascii="Arial" w:hAnsi="Arial" w:cs="Arial"/>
          <w:szCs w:val="24"/>
        </w:rPr>
        <w:t xml:space="preserve">F.I.G.C. </w:t>
      </w:r>
      <w:r w:rsidRPr="004C53D0">
        <w:rPr>
          <w:rFonts w:ascii="Arial" w:hAnsi="Arial" w:cs="Arial"/>
          <w:bCs/>
          <w:szCs w:val="24"/>
        </w:rPr>
        <w:t xml:space="preserve">LEGA NAZIONALE DILETTANTI C.R.SICILIA – </w:t>
      </w:r>
      <w:r w:rsidRPr="004C53D0">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AD5B2D" w:rsidRDefault="004C53D0" w:rsidP="004C53D0">
      <w:pPr>
        <w:pStyle w:val="PreformattatoHTML"/>
        <w:numPr>
          <w:ilvl w:val="0"/>
          <w:numId w:val="33"/>
        </w:numPr>
        <w:tabs>
          <w:tab w:val="clear" w:pos="916"/>
          <w:tab w:val="left" w:pos="284"/>
        </w:tabs>
        <w:spacing w:after="120"/>
        <w:ind w:left="284" w:hanging="284"/>
        <w:jc w:val="both"/>
        <w:rPr>
          <w:rFonts w:ascii="Arial" w:hAnsi="Arial" w:cs="Arial"/>
          <w:sz w:val="22"/>
          <w:szCs w:val="24"/>
          <w:u w:val="single"/>
        </w:rPr>
      </w:pPr>
      <w:r w:rsidRPr="00AD5B2D">
        <w:rPr>
          <w:rFonts w:ascii="Arial" w:hAnsi="Arial" w:cs="Arial"/>
          <w:b/>
          <w:color w:val="FF0000"/>
          <w:sz w:val="22"/>
          <w:szCs w:val="24"/>
          <w:u w:val="single"/>
        </w:rPr>
        <w:t>tramite POS virtuale</w:t>
      </w:r>
      <w:r w:rsidR="001970EA" w:rsidRPr="00AD5B2D">
        <w:rPr>
          <w:rFonts w:ascii="Arial" w:hAnsi="Arial" w:cs="Arial"/>
          <w:b/>
          <w:color w:val="FF0000"/>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lastRenderedPageBreak/>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Default="00216D75" w:rsidP="00216D75">
      <w:pPr>
        <w:rPr>
          <w:rFonts w:ascii="Arial" w:hAnsi="Arial" w:cs="Arial"/>
          <w:b/>
        </w:rPr>
      </w:pPr>
      <w:r w:rsidRPr="00216D75">
        <w:rPr>
          <w:rFonts w:ascii="Arial" w:hAnsi="Arial" w:cs="Arial"/>
          <w:b/>
          <w:highlight w:val="yellow"/>
        </w:rPr>
        <w:t xml:space="preserve">LA RICARICA VERRA’ ACCREDITATA AUTOMATICAMENTE E </w:t>
      </w:r>
      <w:r w:rsidRPr="00216D75">
        <w:rPr>
          <w:rFonts w:ascii="Arial" w:hAnsi="Arial" w:cs="Arial"/>
          <w:b/>
          <w:highlight w:val="yellow"/>
          <w:u w:val="single"/>
        </w:rPr>
        <w:t>IMMEDIATAMENTE</w:t>
      </w:r>
      <w:r w:rsidRPr="00216D75">
        <w:rPr>
          <w:rFonts w:ascii="Arial" w:hAnsi="Arial" w:cs="Arial"/>
          <w:b/>
          <w:highlight w:val="yellow"/>
        </w:rPr>
        <w:t xml:space="preserve"> SUL PORTAFOGLI.</w:t>
      </w:r>
      <w:r w:rsidRPr="00216D75">
        <w:rPr>
          <w:rFonts w:ascii="Arial" w:hAnsi="Arial" w:cs="Arial"/>
          <w:b/>
        </w:rPr>
        <w:t xml:space="preserve"> </w:t>
      </w:r>
    </w:p>
    <w:p w:rsidR="00216D75" w:rsidRDefault="00216D75" w:rsidP="00216D75">
      <w:pPr>
        <w:rPr>
          <w:rFonts w:ascii="Arial" w:hAnsi="Arial" w:cs="Arial"/>
          <w:b/>
        </w:rPr>
      </w:pPr>
    </w:p>
    <w:p w:rsidR="001970EA" w:rsidRPr="00A02DCB" w:rsidRDefault="001970EA" w:rsidP="001970EA">
      <w:pPr>
        <w:pStyle w:val="PreformattatoHTML"/>
        <w:numPr>
          <w:ilvl w:val="0"/>
          <w:numId w:val="33"/>
        </w:numPr>
        <w:tabs>
          <w:tab w:val="clear" w:pos="916"/>
          <w:tab w:val="left" w:pos="284"/>
        </w:tabs>
        <w:ind w:left="284" w:hanging="284"/>
        <w:jc w:val="both"/>
        <w:rPr>
          <w:rFonts w:ascii="Arial" w:hAnsi="Arial" w:cs="Arial"/>
          <w:b/>
          <w:color w:val="FF0000"/>
        </w:rPr>
      </w:pPr>
      <w:r w:rsidRPr="00A02DCB">
        <w:rPr>
          <w:rFonts w:ascii="Arial" w:hAnsi="Arial" w:cs="Arial"/>
          <w:b/>
          <w:color w:val="FF0000"/>
        </w:rPr>
        <w:t xml:space="preserve">MAV "light" </w:t>
      </w:r>
      <w:r w:rsidRPr="00A02DCB">
        <w:rPr>
          <w:rFonts w:ascii="Arial" w:hAnsi="Arial" w:cs="Arial"/>
          <w:color w:val="FF0000"/>
        </w:rPr>
        <w:t xml:space="preserve">ovvero pagabili presso ogni sportello bancario e presso le ricevitorie SISAL ma </w:t>
      </w:r>
      <w:r w:rsidRPr="00A02DCB">
        <w:rPr>
          <w:rStyle w:val="moz-txt-tag"/>
          <w:rFonts w:ascii="Arial" w:hAnsi="Arial" w:cs="Arial"/>
          <w:bCs/>
          <w:color w:val="FF0000"/>
        </w:rPr>
        <w:t>*</w:t>
      </w:r>
      <w:r w:rsidRPr="00A02DCB">
        <w:rPr>
          <w:rFonts w:ascii="Arial" w:hAnsi="Arial" w:cs="Arial"/>
          <w:bCs/>
          <w:color w:val="FF0000"/>
        </w:rPr>
        <w:t>non</w:t>
      </w:r>
      <w:r w:rsidRPr="00A02DCB">
        <w:rPr>
          <w:rStyle w:val="moz-txt-tag"/>
          <w:rFonts w:ascii="Arial" w:hAnsi="Arial" w:cs="Arial"/>
          <w:bCs/>
          <w:color w:val="FF0000"/>
        </w:rPr>
        <w:t>*</w:t>
      </w:r>
      <w:r w:rsidRPr="00A02DCB">
        <w:rPr>
          <w:rFonts w:ascii="Arial" w:hAnsi="Arial" w:cs="Arial"/>
          <w:color w:val="FF0000"/>
        </w:rPr>
        <w:t xml:space="preserve"> presso gli sportelli postali.</w:t>
      </w:r>
    </w:p>
    <w:p w:rsidR="001970EA" w:rsidRPr="00DD50A0" w:rsidRDefault="001970EA" w:rsidP="001970EA">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sz w:val="32"/>
          <w:u w:val="single"/>
        </w:rPr>
      </w:pPr>
      <w:r w:rsidRPr="008E6FB3">
        <w:rPr>
          <w:rFonts w:ascii="Arial" w:hAnsi="Arial" w:cs="Arial"/>
          <w:b/>
          <w:sz w:val="32"/>
          <w:u w:val="single"/>
        </w:rPr>
        <w:t>CONTATTI DELEGAZIONE PROVINCIALE DI CATANIA:</w:t>
      </w:r>
    </w:p>
    <w:p w:rsidR="008E6FB3" w:rsidRDefault="008E6FB3" w:rsidP="00216D75">
      <w:pPr>
        <w:rPr>
          <w:rFonts w:ascii="Arial" w:hAnsi="Arial" w:cs="Arial"/>
          <w:b/>
          <w:sz w:val="32"/>
          <w:u w:val="single"/>
        </w:rPr>
      </w:pPr>
    </w:p>
    <w:p w:rsidR="008E6FB3" w:rsidRPr="00AA7B3F" w:rsidRDefault="008E6FB3" w:rsidP="008E6FB3">
      <w:pPr>
        <w:spacing w:line="276" w:lineRule="auto"/>
        <w:jc w:val="both"/>
        <w:rPr>
          <w:rFonts w:ascii="Arial" w:hAnsi="Arial" w:cs="Arial"/>
          <w:b/>
          <w:color w:val="FF0000"/>
          <w:u w:val="single"/>
        </w:rPr>
      </w:pPr>
      <w:r>
        <w:rPr>
          <w:rFonts w:ascii="Arial" w:hAnsi="Arial" w:cs="Arial"/>
          <w:b/>
          <w:color w:val="FF0000"/>
          <w:u w:val="single"/>
        </w:rPr>
        <w:t>CHIUSURA AL PUBBLICO DELLA DELEGAZIONE PROVINCIALE</w:t>
      </w:r>
    </w:p>
    <w:p w:rsidR="008E6FB3" w:rsidRDefault="008E6FB3" w:rsidP="008E6FB3">
      <w:pPr>
        <w:rPr>
          <w:rFonts w:ascii="Arial" w:hAnsi="Arial" w:cs="Arial"/>
        </w:rPr>
      </w:pPr>
      <w:r>
        <w:rPr>
          <w:rFonts w:ascii="Arial" w:hAnsi="Arial" w:cs="Arial"/>
        </w:rPr>
        <w:t>A</w:t>
      </w:r>
      <w:r w:rsidRPr="008E6FB3">
        <w:rPr>
          <w:rFonts w:ascii="Arial" w:hAnsi="Arial" w:cs="Arial"/>
        </w:rPr>
        <w:t xml:space="preserve">l fine di contenere l’emergenza, </w:t>
      </w:r>
      <w:r>
        <w:rPr>
          <w:rFonts w:ascii="Arial" w:hAnsi="Arial" w:cs="Arial"/>
        </w:rPr>
        <w:t>s</w:t>
      </w:r>
      <w:r w:rsidRPr="008E6FB3">
        <w:rPr>
          <w:rFonts w:ascii="Arial" w:hAnsi="Arial" w:cs="Arial"/>
        </w:rPr>
        <w:t>i informano gli utenti che la deleg</w:t>
      </w:r>
      <w:r>
        <w:rPr>
          <w:rFonts w:ascii="Arial" w:hAnsi="Arial" w:cs="Arial"/>
        </w:rPr>
        <w:t xml:space="preserve">azione provinciale non effettuerà </w:t>
      </w:r>
      <w:r w:rsidRPr="008E6FB3">
        <w:rPr>
          <w:rFonts w:ascii="Arial" w:hAnsi="Arial" w:cs="Arial"/>
        </w:rPr>
        <w:t>ricevi</w:t>
      </w:r>
      <w:r>
        <w:rPr>
          <w:rFonts w:ascii="Arial" w:hAnsi="Arial" w:cs="Arial"/>
        </w:rPr>
        <w:t>mento fino a nuova comunicazione.</w:t>
      </w:r>
    </w:p>
    <w:p w:rsidR="008E6FB3" w:rsidRPr="008E6FB3" w:rsidRDefault="008E6FB3" w:rsidP="008E6FB3">
      <w:pPr>
        <w:rPr>
          <w:rFonts w:ascii="Arial" w:hAnsi="Arial" w:cs="Arial"/>
        </w:rPr>
      </w:pPr>
      <w:r>
        <w:rPr>
          <w:rFonts w:ascii="Arial" w:hAnsi="Arial" w:cs="Arial"/>
        </w:rPr>
        <w:t xml:space="preserve">La delegazione rimane reperibile all’indirizzo email </w:t>
      </w:r>
      <w:hyperlink r:id="rId13" w:history="1">
        <w:r w:rsidRPr="00C57F75">
          <w:rPr>
            <w:rStyle w:val="Collegamentoipertestuale"/>
            <w:rFonts w:ascii="Arial" w:hAnsi="Arial" w:cs="Arial"/>
          </w:rPr>
          <w:t>del.catania@lnd.it</w:t>
        </w:r>
      </w:hyperlink>
      <w:r>
        <w:rPr>
          <w:rFonts w:ascii="Arial" w:hAnsi="Arial" w:cs="Arial"/>
        </w:rPr>
        <w:t xml:space="preserve"> e ai seguenti contatti: </w:t>
      </w:r>
    </w:p>
    <w:p w:rsidR="003B27FF" w:rsidRPr="00216D75" w:rsidRDefault="003B27FF" w:rsidP="003B27FF">
      <w:pPr>
        <w:ind w:left="360"/>
        <w:jc w:val="both"/>
        <w:rPr>
          <w:rFonts w:ascii="Arial" w:hAnsi="Arial" w:cs="Arial"/>
          <w:b/>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4" w:history="1">
        <w:r w:rsidRPr="00C37BEF">
          <w:rPr>
            <w:rStyle w:val="Collegamentoipertestuale"/>
            <w:rFonts w:cs="Arial"/>
          </w:rPr>
          <w:t>giustizia.figccatania@gmail.com</w:t>
        </w:r>
      </w:hyperlink>
    </w:p>
    <w:p w:rsidR="00312BA6" w:rsidRPr="00F40344" w:rsidRDefault="00312BA6" w:rsidP="00312BA6">
      <w:pPr>
        <w:rPr>
          <w:rFonts w:ascii="Arial" w:hAnsi="Arial" w:cs="Arial"/>
          <w:color w:val="002060"/>
          <w:sz w:val="28"/>
        </w:rPr>
      </w:pPr>
    </w:p>
    <w:p w:rsidR="00312BA6" w:rsidRPr="006008CD"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8E6FB3">
        <w:rPr>
          <w:rFonts w:ascii="Arial" w:hAnsi="Arial" w:cs="Arial"/>
          <w:b/>
          <w:u w:val="single"/>
        </w:rPr>
        <w:t>30 Dicembre</w:t>
      </w:r>
      <w:r>
        <w:rPr>
          <w:rFonts w:ascii="Arial" w:hAnsi="Arial" w:cs="Arial"/>
          <w:b/>
          <w:u w:val="single"/>
        </w:rPr>
        <w:t xml:space="preserve"> 2020</w:t>
      </w:r>
    </w:p>
    <w:p w:rsidR="00312BA6" w:rsidRDefault="00312BA6" w:rsidP="00312BA6">
      <w:pPr>
        <w:autoSpaceDE w:val="0"/>
        <w:autoSpaceDN w:val="0"/>
        <w:adjustRightInd w:val="0"/>
        <w:spacing w:line="276" w:lineRule="auto"/>
        <w:rPr>
          <w:rFonts w:ascii="Arial" w:hAnsi="Arial" w:cs="Arial"/>
        </w:rPr>
      </w:pPr>
    </w:p>
    <w:p w:rsidR="00312BA6" w:rsidRDefault="00312BA6" w:rsidP="00312BA6">
      <w:pPr>
        <w:autoSpaceDE w:val="0"/>
        <w:autoSpaceDN w:val="0"/>
        <w:adjustRightInd w:val="0"/>
        <w:spacing w:line="276" w:lineRule="auto"/>
        <w:rPr>
          <w:rFonts w:ascii="Arial" w:hAnsi="Arial" w:cs="Arial"/>
        </w:rPr>
      </w:pPr>
      <w:r w:rsidRPr="006008CD">
        <w:rPr>
          <w:rFonts w:ascii="Arial" w:hAnsi="Arial" w:cs="Arial"/>
        </w:rPr>
        <w:t xml:space="preserve">  </w:t>
      </w:r>
      <w:r w:rsidR="00053082">
        <w:rPr>
          <w:rFonts w:ascii="Arial" w:hAnsi="Arial" w:cs="Arial"/>
        </w:rPr>
        <w:tab/>
        <w:t xml:space="preserve">    </w:t>
      </w:r>
      <w:r w:rsidRPr="006008CD">
        <w:rPr>
          <w:rFonts w:ascii="Arial" w:hAnsi="Arial" w:cs="Arial"/>
        </w:rPr>
        <w:t>Il Segretario                                                      Il Presidente Delegato Provinciale</w:t>
      </w:r>
    </w:p>
    <w:p w:rsidR="00312BA6" w:rsidRPr="00053082" w:rsidRDefault="00053082" w:rsidP="00312BA6">
      <w:pPr>
        <w:autoSpaceDE w:val="0"/>
        <w:autoSpaceDN w:val="0"/>
        <w:adjustRightInd w:val="0"/>
        <w:spacing w:line="276" w:lineRule="auto"/>
        <w:rPr>
          <w:rFonts w:ascii="Arial" w:hAnsi="Arial" w:cs="Arial"/>
          <w:i/>
        </w:rPr>
      </w:pPr>
      <w:r w:rsidRPr="00053082">
        <w:rPr>
          <w:rFonts w:ascii="Arial" w:hAnsi="Arial" w:cs="Arial"/>
          <w:i/>
        </w:rPr>
        <w:tab/>
      </w:r>
      <w:r w:rsidR="00312BA6" w:rsidRPr="00053082">
        <w:rPr>
          <w:rFonts w:ascii="Arial" w:hAnsi="Arial" w:cs="Arial"/>
          <w:i/>
        </w:rPr>
        <w:t>Sebastiano Scalisi</w:t>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t xml:space="preserve">           Lino Gurrisi</w:t>
      </w:r>
    </w:p>
    <w:p w:rsidR="00312BA6" w:rsidRDefault="00312BA6" w:rsidP="00312BA6"/>
    <w:sectPr w:rsidR="00312BA6" w:rsidSect="00DD7DD6">
      <w:headerReference w:type="defaul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46B" w:rsidRDefault="00C7346B" w:rsidP="00312BA6">
      <w:r>
        <w:separator/>
      </w:r>
    </w:p>
  </w:endnote>
  <w:endnote w:type="continuationSeparator" w:id="1">
    <w:p w:rsidR="00C7346B" w:rsidRDefault="00C7346B"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343720" w:rsidRDefault="001F60B3">
        <w:pPr>
          <w:pStyle w:val="Pidipagina"/>
          <w:jc w:val="right"/>
        </w:pPr>
        <w:fldSimple w:instr=" PAGE   \* MERGEFORMAT ">
          <w:r w:rsidR="008E6FB3">
            <w:rPr>
              <w:noProof/>
            </w:rPr>
            <w:t>1</w:t>
          </w:r>
        </w:fldSimple>
      </w:p>
    </w:sdtContent>
  </w:sdt>
  <w:p w:rsidR="00343720" w:rsidRDefault="003437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46B" w:rsidRDefault="00C7346B" w:rsidP="00312BA6">
      <w:r>
        <w:separator/>
      </w:r>
    </w:p>
  </w:footnote>
  <w:footnote w:type="continuationSeparator" w:id="1">
    <w:p w:rsidR="00C7346B" w:rsidRDefault="00C7346B"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20" w:rsidRPr="00861941" w:rsidRDefault="00343720" w:rsidP="00312BA6">
    <w:pPr>
      <w:pStyle w:val="Intestazione"/>
      <w:jc w:val="center"/>
      <w:rPr>
        <w:rFonts w:ascii="Arial" w:hAnsi="Arial" w:cs="Arial"/>
      </w:rPr>
    </w:pPr>
    <w:r>
      <w:rPr>
        <w:rFonts w:ascii="Arial" w:hAnsi="Arial" w:cs="Arial"/>
      </w:rPr>
      <w:t>Comunicato Ufficiale Numero 0</w:t>
    </w:r>
    <w:r w:rsidR="008E6FB3">
      <w:rPr>
        <w:rFonts w:ascii="Arial" w:hAnsi="Arial" w:cs="Arial"/>
      </w:rPr>
      <w:t>8</w:t>
    </w:r>
    <w:r>
      <w:rPr>
        <w:rFonts w:ascii="Arial" w:hAnsi="Arial" w:cs="Arial"/>
      </w:rPr>
      <w:t xml:space="preserve"> -</w:t>
    </w:r>
    <w:r w:rsidRPr="00861941">
      <w:rPr>
        <w:rFonts w:ascii="Arial" w:hAnsi="Arial" w:cs="Arial"/>
      </w:rPr>
      <w:t xml:space="preserve"> 2020/2021</w:t>
    </w:r>
  </w:p>
  <w:p w:rsidR="00343720" w:rsidRPr="00312BA6" w:rsidRDefault="00343720"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7F50197"/>
    <w:multiLevelType w:val="hybridMultilevel"/>
    <w:tmpl w:val="441AF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7236D2"/>
    <w:multiLevelType w:val="hybridMultilevel"/>
    <w:tmpl w:val="2BA237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5">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9">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10">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B1E60"/>
    <w:multiLevelType w:val="hybridMultilevel"/>
    <w:tmpl w:val="19C05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7151C86"/>
    <w:multiLevelType w:val="hybridMultilevel"/>
    <w:tmpl w:val="13CCE878"/>
    <w:lvl w:ilvl="0" w:tplc="483A56F4">
      <w:start w:val="1"/>
      <w:numFmt w:val="bullet"/>
      <w:lvlText w:val="-"/>
      <w:lvlJc w:val="left"/>
      <w:pPr>
        <w:ind w:left="1072" w:hanging="14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73264E"/>
    <w:multiLevelType w:val="hybridMultilevel"/>
    <w:tmpl w:val="86CE0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8B944B0"/>
    <w:multiLevelType w:val="hybridMultilevel"/>
    <w:tmpl w:val="D3028528"/>
    <w:lvl w:ilvl="0" w:tplc="A7E0E85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21">
    <w:nsid w:val="40CE6ACD"/>
    <w:multiLevelType w:val="hybridMultilevel"/>
    <w:tmpl w:val="5EC41850"/>
    <w:lvl w:ilvl="0" w:tplc="321E1044">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26520C0"/>
    <w:multiLevelType w:val="hybridMultilevel"/>
    <w:tmpl w:val="37F899E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31">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8B50D77"/>
    <w:multiLevelType w:val="hybridMultilevel"/>
    <w:tmpl w:val="6C100948"/>
    <w:lvl w:ilvl="0" w:tplc="91AA8F7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6">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929603A"/>
    <w:multiLevelType w:val="hybridMultilevel"/>
    <w:tmpl w:val="C39E1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F250370"/>
    <w:multiLevelType w:val="hybridMultilevel"/>
    <w:tmpl w:val="5400F87C"/>
    <w:lvl w:ilvl="0" w:tplc="A06842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8"/>
  </w:num>
  <w:num w:numId="4">
    <w:abstractNumId w:val="38"/>
  </w:num>
  <w:num w:numId="5">
    <w:abstractNumId w:val="30"/>
  </w:num>
  <w:num w:numId="6">
    <w:abstractNumId w:val="7"/>
  </w:num>
  <w:num w:numId="7">
    <w:abstractNumId w:val="0"/>
  </w:num>
  <w:num w:numId="8">
    <w:abstractNumId w:val="14"/>
  </w:num>
  <w:num w:numId="9">
    <w:abstractNumId w:val="33"/>
  </w:num>
  <w:num w:numId="10">
    <w:abstractNumId w:val="4"/>
  </w:num>
  <w:num w:numId="11">
    <w:abstractNumId w:val="24"/>
  </w:num>
  <w:num w:numId="12">
    <w:abstractNumId w:val="31"/>
  </w:num>
  <w:num w:numId="13">
    <w:abstractNumId w:val="36"/>
  </w:num>
  <w:num w:numId="14">
    <w:abstractNumId w:val="16"/>
  </w:num>
  <w:num w:numId="15">
    <w:abstractNumId w:val="26"/>
  </w:num>
  <w:num w:numId="16">
    <w:abstractNumId w:val="15"/>
  </w:num>
  <w:num w:numId="17">
    <w:abstractNumId w:val="34"/>
  </w:num>
  <w:num w:numId="18">
    <w:abstractNumId w:val="23"/>
  </w:num>
  <w:num w:numId="19">
    <w:abstractNumId w:val="28"/>
  </w:num>
  <w:num w:numId="20">
    <w:abstractNumId w:val="5"/>
  </w:num>
  <w:num w:numId="21">
    <w:abstractNumId w:val="8"/>
  </w:num>
  <w:num w:numId="22">
    <w:abstractNumId w:val="6"/>
  </w:num>
  <w:num w:numId="23">
    <w:abstractNumId w:val="9"/>
  </w:num>
  <w:num w:numId="24">
    <w:abstractNumId w:val="1"/>
  </w:num>
  <w:num w:numId="25">
    <w:abstractNumId w:val="20"/>
  </w:num>
  <w:num w:numId="26">
    <w:abstractNumId w:val="0"/>
  </w:num>
  <w:num w:numId="27">
    <w:abstractNumId w:val="0"/>
  </w:num>
  <w:num w:numId="28">
    <w:abstractNumId w:val="0"/>
  </w:num>
  <w:num w:numId="29">
    <w:abstractNumId w:val="27"/>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22"/>
  </w:num>
  <w:num w:numId="32">
    <w:abstractNumId w:val="25"/>
  </w:num>
  <w:num w:numId="33">
    <w:abstractNumId w:val="32"/>
  </w:num>
  <w:num w:numId="34">
    <w:abstractNumId w:val="2"/>
  </w:num>
  <w:num w:numId="35">
    <w:abstractNumId w:val="11"/>
  </w:num>
  <w:num w:numId="36">
    <w:abstractNumId w:val="37"/>
  </w:num>
  <w:num w:numId="37">
    <w:abstractNumId w:val="29"/>
  </w:num>
  <w:num w:numId="38">
    <w:abstractNumId w:val="13"/>
  </w:num>
  <w:num w:numId="39">
    <w:abstractNumId w:val="27"/>
    <w:lvlOverride w:ilvl="0">
      <w:startOverride w:val="1"/>
    </w:lvlOverride>
    <w:lvlOverride w:ilvl="1"/>
    <w:lvlOverride w:ilvl="2"/>
    <w:lvlOverride w:ilvl="3"/>
    <w:lvlOverride w:ilvl="4"/>
    <w:lvlOverride w:ilvl="5"/>
    <w:lvlOverride w:ilvl="6"/>
    <w:lvlOverride w:ilvl="7"/>
    <w:lvlOverride w:ilvl="8"/>
  </w:num>
  <w:num w:numId="40">
    <w:abstractNumId w:val="21"/>
  </w:num>
  <w:num w:numId="41">
    <w:abstractNumId w:val="40"/>
  </w:num>
  <w:num w:numId="42">
    <w:abstractNumId w:val="39"/>
  </w:num>
  <w:num w:numId="43">
    <w:abstractNumId w:val="12"/>
  </w:num>
  <w:num w:numId="44">
    <w:abstractNumId w:val="17"/>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02D93"/>
    <w:rsid w:val="001970EA"/>
    <w:rsid w:val="001A6927"/>
    <w:rsid w:val="001C6C8B"/>
    <w:rsid w:val="001D3E47"/>
    <w:rsid w:val="001F60B3"/>
    <w:rsid w:val="0020628C"/>
    <w:rsid w:val="00207600"/>
    <w:rsid w:val="00216D75"/>
    <w:rsid w:val="002251C4"/>
    <w:rsid w:val="002338C7"/>
    <w:rsid w:val="00254607"/>
    <w:rsid w:val="00293D84"/>
    <w:rsid w:val="002E1520"/>
    <w:rsid w:val="00300259"/>
    <w:rsid w:val="00311354"/>
    <w:rsid w:val="00312BA6"/>
    <w:rsid w:val="00343720"/>
    <w:rsid w:val="003B27FF"/>
    <w:rsid w:val="003C2A8D"/>
    <w:rsid w:val="003D019B"/>
    <w:rsid w:val="003F22B4"/>
    <w:rsid w:val="00404EC5"/>
    <w:rsid w:val="004673D7"/>
    <w:rsid w:val="004C53D0"/>
    <w:rsid w:val="004C5F2F"/>
    <w:rsid w:val="004D711D"/>
    <w:rsid w:val="004F2AAC"/>
    <w:rsid w:val="00551200"/>
    <w:rsid w:val="005637D2"/>
    <w:rsid w:val="00573E63"/>
    <w:rsid w:val="005776C0"/>
    <w:rsid w:val="005827C5"/>
    <w:rsid w:val="0059033C"/>
    <w:rsid w:val="005A3A14"/>
    <w:rsid w:val="005A569A"/>
    <w:rsid w:val="005B1778"/>
    <w:rsid w:val="005C6F8D"/>
    <w:rsid w:val="005F422B"/>
    <w:rsid w:val="00653C8C"/>
    <w:rsid w:val="006658E4"/>
    <w:rsid w:val="00666439"/>
    <w:rsid w:val="00690B18"/>
    <w:rsid w:val="006B750D"/>
    <w:rsid w:val="006C04CF"/>
    <w:rsid w:val="006D1B2E"/>
    <w:rsid w:val="006D228F"/>
    <w:rsid w:val="006D47E0"/>
    <w:rsid w:val="00701FFB"/>
    <w:rsid w:val="0070529D"/>
    <w:rsid w:val="00734B4B"/>
    <w:rsid w:val="00736463"/>
    <w:rsid w:val="00754AFF"/>
    <w:rsid w:val="007622DA"/>
    <w:rsid w:val="0076316F"/>
    <w:rsid w:val="007808A1"/>
    <w:rsid w:val="00785414"/>
    <w:rsid w:val="007D3069"/>
    <w:rsid w:val="008003DE"/>
    <w:rsid w:val="008246D4"/>
    <w:rsid w:val="008A36EB"/>
    <w:rsid w:val="008E6FB3"/>
    <w:rsid w:val="00976954"/>
    <w:rsid w:val="00982102"/>
    <w:rsid w:val="009A28DE"/>
    <w:rsid w:val="009E39A0"/>
    <w:rsid w:val="00A02DCB"/>
    <w:rsid w:val="00A1342D"/>
    <w:rsid w:val="00A16654"/>
    <w:rsid w:val="00A22046"/>
    <w:rsid w:val="00A228C7"/>
    <w:rsid w:val="00A233C6"/>
    <w:rsid w:val="00A53233"/>
    <w:rsid w:val="00A60B82"/>
    <w:rsid w:val="00A61E2B"/>
    <w:rsid w:val="00AA7B3F"/>
    <w:rsid w:val="00AB60B6"/>
    <w:rsid w:val="00AD1ECF"/>
    <w:rsid w:val="00AD5B2D"/>
    <w:rsid w:val="00AD5DE3"/>
    <w:rsid w:val="00AF7B1A"/>
    <w:rsid w:val="00B8631D"/>
    <w:rsid w:val="00BD0EE2"/>
    <w:rsid w:val="00BD4FD5"/>
    <w:rsid w:val="00BE1A4C"/>
    <w:rsid w:val="00C50556"/>
    <w:rsid w:val="00C7346B"/>
    <w:rsid w:val="00C91337"/>
    <w:rsid w:val="00CB1A64"/>
    <w:rsid w:val="00CE3EEF"/>
    <w:rsid w:val="00D03A97"/>
    <w:rsid w:val="00D23A1C"/>
    <w:rsid w:val="00D4073F"/>
    <w:rsid w:val="00D53A7F"/>
    <w:rsid w:val="00D66D97"/>
    <w:rsid w:val="00D971F1"/>
    <w:rsid w:val="00DA6590"/>
    <w:rsid w:val="00DB246A"/>
    <w:rsid w:val="00DC07A8"/>
    <w:rsid w:val="00DD7DD6"/>
    <w:rsid w:val="00E0788B"/>
    <w:rsid w:val="00E75578"/>
    <w:rsid w:val="00E97E5C"/>
    <w:rsid w:val="00EA0145"/>
    <w:rsid w:val="00EA744A"/>
    <w:rsid w:val="00EB0973"/>
    <w:rsid w:val="00EE5E13"/>
    <w:rsid w:val="00EE79C8"/>
    <w:rsid w:val="00EF5BEF"/>
    <w:rsid w:val="00F17785"/>
    <w:rsid w:val="00F40683"/>
    <w:rsid w:val="00F47518"/>
    <w:rsid w:val="00F50FAE"/>
    <w:rsid w:val="00F51BF9"/>
    <w:rsid w:val="00FA5E88"/>
    <w:rsid w:val="00FB507C"/>
    <w:rsid w:val="00FD676C"/>
    <w:rsid w:val="00FE7C58"/>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 w:type="character" w:customStyle="1" w:styleId="TestonormaleCarattere">
    <w:name w:val="Testo normale Carattere"/>
    <w:aliases w:val="Carattere Carattere, Carattere Carattere"/>
    <w:link w:val="Testonormale"/>
    <w:locked/>
    <w:rsid w:val="005827C5"/>
    <w:rPr>
      <w:rFonts w:ascii="Courier New" w:hAnsi="Courier New" w:cs="Courier New"/>
    </w:rPr>
  </w:style>
  <w:style w:type="paragraph" w:styleId="Testonormale">
    <w:name w:val="Plain Text"/>
    <w:aliases w:val="Carattere, Carattere"/>
    <w:basedOn w:val="Normale"/>
    <w:link w:val="TestonormaleCarattere"/>
    <w:unhideWhenUsed/>
    <w:rsid w:val="005827C5"/>
    <w:rPr>
      <w:rFonts w:ascii="Courier New" w:eastAsiaTheme="minorHAnsi" w:hAnsi="Courier New" w:cs="Courier New"/>
    </w:rPr>
  </w:style>
  <w:style w:type="character" w:customStyle="1" w:styleId="TestonormaleCarattere1">
    <w:name w:val="Testo normale Carattere1"/>
    <w:basedOn w:val="Carpredefinitoparagrafo"/>
    <w:link w:val="Testonormale"/>
    <w:uiPriority w:val="99"/>
    <w:semiHidden/>
    <w:rsid w:val="005827C5"/>
    <w:rPr>
      <w:rFonts w:ascii="Consolas" w:eastAsia="Calibri" w:hAnsi="Consolas" w:cs="Times New Roman"/>
      <w:sz w:val="21"/>
      <w:szCs w:val="21"/>
    </w:rPr>
  </w:style>
  <w:style w:type="paragraph" w:customStyle="1" w:styleId="text-align-justify">
    <w:name w:val="text-align-justify"/>
    <w:basedOn w:val="Normale"/>
    <w:rsid w:val="006658E4"/>
    <w:pPr>
      <w:spacing w:before="100" w:beforeAutospacing="1" w:after="100" w:afterAutospacing="1"/>
    </w:pPr>
    <w:rPr>
      <w:rFonts w:ascii="Times New Roman" w:eastAsia="Times New Roman" w:hAnsi="Times New Roman"/>
      <w:sz w:val="24"/>
      <w:szCs w:val="24"/>
      <w:lang w:eastAsia="it-IT"/>
    </w:rPr>
  </w:style>
  <w:style w:type="paragraph" w:customStyle="1" w:styleId="normal">
    <w:name w:val="normal"/>
    <w:rsid w:val="00F40683"/>
    <w:pPr>
      <w:spacing w:after="0" w:line="240" w:lineRule="auto"/>
    </w:pPr>
    <w:rPr>
      <w:rFonts w:ascii="Calibri" w:eastAsia="Calibri" w:hAnsi="Calibri" w:cs="Calibri"/>
      <w:sz w:val="20"/>
      <w:szCs w:val="20"/>
      <w:lang w:eastAsia="it-IT"/>
    </w:rPr>
  </w:style>
</w:styles>
</file>

<file path=word/webSettings.xml><?xml version="1.0" encoding="utf-8"?>
<w:webSettings xmlns:r="http://schemas.openxmlformats.org/officeDocument/2006/relationships" xmlns:w="http://schemas.openxmlformats.org/wordprocessingml/2006/main">
  <w:divs>
    <w:div w:id="66459682">
      <w:bodyDiv w:val="1"/>
      <w:marLeft w:val="0"/>
      <w:marRight w:val="0"/>
      <w:marTop w:val="0"/>
      <w:marBottom w:val="0"/>
      <w:divBdr>
        <w:top w:val="none" w:sz="0" w:space="0" w:color="auto"/>
        <w:left w:val="none" w:sz="0" w:space="0" w:color="auto"/>
        <w:bottom w:val="none" w:sz="0" w:space="0" w:color="auto"/>
        <w:right w:val="none" w:sz="0" w:space="0" w:color="auto"/>
      </w:divBdr>
    </w:div>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433287359">
      <w:bodyDiv w:val="1"/>
      <w:marLeft w:val="0"/>
      <w:marRight w:val="0"/>
      <w:marTop w:val="0"/>
      <w:marBottom w:val="0"/>
      <w:divBdr>
        <w:top w:val="none" w:sz="0" w:space="0" w:color="auto"/>
        <w:left w:val="none" w:sz="0" w:space="0" w:color="auto"/>
        <w:bottom w:val="none" w:sz="0" w:space="0" w:color="auto"/>
        <w:right w:val="none" w:sz="0" w:space="0" w:color="auto"/>
      </w:divBdr>
    </w:div>
    <w:div w:id="526331246">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052773763">
      <w:bodyDiv w:val="1"/>
      <w:marLeft w:val="0"/>
      <w:marRight w:val="0"/>
      <w:marTop w:val="0"/>
      <w:marBottom w:val="0"/>
      <w:divBdr>
        <w:top w:val="none" w:sz="0" w:space="0" w:color="auto"/>
        <w:left w:val="none" w:sz="0" w:space="0" w:color="auto"/>
        <w:bottom w:val="none" w:sz="0" w:space="0" w:color="auto"/>
        <w:right w:val="none" w:sz="0" w:space="0" w:color="auto"/>
      </w:divBdr>
      <w:divsChild>
        <w:div w:id="1038313174">
          <w:marLeft w:val="0"/>
          <w:marRight w:val="0"/>
          <w:marTop w:val="204"/>
          <w:marBottom w:val="204"/>
          <w:divBdr>
            <w:top w:val="none" w:sz="0" w:space="0" w:color="auto"/>
            <w:left w:val="none" w:sz="0" w:space="0" w:color="auto"/>
            <w:bottom w:val="none" w:sz="0" w:space="0" w:color="auto"/>
            <w:right w:val="none" w:sz="0" w:space="0" w:color="auto"/>
          </w:divBdr>
          <w:divsChild>
            <w:div w:id="268658340">
              <w:marLeft w:val="0"/>
              <w:marRight w:val="0"/>
              <w:marTop w:val="0"/>
              <w:marBottom w:val="0"/>
              <w:divBdr>
                <w:top w:val="none" w:sz="0" w:space="0" w:color="auto"/>
                <w:left w:val="none" w:sz="0" w:space="0" w:color="auto"/>
                <w:bottom w:val="none" w:sz="0" w:space="0" w:color="auto"/>
                <w:right w:val="none" w:sz="0" w:space="0" w:color="auto"/>
              </w:divBdr>
              <w:divsChild>
                <w:div w:id="1178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77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yperlink" Target="mailto:del.catania@lnd.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lnd.sicilia01@figc.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i.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elegazione.catania@lndsicilia.legalmail.it"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giustizia.figccatan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3245</Words>
  <Characters>18497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2020-08-06T13:07:00Z</cp:lastPrinted>
  <dcterms:created xsi:type="dcterms:W3CDTF">2020-12-30T09:44:00Z</dcterms:created>
  <dcterms:modified xsi:type="dcterms:W3CDTF">2020-12-30T10:51:00Z</dcterms:modified>
</cp:coreProperties>
</file>