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D972B" w14:textId="77777777" w:rsidR="00DA14AA" w:rsidRDefault="006D3486" w:rsidP="00D97A80">
      <w:pPr>
        <w:pStyle w:val="Titolo"/>
      </w:pPr>
      <w:r>
        <w:rPr>
          <w:noProof/>
        </w:rPr>
        <w:drawing>
          <wp:inline distT="0" distB="0" distL="0" distR="0" wp14:anchorId="0673FFFA" wp14:editId="2B2FCD26">
            <wp:extent cx="6353175" cy="318192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cnuovo.jpg"/>
                    <pic:cNvPicPr/>
                  </pic:nvPicPr>
                  <pic:blipFill>
                    <a:blip r:embed="rId8">
                      <a:extLst>
                        <a:ext uri="{28A0092B-C50C-407E-A947-70E740481C1C}">
                          <a14:useLocalDpi xmlns:a14="http://schemas.microsoft.com/office/drawing/2010/main" val="0"/>
                        </a:ext>
                      </a:extLst>
                    </a:blip>
                    <a:stretch>
                      <a:fillRect/>
                    </a:stretch>
                  </pic:blipFill>
                  <pic:spPr>
                    <a:xfrm>
                      <a:off x="0" y="0"/>
                      <a:ext cx="6353175" cy="3181926"/>
                    </a:xfrm>
                    <a:prstGeom prst="rect">
                      <a:avLst/>
                    </a:prstGeom>
                  </pic:spPr>
                </pic:pic>
              </a:graphicData>
            </a:graphic>
          </wp:inline>
        </w:drawing>
      </w:r>
    </w:p>
    <w:tbl>
      <w:tblPr>
        <w:tblW w:w="5000" w:type="pct"/>
        <w:tblCellMar>
          <w:left w:w="71" w:type="dxa"/>
          <w:right w:w="71" w:type="dxa"/>
        </w:tblCellMar>
        <w:tblLook w:val="0000" w:firstRow="0" w:lastRow="0" w:firstColumn="0" w:lastColumn="0" w:noHBand="0" w:noVBand="0"/>
      </w:tblPr>
      <w:tblGrid>
        <w:gridCol w:w="9638"/>
      </w:tblGrid>
      <w:tr w:rsidR="0001396C" w:rsidRPr="00074D99" w14:paraId="0FEF3E0C" w14:textId="77777777" w:rsidTr="005E31DB">
        <w:tc>
          <w:tcPr>
            <w:tcW w:w="5000" w:type="pct"/>
          </w:tcPr>
          <w:p w14:paraId="75FD428E" w14:textId="77777777" w:rsidR="0001396C" w:rsidRPr="00074D99" w:rsidRDefault="0001396C" w:rsidP="0001396C">
            <w:pPr>
              <w:pStyle w:val="LndNormale1"/>
              <w:jc w:val="center"/>
              <w:rPr>
                <w:b/>
                <w:noProof w:val="0"/>
                <w:sz w:val="32"/>
                <w:szCs w:val="32"/>
              </w:rPr>
            </w:pPr>
          </w:p>
        </w:tc>
      </w:tr>
    </w:tbl>
    <w:p w14:paraId="682BFA98" w14:textId="1EA5E21F" w:rsidR="00B47BE0" w:rsidRPr="005948E9" w:rsidRDefault="00B47BE0" w:rsidP="00B47BE0">
      <w:pPr>
        <w:pStyle w:val="Intestazione"/>
        <w:pBdr>
          <w:top w:val="single" w:sz="4" w:space="1" w:color="auto"/>
          <w:left w:val="single" w:sz="4" w:space="4" w:color="auto"/>
          <w:bottom w:val="single" w:sz="4" w:space="1" w:color="auto"/>
          <w:right w:val="single" w:sz="4" w:space="4" w:color="auto"/>
        </w:pBdr>
        <w:shd w:val="clear" w:color="auto" w:fill="D9D9D9"/>
        <w:jc w:val="center"/>
        <w:rPr>
          <w:b/>
          <w:color w:val="1F497D"/>
          <w:sz w:val="24"/>
          <w:szCs w:val="24"/>
        </w:rPr>
      </w:pPr>
      <w:r w:rsidRPr="005948E9">
        <w:rPr>
          <w:b/>
          <w:color w:val="1F497D"/>
          <w:sz w:val="24"/>
          <w:szCs w:val="24"/>
        </w:rPr>
        <w:t xml:space="preserve">NUMERO COMUNICATO </w:t>
      </w:r>
      <w:r w:rsidR="00D06D2F">
        <w:rPr>
          <w:b/>
          <w:color w:val="1F497D"/>
          <w:sz w:val="24"/>
          <w:szCs w:val="24"/>
        </w:rPr>
        <w:t>1</w:t>
      </w:r>
      <w:r w:rsidRPr="005948E9">
        <w:rPr>
          <w:b/>
          <w:color w:val="1F497D"/>
          <w:sz w:val="24"/>
          <w:szCs w:val="24"/>
        </w:rPr>
        <w:t xml:space="preserve">    </w:t>
      </w:r>
      <w:r w:rsidRPr="005948E9">
        <w:rPr>
          <w:b/>
          <w:color w:val="1F497D"/>
          <w:sz w:val="24"/>
          <w:szCs w:val="24"/>
        </w:rPr>
        <w:tab/>
        <w:t xml:space="preserve">DATA COMUNICATO </w:t>
      </w:r>
      <w:r w:rsidR="00D06D2F">
        <w:rPr>
          <w:b/>
          <w:color w:val="1F497D"/>
          <w:sz w:val="24"/>
          <w:szCs w:val="24"/>
        </w:rPr>
        <w:t>06</w:t>
      </w:r>
      <w:r w:rsidRPr="005948E9">
        <w:rPr>
          <w:b/>
          <w:color w:val="1F497D"/>
          <w:sz w:val="24"/>
          <w:szCs w:val="24"/>
        </w:rPr>
        <w:t>/</w:t>
      </w:r>
      <w:r w:rsidR="002B0767">
        <w:rPr>
          <w:b/>
          <w:color w:val="1F497D"/>
          <w:sz w:val="24"/>
          <w:szCs w:val="24"/>
        </w:rPr>
        <w:t>0</w:t>
      </w:r>
      <w:r w:rsidR="00D06D2F">
        <w:rPr>
          <w:b/>
          <w:color w:val="1F497D"/>
          <w:sz w:val="24"/>
          <w:szCs w:val="24"/>
        </w:rPr>
        <w:t>7</w:t>
      </w:r>
      <w:r w:rsidRPr="005948E9">
        <w:rPr>
          <w:b/>
          <w:color w:val="1F497D"/>
          <w:sz w:val="24"/>
          <w:szCs w:val="24"/>
        </w:rPr>
        <w:t>/202</w:t>
      </w:r>
      <w:r w:rsidR="002B0767">
        <w:rPr>
          <w:b/>
          <w:color w:val="1F497D"/>
          <w:sz w:val="24"/>
          <w:szCs w:val="24"/>
        </w:rPr>
        <w:t>2</w:t>
      </w:r>
    </w:p>
    <w:p w14:paraId="7A3987CF" w14:textId="536C6701" w:rsidR="00B47BE0" w:rsidRPr="005948E9" w:rsidRDefault="00B47BE0" w:rsidP="00B47BE0">
      <w:pPr>
        <w:pStyle w:val="Intestazione"/>
        <w:pBdr>
          <w:top w:val="single" w:sz="4" w:space="1" w:color="auto"/>
          <w:left w:val="single" w:sz="4" w:space="4" w:color="auto"/>
          <w:bottom w:val="single" w:sz="4" w:space="1" w:color="auto"/>
          <w:right w:val="single" w:sz="4" w:space="4" w:color="auto"/>
        </w:pBdr>
        <w:shd w:val="clear" w:color="auto" w:fill="D9D9D9"/>
        <w:jc w:val="center"/>
        <w:rPr>
          <w:b/>
          <w:color w:val="1F497D"/>
          <w:sz w:val="24"/>
          <w:szCs w:val="24"/>
        </w:rPr>
      </w:pPr>
      <w:r w:rsidRPr="005948E9">
        <w:rPr>
          <w:b/>
          <w:color w:val="1F497D"/>
          <w:sz w:val="24"/>
          <w:szCs w:val="24"/>
        </w:rPr>
        <w:t>STAGIONE SPORTIVA  202</w:t>
      </w:r>
      <w:r w:rsidR="00D06D2F">
        <w:rPr>
          <w:b/>
          <w:color w:val="1F497D"/>
          <w:sz w:val="24"/>
          <w:szCs w:val="24"/>
        </w:rPr>
        <w:t>2</w:t>
      </w:r>
      <w:r w:rsidRPr="005948E9">
        <w:rPr>
          <w:b/>
          <w:color w:val="1F497D"/>
          <w:sz w:val="24"/>
          <w:szCs w:val="24"/>
        </w:rPr>
        <w:t>/202</w:t>
      </w:r>
      <w:r w:rsidR="00D06D2F">
        <w:rPr>
          <w:b/>
          <w:color w:val="1F497D"/>
          <w:sz w:val="24"/>
          <w:szCs w:val="24"/>
        </w:rPr>
        <w:t>3</w:t>
      </w:r>
    </w:p>
    <w:p w14:paraId="365D3971" w14:textId="5AFB77A2" w:rsidR="00400935" w:rsidRPr="00A10760" w:rsidRDefault="00A10760" w:rsidP="00A10760">
      <w:pPr>
        <w:autoSpaceDE w:val="0"/>
        <w:autoSpaceDN w:val="0"/>
        <w:adjustRightInd w:val="0"/>
        <w:spacing w:after="0" w:line="240" w:lineRule="auto"/>
        <w:jc w:val="center"/>
        <w:rPr>
          <w:rFonts w:ascii="Arial" w:hAnsi="Arial" w:cs="Arial"/>
          <w:b/>
          <w:bCs/>
          <w:color w:val="181717"/>
          <w:sz w:val="28"/>
          <w:szCs w:val="28"/>
        </w:rPr>
      </w:pPr>
      <w:r w:rsidRPr="00A10760">
        <w:rPr>
          <w:rFonts w:ascii="Arial" w:hAnsi="Arial" w:cs="Arial"/>
          <w:b/>
          <w:bCs/>
          <w:color w:val="181717"/>
          <w:sz w:val="28"/>
          <w:szCs w:val="28"/>
        </w:rPr>
        <w:t>CORDOGLIO</w:t>
      </w:r>
    </w:p>
    <w:p w14:paraId="10C52ADD" w14:textId="77777777" w:rsidR="00A10760" w:rsidRDefault="00A10760" w:rsidP="00A10760">
      <w:pPr>
        <w:autoSpaceDE w:val="0"/>
        <w:autoSpaceDN w:val="0"/>
        <w:adjustRightInd w:val="0"/>
        <w:spacing w:after="0" w:line="240" w:lineRule="auto"/>
        <w:rPr>
          <w:rFonts w:ascii="Arial" w:hAnsi="Arial" w:cs="Arial"/>
          <w:i/>
          <w:iCs/>
          <w:color w:val="181717"/>
          <w:sz w:val="28"/>
          <w:szCs w:val="28"/>
        </w:rPr>
      </w:pPr>
    </w:p>
    <w:p w14:paraId="5B034CF9" w14:textId="5C2A9555" w:rsidR="00A10760" w:rsidRPr="009904DD" w:rsidRDefault="00A10760" w:rsidP="00A10760">
      <w:pPr>
        <w:autoSpaceDE w:val="0"/>
        <w:autoSpaceDN w:val="0"/>
        <w:adjustRightInd w:val="0"/>
        <w:spacing w:after="0" w:line="240" w:lineRule="auto"/>
        <w:rPr>
          <w:rFonts w:ascii="Arial" w:hAnsi="Arial" w:cs="Arial"/>
          <w:i/>
          <w:iCs/>
          <w:color w:val="181717"/>
          <w:sz w:val="28"/>
          <w:szCs w:val="28"/>
        </w:rPr>
      </w:pPr>
      <w:r>
        <w:rPr>
          <w:rFonts w:ascii="Arial" w:hAnsi="Arial" w:cs="Arial"/>
          <w:i/>
          <w:iCs/>
          <w:color w:val="181717"/>
          <w:sz w:val="28"/>
          <w:szCs w:val="28"/>
        </w:rPr>
        <w:t xml:space="preserve">IL DELEGATO PROVINCIALE, IL VICE DELEGATO E I COMPONENTI DELLA DELEGAZIONE PROVINCIALE DI CALTANISSETTA, SI UNISCONO AL DOLORE PER LA SCOMPARSA DELL’AMICO AVV. DIEGO ARGENTO, GIA’ GIUDICE SPORTIVO DI QUESTA DELEGAZIONE PER MOLTI ANNI E NE RICORDANO LE ELEVATE QUALITA’ </w:t>
      </w:r>
      <w:r w:rsidR="00AE5B42">
        <w:rPr>
          <w:rFonts w:ascii="Arial" w:hAnsi="Arial" w:cs="Arial"/>
          <w:i/>
          <w:iCs/>
          <w:color w:val="181717"/>
          <w:sz w:val="28"/>
          <w:szCs w:val="28"/>
        </w:rPr>
        <w:t xml:space="preserve">DI EQUILIBRIO, </w:t>
      </w:r>
      <w:r>
        <w:rPr>
          <w:rFonts w:ascii="Arial" w:hAnsi="Arial" w:cs="Arial"/>
          <w:i/>
          <w:iCs/>
          <w:color w:val="181717"/>
          <w:sz w:val="28"/>
          <w:szCs w:val="28"/>
        </w:rPr>
        <w:t>MORALI</w:t>
      </w:r>
      <w:r w:rsidR="00AE5B42">
        <w:rPr>
          <w:rFonts w:ascii="Arial" w:hAnsi="Arial" w:cs="Arial"/>
          <w:i/>
          <w:iCs/>
          <w:color w:val="181717"/>
          <w:sz w:val="28"/>
          <w:szCs w:val="28"/>
        </w:rPr>
        <w:t xml:space="preserve"> E </w:t>
      </w:r>
      <w:r>
        <w:rPr>
          <w:rFonts w:ascii="Arial" w:hAnsi="Arial" w:cs="Arial"/>
          <w:i/>
          <w:iCs/>
          <w:color w:val="181717"/>
          <w:sz w:val="28"/>
          <w:szCs w:val="28"/>
        </w:rPr>
        <w:t>GIURIDICHE.</w:t>
      </w:r>
    </w:p>
    <w:p w14:paraId="2C438A71" w14:textId="77777777" w:rsidR="0089632C" w:rsidRPr="009E119B" w:rsidRDefault="0089632C" w:rsidP="0089632C">
      <w:pPr>
        <w:keepNext/>
        <w:pBdr>
          <w:top w:val="single" w:sz="4" w:space="1" w:color="auto"/>
          <w:left w:val="single" w:sz="4" w:space="4" w:color="auto"/>
          <w:bottom w:val="single" w:sz="4" w:space="1" w:color="auto"/>
          <w:right w:val="single" w:sz="4" w:space="4" w:color="auto"/>
        </w:pBdr>
        <w:shd w:val="clear" w:color="auto" w:fill="D9D9D9"/>
        <w:spacing w:before="240" w:after="60"/>
        <w:jc w:val="center"/>
        <w:outlineLvl w:val="0"/>
        <w:rPr>
          <w:rFonts w:eastAsia="Times New Roman"/>
          <w:b/>
          <w:bCs/>
          <w:color w:val="1F497D"/>
          <w:kern w:val="32"/>
          <w:sz w:val="72"/>
          <w:szCs w:val="72"/>
        </w:rPr>
      </w:pPr>
      <w:r w:rsidRPr="009E119B">
        <w:rPr>
          <w:rFonts w:eastAsia="Times New Roman"/>
          <w:b/>
          <w:bCs/>
          <w:color w:val="1F497D"/>
          <w:kern w:val="32"/>
          <w:sz w:val="72"/>
          <w:szCs w:val="72"/>
        </w:rPr>
        <w:t>COMUNICAZIONI</w:t>
      </w:r>
    </w:p>
    <w:p w14:paraId="409503B0" w14:textId="77777777" w:rsidR="00020913" w:rsidRPr="00020913" w:rsidRDefault="00020913" w:rsidP="005A5059">
      <w:pPr>
        <w:spacing w:after="0" w:line="240" w:lineRule="auto"/>
        <w:jc w:val="center"/>
        <w:rPr>
          <w:rFonts w:ascii="Arial" w:eastAsia="Arial" w:hAnsi="Arial" w:cs="Arial"/>
          <w:b/>
          <w:sz w:val="16"/>
          <w:szCs w:val="16"/>
          <w:lang w:eastAsia="it-IT"/>
        </w:rPr>
      </w:pPr>
    </w:p>
    <w:p w14:paraId="579E461D" w14:textId="4AA23CB6" w:rsidR="00AE5B42" w:rsidRPr="00AE5B42" w:rsidRDefault="00AE5B42" w:rsidP="00122C8E">
      <w:pPr>
        <w:spacing w:after="0" w:line="240" w:lineRule="auto"/>
        <w:jc w:val="center"/>
        <w:rPr>
          <w:rFonts w:ascii="Arial" w:hAnsi="Arial" w:cs="Arial"/>
          <w:b/>
          <w:sz w:val="34"/>
          <w:szCs w:val="34"/>
          <w:lang w:eastAsia="it-IT"/>
        </w:rPr>
      </w:pPr>
      <w:r w:rsidRPr="00AE5B42">
        <w:rPr>
          <w:rFonts w:ascii="Arial" w:hAnsi="Arial" w:cs="Arial"/>
          <w:b/>
          <w:sz w:val="34"/>
          <w:szCs w:val="34"/>
          <w:lang w:eastAsia="it-IT"/>
        </w:rPr>
        <w:t>C</w:t>
      </w:r>
      <w:r w:rsidR="00122C8E" w:rsidRPr="00122C8E">
        <w:rPr>
          <w:rFonts w:ascii="Arial" w:hAnsi="Arial" w:cs="Arial"/>
          <w:b/>
          <w:sz w:val="34"/>
          <w:szCs w:val="34"/>
          <w:lang w:eastAsia="it-IT"/>
        </w:rPr>
        <w:t xml:space="preserve">omunicazioni </w:t>
      </w:r>
      <w:r w:rsidRPr="00AE5B42">
        <w:rPr>
          <w:rFonts w:ascii="Arial" w:hAnsi="Arial" w:cs="Arial"/>
          <w:b/>
          <w:sz w:val="34"/>
          <w:szCs w:val="34"/>
          <w:lang w:eastAsia="it-IT"/>
        </w:rPr>
        <w:t>F.I.G.C.</w:t>
      </w:r>
    </w:p>
    <w:p w14:paraId="6DF4A3BE" w14:textId="77777777" w:rsidR="00AE5B42" w:rsidRPr="00AE5B42" w:rsidRDefault="00AE5B42" w:rsidP="00AE5B42">
      <w:pPr>
        <w:spacing w:after="0" w:line="240" w:lineRule="auto"/>
        <w:rPr>
          <w:rFonts w:ascii="Arial" w:hAnsi="Arial" w:cs="Calibri"/>
          <w:b/>
          <w:color w:val="0070C0"/>
          <w:spacing w:val="33"/>
          <w:w w:val="99"/>
          <w:sz w:val="10"/>
          <w:szCs w:val="10"/>
        </w:rPr>
      </w:pPr>
    </w:p>
    <w:p w14:paraId="5D3AAEBA" w14:textId="4E953108" w:rsidR="00AE5B42" w:rsidRPr="006C25D6" w:rsidRDefault="006C25D6" w:rsidP="006C25D6">
      <w:pPr>
        <w:autoSpaceDE w:val="0"/>
        <w:autoSpaceDN w:val="0"/>
        <w:adjustRightInd w:val="0"/>
        <w:spacing w:after="0"/>
        <w:rPr>
          <w:rFonts w:ascii="Arial" w:hAnsi="Arial" w:cs="Arial"/>
          <w:b/>
          <w:bCs/>
          <w:sz w:val="24"/>
          <w:szCs w:val="24"/>
          <w:lang w:eastAsia="it-IT"/>
        </w:rPr>
      </w:pPr>
      <w:r w:rsidRPr="006C25D6">
        <w:rPr>
          <w:rFonts w:ascii="Arial" w:hAnsi="Arial" w:cs="Arial"/>
          <w:b/>
          <w:bCs/>
          <w:sz w:val="24"/>
          <w:szCs w:val="24"/>
          <w:lang w:eastAsia="it-IT"/>
        </w:rPr>
        <w:t>1)</w:t>
      </w:r>
      <w:r>
        <w:rPr>
          <w:rFonts w:ascii="Arial" w:hAnsi="Arial" w:cs="Arial"/>
          <w:b/>
          <w:bCs/>
          <w:sz w:val="24"/>
          <w:szCs w:val="24"/>
          <w:lang w:eastAsia="it-IT"/>
        </w:rPr>
        <w:t xml:space="preserve"> </w:t>
      </w:r>
      <w:r w:rsidR="00AE5B42" w:rsidRPr="006C25D6">
        <w:rPr>
          <w:rFonts w:ascii="Arial" w:hAnsi="Arial" w:cs="Arial"/>
          <w:b/>
          <w:bCs/>
          <w:sz w:val="24"/>
          <w:szCs w:val="24"/>
          <w:lang w:eastAsia="it-IT"/>
        </w:rPr>
        <w:t>COMUNICATO UFFICIALE N. 1/A</w:t>
      </w:r>
    </w:p>
    <w:p w14:paraId="2F4DF568" w14:textId="77777777" w:rsidR="00AE5B42" w:rsidRPr="00AE5B42" w:rsidRDefault="00AE5B42" w:rsidP="00AE5B42">
      <w:pPr>
        <w:autoSpaceDE w:val="0"/>
        <w:autoSpaceDN w:val="0"/>
        <w:adjustRightInd w:val="0"/>
        <w:spacing w:after="0" w:line="240" w:lineRule="auto"/>
        <w:jc w:val="center"/>
        <w:rPr>
          <w:rFonts w:ascii="Arial" w:hAnsi="Arial" w:cs="Arial"/>
          <w:b/>
          <w:bCs/>
          <w:sz w:val="10"/>
          <w:szCs w:val="10"/>
          <w:lang w:eastAsia="it-IT"/>
        </w:rPr>
      </w:pPr>
    </w:p>
    <w:p w14:paraId="5CCC5678" w14:textId="77777777" w:rsidR="00AE5B42" w:rsidRPr="00AE5B42" w:rsidRDefault="00AE5B42" w:rsidP="00AE5B42">
      <w:pPr>
        <w:autoSpaceDE w:val="0"/>
        <w:autoSpaceDN w:val="0"/>
        <w:adjustRightInd w:val="0"/>
        <w:spacing w:after="0" w:line="240" w:lineRule="auto"/>
        <w:jc w:val="center"/>
        <w:rPr>
          <w:rFonts w:ascii="Arial" w:hAnsi="Arial" w:cs="Arial"/>
          <w:sz w:val="24"/>
          <w:szCs w:val="24"/>
          <w:lang w:eastAsia="it-IT"/>
        </w:rPr>
      </w:pPr>
      <w:r w:rsidRPr="00AE5B42">
        <w:rPr>
          <w:rFonts w:ascii="Arial" w:hAnsi="Arial" w:cs="Arial"/>
          <w:sz w:val="24"/>
          <w:szCs w:val="24"/>
          <w:lang w:eastAsia="it-IT"/>
        </w:rPr>
        <w:t>Il Presidente Federale</w:t>
      </w:r>
    </w:p>
    <w:p w14:paraId="261E2292" w14:textId="77777777" w:rsidR="00AE5B42" w:rsidRPr="00AE5B42" w:rsidRDefault="00AE5B42" w:rsidP="00AE5B42">
      <w:pPr>
        <w:autoSpaceDE w:val="0"/>
        <w:autoSpaceDN w:val="0"/>
        <w:adjustRightInd w:val="0"/>
        <w:spacing w:after="0" w:line="240" w:lineRule="auto"/>
        <w:jc w:val="center"/>
        <w:rPr>
          <w:rFonts w:ascii="Arial" w:hAnsi="Arial" w:cs="Arial"/>
          <w:sz w:val="10"/>
          <w:szCs w:val="10"/>
          <w:lang w:eastAsia="it-IT"/>
        </w:rPr>
      </w:pPr>
    </w:p>
    <w:p w14:paraId="6D2100DF" w14:textId="77777777" w:rsidR="00AE5B42" w:rsidRPr="00AE5B42" w:rsidRDefault="00AE5B42" w:rsidP="00AE5B42">
      <w:pPr>
        <w:autoSpaceDE w:val="0"/>
        <w:autoSpaceDN w:val="0"/>
        <w:adjustRightInd w:val="0"/>
        <w:spacing w:after="0" w:line="240" w:lineRule="auto"/>
        <w:ind w:left="142" w:hanging="142"/>
        <w:jc w:val="both"/>
        <w:rPr>
          <w:rFonts w:ascii="Arial" w:hAnsi="Arial" w:cs="Arial"/>
          <w:sz w:val="24"/>
          <w:szCs w:val="24"/>
          <w:lang w:eastAsia="it-IT"/>
        </w:rPr>
      </w:pPr>
      <w:r w:rsidRPr="00AE5B42">
        <w:rPr>
          <w:rFonts w:ascii="Arial" w:hAnsi="Arial" w:cs="Arial"/>
          <w:sz w:val="24"/>
          <w:szCs w:val="24"/>
          <w:lang w:eastAsia="it-IT"/>
        </w:rPr>
        <w:t>- preso atto delle disposizioni contenute nell’art. 40, comma 3 bis, delle N.O.I.F., in ordine al tesseramento in deroga dei giovani calciatori;</w:t>
      </w:r>
    </w:p>
    <w:p w14:paraId="262B4FF1" w14:textId="77777777" w:rsidR="00AE5B42" w:rsidRPr="00AE5B42" w:rsidRDefault="00AE5B42" w:rsidP="00AE5B42">
      <w:pPr>
        <w:autoSpaceDE w:val="0"/>
        <w:autoSpaceDN w:val="0"/>
        <w:adjustRightInd w:val="0"/>
        <w:spacing w:after="0" w:line="240" w:lineRule="auto"/>
        <w:ind w:left="142" w:hanging="142"/>
        <w:jc w:val="both"/>
        <w:rPr>
          <w:rFonts w:ascii="Arial" w:hAnsi="Arial" w:cs="Arial"/>
          <w:sz w:val="10"/>
          <w:szCs w:val="10"/>
          <w:lang w:eastAsia="it-IT"/>
        </w:rPr>
      </w:pPr>
    </w:p>
    <w:p w14:paraId="66A69DCD" w14:textId="77777777" w:rsidR="00AE5B42" w:rsidRPr="00AE5B42" w:rsidRDefault="00AE5B42" w:rsidP="00AE5B42">
      <w:pPr>
        <w:autoSpaceDE w:val="0"/>
        <w:autoSpaceDN w:val="0"/>
        <w:adjustRightInd w:val="0"/>
        <w:spacing w:after="0" w:line="240" w:lineRule="auto"/>
        <w:ind w:left="142" w:hanging="142"/>
        <w:jc w:val="both"/>
        <w:rPr>
          <w:rFonts w:ascii="Arial" w:hAnsi="Arial" w:cs="Arial"/>
          <w:sz w:val="24"/>
          <w:szCs w:val="24"/>
          <w:lang w:eastAsia="it-IT"/>
        </w:rPr>
      </w:pPr>
      <w:r w:rsidRPr="00AE5B42">
        <w:rPr>
          <w:rFonts w:ascii="Arial" w:hAnsi="Arial" w:cs="Arial"/>
          <w:sz w:val="24"/>
          <w:szCs w:val="24"/>
          <w:lang w:eastAsia="it-IT"/>
        </w:rPr>
        <w:t>- ritenuto opportuno stabilire, nell’ambito di un intervento di politica federale teso ad una sempre maggiore tutela dell’attività sportiva a livello giovanile, termini e modalità per il suddetto tesseramento nella stagione sportiva 2022/2023;</w:t>
      </w:r>
    </w:p>
    <w:p w14:paraId="2100A5BB" w14:textId="77777777" w:rsidR="00AE5B42" w:rsidRPr="00AE5B42" w:rsidRDefault="00AE5B42" w:rsidP="00AE5B42">
      <w:pPr>
        <w:autoSpaceDE w:val="0"/>
        <w:autoSpaceDN w:val="0"/>
        <w:adjustRightInd w:val="0"/>
        <w:spacing w:after="0" w:line="240" w:lineRule="auto"/>
        <w:ind w:left="142" w:hanging="142"/>
        <w:jc w:val="both"/>
        <w:rPr>
          <w:rFonts w:ascii="Arial" w:hAnsi="Arial" w:cs="Arial"/>
          <w:sz w:val="10"/>
          <w:szCs w:val="10"/>
          <w:lang w:eastAsia="it-IT"/>
        </w:rPr>
      </w:pPr>
    </w:p>
    <w:p w14:paraId="30E2ABC2" w14:textId="77777777" w:rsidR="00AE5B42" w:rsidRPr="00AE5B42" w:rsidRDefault="00AE5B42" w:rsidP="00AE5B42">
      <w:pPr>
        <w:autoSpaceDE w:val="0"/>
        <w:autoSpaceDN w:val="0"/>
        <w:adjustRightInd w:val="0"/>
        <w:spacing w:after="0" w:line="240" w:lineRule="auto"/>
        <w:jc w:val="center"/>
        <w:rPr>
          <w:rFonts w:ascii="Arial" w:hAnsi="Arial" w:cs="Arial"/>
          <w:sz w:val="24"/>
          <w:szCs w:val="24"/>
          <w:lang w:eastAsia="it-IT"/>
        </w:rPr>
      </w:pPr>
      <w:r w:rsidRPr="00AE5B42">
        <w:rPr>
          <w:rFonts w:ascii="Arial" w:hAnsi="Arial" w:cs="Arial"/>
          <w:sz w:val="24"/>
          <w:szCs w:val="24"/>
          <w:lang w:eastAsia="it-IT"/>
        </w:rPr>
        <w:t>d e l i b e r a</w:t>
      </w:r>
    </w:p>
    <w:p w14:paraId="02E40D7E" w14:textId="77777777" w:rsidR="00AE5B42" w:rsidRPr="00AE5B42" w:rsidRDefault="00AE5B42" w:rsidP="00AE5B42">
      <w:pPr>
        <w:autoSpaceDE w:val="0"/>
        <w:autoSpaceDN w:val="0"/>
        <w:adjustRightInd w:val="0"/>
        <w:spacing w:after="0" w:line="240" w:lineRule="auto"/>
        <w:jc w:val="both"/>
        <w:rPr>
          <w:rFonts w:ascii="Arial" w:hAnsi="Arial" w:cs="Arial"/>
          <w:sz w:val="10"/>
          <w:szCs w:val="10"/>
          <w:lang w:eastAsia="it-IT"/>
        </w:rPr>
      </w:pPr>
    </w:p>
    <w:p w14:paraId="01E6505A" w14:textId="77777777" w:rsidR="00AE5B42" w:rsidRPr="00AE5B42" w:rsidRDefault="00AE5B42" w:rsidP="00AE5B42">
      <w:pPr>
        <w:autoSpaceDE w:val="0"/>
        <w:autoSpaceDN w:val="0"/>
        <w:adjustRightInd w:val="0"/>
        <w:spacing w:after="0" w:line="240" w:lineRule="auto"/>
        <w:jc w:val="both"/>
        <w:rPr>
          <w:rFonts w:ascii="Arial" w:hAnsi="Arial" w:cs="Arial"/>
          <w:sz w:val="24"/>
          <w:szCs w:val="24"/>
          <w:lang w:eastAsia="it-IT"/>
        </w:rPr>
      </w:pPr>
      <w:r w:rsidRPr="00AE5B42">
        <w:rPr>
          <w:rFonts w:ascii="Arial" w:hAnsi="Arial" w:cs="Arial"/>
          <w:sz w:val="24"/>
          <w:szCs w:val="24"/>
          <w:lang w:eastAsia="it-IT"/>
        </w:rPr>
        <w:t>nella stagione sportiva 2022/2023, la concessione della deroga prevista dall’art. 40, comma 3 bis, delle N.O.I.F., fatto salvo quanto disposto dal citato articolo, presupporrà la osservanza e la sussistenza delle seguenti condizioni:</w:t>
      </w:r>
    </w:p>
    <w:p w14:paraId="7BA53B4D" w14:textId="77777777" w:rsidR="00AE5B42" w:rsidRPr="00AE5B42" w:rsidRDefault="00AE5B42" w:rsidP="00AE5B42">
      <w:pPr>
        <w:autoSpaceDE w:val="0"/>
        <w:autoSpaceDN w:val="0"/>
        <w:adjustRightInd w:val="0"/>
        <w:spacing w:after="0" w:line="240" w:lineRule="auto"/>
        <w:jc w:val="both"/>
        <w:rPr>
          <w:rFonts w:ascii="Arial" w:hAnsi="Arial" w:cs="Arial"/>
          <w:sz w:val="24"/>
          <w:szCs w:val="24"/>
          <w:lang w:eastAsia="it-IT"/>
        </w:rPr>
      </w:pPr>
    </w:p>
    <w:p w14:paraId="0CE0E910" w14:textId="77777777" w:rsidR="00AE5B42" w:rsidRPr="00AE5B42" w:rsidRDefault="00AE5B42" w:rsidP="00AE5B42">
      <w:pPr>
        <w:autoSpaceDE w:val="0"/>
        <w:autoSpaceDN w:val="0"/>
        <w:adjustRightInd w:val="0"/>
        <w:spacing w:after="0" w:line="240" w:lineRule="auto"/>
        <w:jc w:val="center"/>
        <w:rPr>
          <w:rFonts w:ascii="Arial" w:hAnsi="Arial" w:cs="Arial"/>
          <w:b/>
          <w:sz w:val="24"/>
          <w:szCs w:val="24"/>
          <w:lang w:eastAsia="it-IT"/>
        </w:rPr>
      </w:pPr>
      <w:r w:rsidRPr="00AE5B42">
        <w:rPr>
          <w:rFonts w:ascii="Arial" w:hAnsi="Arial" w:cs="Arial"/>
          <w:b/>
          <w:sz w:val="24"/>
          <w:szCs w:val="24"/>
          <w:lang w:eastAsia="it-IT"/>
        </w:rPr>
        <w:t>…OMISSIS…</w:t>
      </w:r>
    </w:p>
    <w:p w14:paraId="2B59D2F8" w14:textId="77777777" w:rsidR="00AE5B42" w:rsidRPr="00AE5B42" w:rsidRDefault="00AE5B42" w:rsidP="00AE5B42">
      <w:pPr>
        <w:autoSpaceDE w:val="0"/>
        <w:autoSpaceDN w:val="0"/>
        <w:adjustRightInd w:val="0"/>
        <w:spacing w:after="0" w:line="240" w:lineRule="auto"/>
        <w:jc w:val="both"/>
        <w:rPr>
          <w:rFonts w:ascii="Arial" w:hAnsi="Arial" w:cs="Arial"/>
          <w:sz w:val="10"/>
          <w:szCs w:val="10"/>
          <w:lang w:eastAsia="it-IT"/>
        </w:rPr>
      </w:pPr>
    </w:p>
    <w:p w14:paraId="2FFF4ADD" w14:textId="77777777" w:rsidR="00AE5B42" w:rsidRPr="00AE5B42" w:rsidRDefault="00AE5B42" w:rsidP="00AE5B42">
      <w:pPr>
        <w:autoSpaceDE w:val="0"/>
        <w:autoSpaceDN w:val="0"/>
        <w:adjustRightInd w:val="0"/>
        <w:spacing w:after="0" w:line="240" w:lineRule="auto"/>
        <w:jc w:val="both"/>
        <w:rPr>
          <w:rFonts w:ascii="Arial" w:hAnsi="Arial" w:cs="Arial"/>
          <w:sz w:val="24"/>
          <w:szCs w:val="24"/>
          <w:lang w:eastAsia="it-IT"/>
        </w:rPr>
      </w:pPr>
      <w:r w:rsidRPr="00AE5B42">
        <w:rPr>
          <w:rFonts w:ascii="Arial" w:hAnsi="Arial" w:cs="Arial"/>
          <w:sz w:val="24"/>
          <w:szCs w:val="24"/>
          <w:lang w:eastAsia="it-IT"/>
        </w:rPr>
        <w:t xml:space="preserve">c) </w:t>
      </w:r>
      <w:r w:rsidRPr="00AE5B42">
        <w:rPr>
          <w:rFonts w:ascii="Arial" w:hAnsi="Arial" w:cs="Arial"/>
          <w:sz w:val="24"/>
          <w:szCs w:val="24"/>
          <w:u w:val="single"/>
          <w:lang w:eastAsia="it-IT"/>
        </w:rPr>
        <w:t>Società Dilettantistiche e di Settore Giovanile</w:t>
      </w:r>
    </w:p>
    <w:p w14:paraId="6FE7C0CC" w14:textId="77777777" w:rsidR="00AE5B42" w:rsidRPr="00AE5B42" w:rsidRDefault="00AE5B42" w:rsidP="00AE5B42">
      <w:pPr>
        <w:autoSpaceDE w:val="0"/>
        <w:autoSpaceDN w:val="0"/>
        <w:adjustRightInd w:val="0"/>
        <w:spacing w:after="0" w:line="240" w:lineRule="auto"/>
        <w:ind w:left="284"/>
        <w:jc w:val="both"/>
        <w:rPr>
          <w:rFonts w:ascii="Arial" w:hAnsi="Arial" w:cs="Arial"/>
          <w:sz w:val="24"/>
          <w:szCs w:val="24"/>
          <w:lang w:eastAsia="it-IT"/>
        </w:rPr>
      </w:pPr>
      <w:r w:rsidRPr="00AE5B42">
        <w:rPr>
          <w:rFonts w:ascii="Arial" w:hAnsi="Arial" w:cs="Arial"/>
          <w:sz w:val="24"/>
          <w:szCs w:val="24"/>
          <w:lang w:eastAsia="it-IT"/>
        </w:rPr>
        <w:t>Le Società dilettantistiche e di Puro Settore Giovanile potranno richiedere e/o rinnovare, in casi di assoluta eccezionalità, il tesseramento in deroga per non più di un calciatore e per non più di una calciatrice. Detto tesseramento, valido per una sola stagione sportiva, presupporrà comunque la osservanza e la sussistenza delle condizioni sopra indicate per le Società professionistiche.</w:t>
      </w:r>
    </w:p>
    <w:p w14:paraId="28DC3B03" w14:textId="77777777" w:rsidR="00AE5B42" w:rsidRPr="00AE5B42" w:rsidRDefault="00AE5B42" w:rsidP="00AE5B42">
      <w:pPr>
        <w:autoSpaceDE w:val="0"/>
        <w:autoSpaceDN w:val="0"/>
        <w:adjustRightInd w:val="0"/>
        <w:spacing w:after="0" w:line="240" w:lineRule="auto"/>
        <w:ind w:left="284"/>
        <w:jc w:val="both"/>
        <w:rPr>
          <w:rFonts w:ascii="Arial" w:hAnsi="Arial" w:cs="Arial"/>
          <w:sz w:val="24"/>
          <w:szCs w:val="24"/>
          <w:lang w:eastAsia="it-IT"/>
        </w:rPr>
      </w:pPr>
    </w:p>
    <w:p w14:paraId="23D0A0F5" w14:textId="77777777" w:rsidR="00AE5B42" w:rsidRPr="00AE5B42" w:rsidRDefault="00AE5B42" w:rsidP="00AE5B42">
      <w:pPr>
        <w:autoSpaceDE w:val="0"/>
        <w:autoSpaceDN w:val="0"/>
        <w:adjustRightInd w:val="0"/>
        <w:spacing w:after="0" w:line="240" w:lineRule="auto"/>
        <w:ind w:left="284"/>
        <w:jc w:val="both"/>
        <w:rPr>
          <w:rFonts w:ascii="Arial" w:hAnsi="Arial" w:cs="Arial"/>
          <w:sz w:val="24"/>
          <w:szCs w:val="24"/>
          <w:lang w:eastAsia="it-IT"/>
        </w:rPr>
      </w:pPr>
      <w:r w:rsidRPr="00AE5B42">
        <w:rPr>
          <w:rFonts w:ascii="Arial" w:hAnsi="Arial" w:cs="Arial"/>
          <w:sz w:val="24"/>
          <w:szCs w:val="24"/>
          <w:lang w:eastAsia="it-IT"/>
        </w:rPr>
        <w:t>Tutte le richieste di tesseramento dei calciatori minori di anni 16, diverse da quelle previste dall’art. 40, comma 3 bis, delle N.O.I.F., dovranno essere corredate dei certificati di residenza e di stato di famiglia del minore.</w:t>
      </w:r>
    </w:p>
    <w:p w14:paraId="15BB99B1" w14:textId="77777777" w:rsidR="00AE5B42" w:rsidRPr="00AE5B42" w:rsidRDefault="00AE5B42" w:rsidP="00AE5B42">
      <w:pPr>
        <w:autoSpaceDE w:val="0"/>
        <w:autoSpaceDN w:val="0"/>
        <w:adjustRightInd w:val="0"/>
        <w:spacing w:after="0" w:line="240" w:lineRule="auto"/>
        <w:ind w:left="284"/>
        <w:jc w:val="both"/>
        <w:rPr>
          <w:rFonts w:ascii="Arial" w:hAnsi="Arial" w:cs="Arial"/>
          <w:sz w:val="24"/>
          <w:szCs w:val="24"/>
          <w:lang w:eastAsia="it-IT"/>
        </w:rPr>
      </w:pPr>
    </w:p>
    <w:p w14:paraId="5903E81A" w14:textId="77777777" w:rsidR="00AE5B42" w:rsidRPr="00AE5B42" w:rsidRDefault="00AE5B42" w:rsidP="00AE5B42">
      <w:pPr>
        <w:autoSpaceDE w:val="0"/>
        <w:autoSpaceDN w:val="0"/>
        <w:adjustRightInd w:val="0"/>
        <w:spacing w:after="0" w:line="240" w:lineRule="auto"/>
        <w:jc w:val="both"/>
        <w:rPr>
          <w:rFonts w:ascii="Arial" w:hAnsi="Arial" w:cs="Arial"/>
          <w:sz w:val="24"/>
          <w:szCs w:val="24"/>
          <w:lang w:eastAsia="it-IT"/>
        </w:rPr>
      </w:pPr>
      <w:r w:rsidRPr="00AE5B42">
        <w:rPr>
          <w:rFonts w:ascii="Arial" w:hAnsi="Arial" w:cs="Arial"/>
          <w:sz w:val="24"/>
          <w:szCs w:val="24"/>
          <w:lang w:eastAsia="it-IT"/>
        </w:rPr>
        <w:t>Il Presidente Federale potrà autorizzare ulteriori provvedimenti in deroga, in presenza di situazioni assolutamente straordinarie, motivate e documentate.</w:t>
      </w:r>
    </w:p>
    <w:p w14:paraId="05EC0E42" w14:textId="77777777" w:rsidR="00AE5B42" w:rsidRPr="00AE5B42" w:rsidRDefault="00AE5B42" w:rsidP="00AE5B42">
      <w:pPr>
        <w:autoSpaceDE w:val="0"/>
        <w:autoSpaceDN w:val="0"/>
        <w:adjustRightInd w:val="0"/>
        <w:spacing w:after="0" w:line="240" w:lineRule="auto"/>
        <w:jc w:val="both"/>
        <w:rPr>
          <w:rFonts w:ascii="Arial" w:hAnsi="Arial" w:cs="Arial"/>
          <w:b/>
          <w:color w:val="0070C0"/>
          <w:spacing w:val="33"/>
          <w:w w:val="99"/>
          <w:sz w:val="24"/>
          <w:szCs w:val="24"/>
        </w:rPr>
      </w:pPr>
    </w:p>
    <w:p w14:paraId="4BEBA12A" w14:textId="7AED35AE" w:rsidR="00AE5B42" w:rsidRPr="00AE5B42" w:rsidRDefault="00AE5B42" w:rsidP="004B79CC">
      <w:pPr>
        <w:spacing w:after="0" w:line="240" w:lineRule="auto"/>
        <w:jc w:val="center"/>
        <w:rPr>
          <w:rFonts w:ascii="Arial" w:hAnsi="Arial" w:cs="Arial"/>
          <w:b/>
          <w:sz w:val="34"/>
          <w:szCs w:val="34"/>
          <w:u w:val="single"/>
          <w:lang w:eastAsia="it-IT"/>
        </w:rPr>
      </w:pPr>
      <w:r w:rsidRPr="00AE5B42">
        <w:rPr>
          <w:rFonts w:ascii="Arial" w:hAnsi="Arial" w:cs="Arial"/>
          <w:b/>
          <w:sz w:val="34"/>
          <w:szCs w:val="34"/>
          <w:u w:val="single"/>
          <w:lang w:eastAsia="it-IT"/>
        </w:rPr>
        <w:t>C</w:t>
      </w:r>
      <w:r w:rsidR="004B79CC">
        <w:rPr>
          <w:rFonts w:ascii="Arial" w:hAnsi="Arial" w:cs="Arial"/>
          <w:b/>
          <w:sz w:val="34"/>
          <w:szCs w:val="34"/>
          <w:u w:val="single"/>
          <w:lang w:eastAsia="it-IT"/>
        </w:rPr>
        <w:t>omunicazioni</w:t>
      </w:r>
      <w:r w:rsidRPr="00AE5B42">
        <w:rPr>
          <w:rFonts w:ascii="Arial" w:hAnsi="Arial" w:cs="Arial"/>
          <w:b/>
          <w:sz w:val="34"/>
          <w:szCs w:val="34"/>
          <w:u w:val="single"/>
          <w:lang w:eastAsia="it-IT"/>
        </w:rPr>
        <w:t xml:space="preserve"> F.I.G.C. S.G.S.</w:t>
      </w:r>
    </w:p>
    <w:p w14:paraId="2992A206" w14:textId="77777777" w:rsidR="00AE5B42" w:rsidRPr="00AE5B42" w:rsidRDefault="00AE5B42" w:rsidP="00AE5B42">
      <w:pPr>
        <w:spacing w:after="0" w:line="240" w:lineRule="auto"/>
        <w:rPr>
          <w:rFonts w:ascii="Arial" w:hAnsi="Arial" w:cs="Calibri"/>
          <w:b/>
          <w:color w:val="0070C0"/>
          <w:spacing w:val="33"/>
          <w:w w:val="99"/>
          <w:sz w:val="20"/>
          <w:szCs w:val="20"/>
        </w:rPr>
      </w:pPr>
    </w:p>
    <w:p w14:paraId="795E8AE1" w14:textId="47DF4FA6" w:rsidR="00AE5B42" w:rsidRPr="00AE5B42" w:rsidRDefault="004D100A" w:rsidP="00AE5B42">
      <w:pPr>
        <w:spacing w:after="0" w:line="240" w:lineRule="auto"/>
        <w:jc w:val="both"/>
        <w:rPr>
          <w:rFonts w:ascii="Arial" w:hAnsi="Arial" w:cs="Arial"/>
          <w:b/>
          <w:sz w:val="28"/>
          <w:szCs w:val="28"/>
          <w:u w:val="single"/>
        </w:rPr>
      </w:pPr>
      <w:r w:rsidRPr="004D100A">
        <w:rPr>
          <w:rFonts w:ascii="Arial" w:hAnsi="Arial" w:cs="Arial"/>
          <w:b/>
          <w:sz w:val="28"/>
          <w:szCs w:val="28"/>
        </w:rPr>
        <w:t xml:space="preserve">2) </w:t>
      </w:r>
      <w:r w:rsidR="00AE5B42" w:rsidRPr="00AE5B42">
        <w:rPr>
          <w:rFonts w:ascii="Arial" w:hAnsi="Arial" w:cs="Arial"/>
          <w:b/>
          <w:sz w:val="28"/>
          <w:szCs w:val="28"/>
          <w:u w:val="single"/>
        </w:rPr>
        <w:t>COMUNICATO UFFICIALE n.1 SGS dell’ 1 luglio 2022</w:t>
      </w:r>
    </w:p>
    <w:p w14:paraId="3B02DD9D" w14:textId="063CCF51" w:rsidR="00AE5B42" w:rsidRDefault="00AE5B42" w:rsidP="00AE5B42">
      <w:pPr>
        <w:autoSpaceDE w:val="0"/>
        <w:autoSpaceDN w:val="0"/>
        <w:adjustRightInd w:val="0"/>
        <w:spacing w:after="0" w:line="240" w:lineRule="auto"/>
        <w:jc w:val="both"/>
        <w:rPr>
          <w:rFonts w:ascii="Arial" w:hAnsi="Arial" w:cs="Arial"/>
          <w:color w:val="000000"/>
          <w:sz w:val="24"/>
          <w:szCs w:val="24"/>
          <w:lang w:eastAsia="it-IT"/>
        </w:rPr>
      </w:pPr>
      <w:r w:rsidRPr="00AE5B42">
        <w:rPr>
          <w:rFonts w:ascii="Arial" w:hAnsi="Arial" w:cs="Arial"/>
          <w:color w:val="000000"/>
          <w:sz w:val="24"/>
          <w:szCs w:val="24"/>
          <w:highlight w:val="yellow"/>
          <w:lang w:eastAsia="it-IT"/>
        </w:rPr>
        <w:t xml:space="preserve">In relazione alle norme di uso generale, relative all’attività di Settore Giovanile Scolastico, si rimandano le società a prendere visione del </w:t>
      </w:r>
      <w:r w:rsidRPr="00AE5B42">
        <w:rPr>
          <w:rFonts w:ascii="Arial" w:hAnsi="Arial" w:cs="Arial"/>
          <w:b/>
          <w:color w:val="000000"/>
          <w:sz w:val="24"/>
          <w:szCs w:val="24"/>
          <w:highlight w:val="yellow"/>
          <w:lang w:eastAsia="it-IT"/>
        </w:rPr>
        <w:t>Comunicato Ufficiale n.1 SGS Nazionale dell’ 1 luglio 2022</w:t>
      </w:r>
      <w:r w:rsidRPr="00AE5B42">
        <w:rPr>
          <w:rFonts w:ascii="Arial" w:hAnsi="Arial" w:cs="Arial"/>
          <w:color w:val="000000"/>
          <w:sz w:val="24"/>
          <w:szCs w:val="24"/>
          <w:highlight w:val="yellow"/>
          <w:lang w:eastAsia="it-IT"/>
        </w:rPr>
        <w:t>, che per opportuna conoscenza si allega al presente C.U. con i relativi allegati.</w:t>
      </w:r>
    </w:p>
    <w:p w14:paraId="65EA0E18" w14:textId="5F2BAD59" w:rsidR="00A574DA" w:rsidRDefault="00A574DA" w:rsidP="00AE5B42">
      <w:pPr>
        <w:autoSpaceDE w:val="0"/>
        <w:autoSpaceDN w:val="0"/>
        <w:adjustRightInd w:val="0"/>
        <w:spacing w:after="0" w:line="240" w:lineRule="auto"/>
        <w:jc w:val="both"/>
        <w:rPr>
          <w:rFonts w:ascii="Arial" w:hAnsi="Arial" w:cs="Arial"/>
          <w:color w:val="000000"/>
          <w:sz w:val="24"/>
          <w:szCs w:val="24"/>
          <w:lang w:eastAsia="it-IT"/>
        </w:rPr>
      </w:pPr>
    </w:p>
    <w:p w14:paraId="08880D18" w14:textId="36E18D08" w:rsidR="00A574DA" w:rsidRPr="00A574DA" w:rsidRDefault="004D100A" w:rsidP="00A574DA">
      <w:pPr>
        <w:spacing w:after="0" w:line="240" w:lineRule="auto"/>
        <w:jc w:val="both"/>
        <w:rPr>
          <w:rFonts w:ascii="Arial" w:hAnsi="Arial" w:cs="Arial"/>
          <w:b/>
          <w:sz w:val="28"/>
          <w:szCs w:val="28"/>
          <w:u w:val="single"/>
        </w:rPr>
      </w:pPr>
      <w:r w:rsidRPr="004D100A">
        <w:rPr>
          <w:rFonts w:ascii="Arial" w:hAnsi="Arial" w:cs="Arial"/>
          <w:b/>
          <w:sz w:val="28"/>
          <w:szCs w:val="28"/>
        </w:rPr>
        <w:t xml:space="preserve">3) </w:t>
      </w:r>
      <w:r w:rsidR="00A574DA" w:rsidRPr="00A574DA">
        <w:rPr>
          <w:rFonts w:ascii="Arial" w:hAnsi="Arial" w:cs="Arial"/>
          <w:b/>
          <w:sz w:val="28"/>
          <w:szCs w:val="28"/>
          <w:u w:val="single"/>
        </w:rPr>
        <w:t>COMUNICATO UFFICIALE n.2 SGS dell’ 1 luglio 2022</w:t>
      </w:r>
    </w:p>
    <w:p w14:paraId="666B17ED" w14:textId="034575EB" w:rsidR="00A574DA" w:rsidRPr="00A574DA" w:rsidRDefault="00A574DA" w:rsidP="004D100A">
      <w:pPr>
        <w:spacing w:after="0" w:line="240" w:lineRule="auto"/>
        <w:jc w:val="center"/>
        <w:rPr>
          <w:rFonts w:ascii="Arial" w:hAnsi="Arial" w:cs="Calibri"/>
          <w:b/>
          <w:color w:val="0070C0"/>
          <w:spacing w:val="33"/>
          <w:w w:val="99"/>
          <w:sz w:val="20"/>
          <w:szCs w:val="20"/>
        </w:rPr>
      </w:pPr>
      <w:r w:rsidRPr="00A574DA">
        <w:rPr>
          <w:rFonts w:ascii="Arial" w:hAnsi="Arial" w:cs="Calibri"/>
          <w:b/>
          <w:noProof/>
          <w:color w:val="0070C0"/>
          <w:spacing w:val="33"/>
          <w:w w:val="99"/>
          <w:sz w:val="20"/>
          <w:szCs w:val="20"/>
        </w:rPr>
        <w:drawing>
          <wp:inline distT="0" distB="0" distL="0" distR="0" wp14:anchorId="61927077" wp14:editId="634678BE">
            <wp:extent cx="5033175" cy="3449364"/>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3869" cy="3449840"/>
                    </a:xfrm>
                    <a:prstGeom prst="rect">
                      <a:avLst/>
                    </a:prstGeom>
                    <a:noFill/>
                    <a:ln>
                      <a:noFill/>
                    </a:ln>
                  </pic:spPr>
                </pic:pic>
              </a:graphicData>
            </a:graphic>
          </wp:inline>
        </w:drawing>
      </w:r>
    </w:p>
    <w:p w14:paraId="3581C081" w14:textId="77777777" w:rsidR="00A574DA" w:rsidRPr="00A574DA" w:rsidRDefault="00A574DA" w:rsidP="00A574DA">
      <w:pPr>
        <w:spacing w:after="0" w:line="240" w:lineRule="auto"/>
        <w:rPr>
          <w:rFonts w:ascii="Arial" w:hAnsi="Arial" w:cs="Calibri"/>
          <w:b/>
          <w:color w:val="0070C0"/>
          <w:spacing w:val="33"/>
          <w:w w:val="99"/>
          <w:sz w:val="20"/>
          <w:szCs w:val="20"/>
        </w:rPr>
      </w:pPr>
    </w:p>
    <w:p w14:paraId="4DC2F3CC" w14:textId="3FE5FD73" w:rsidR="00A574DA" w:rsidRPr="00A574DA" w:rsidRDefault="00A574DA" w:rsidP="00A574DA">
      <w:pPr>
        <w:spacing w:after="0" w:line="240" w:lineRule="auto"/>
        <w:ind w:left="142"/>
        <w:rPr>
          <w:rFonts w:ascii="Arial" w:hAnsi="Arial" w:cs="Arial"/>
          <w:b/>
          <w:sz w:val="36"/>
          <w:szCs w:val="36"/>
          <w:lang w:eastAsia="it-IT"/>
        </w:rPr>
      </w:pPr>
      <w:r w:rsidRPr="00A574DA">
        <w:rPr>
          <w:rFonts w:ascii="Arial" w:hAnsi="Arial" w:cs="Arial"/>
          <w:b/>
          <w:noProof/>
          <w:sz w:val="36"/>
          <w:szCs w:val="36"/>
          <w:lang w:eastAsia="it-IT"/>
        </w:rPr>
        <w:lastRenderedPageBreak/>
        <w:drawing>
          <wp:inline distT="0" distB="0" distL="0" distR="0" wp14:anchorId="49F171F3" wp14:editId="4FF9DED2">
            <wp:extent cx="6114415" cy="2289810"/>
            <wp:effectExtent l="0" t="0" r="63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4415" cy="2289810"/>
                    </a:xfrm>
                    <a:prstGeom prst="rect">
                      <a:avLst/>
                    </a:prstGeom>
                    <a:noFill/>
                    <a:ln>
                      <a:noFill/>
                    </a:ln>
                  </pic:spPr>
                </pic:pic>
              </a:graphicData>
            </a:graphic>
          </wp:inline>
        </w:drawing>
      </w:r>
    </w:p>
    <w:p w14:paraId="4B0FB845" w14:textId="3AD75F2F" w:rsidR="00A574DA" w:rsidRPr="00A574DA" w:rsidRDefault="00A574DA" w:rsidP="00A574DA">
      <w:pPr>
        <w:spacing w:after="0" w:line="240" w:lineRule="auto"/>
        <w:jc w:val="center"/>
        <w:rPr>
          <w:rFonts w:ascii="Arial" w:hAnsi="Arial" w:cs="Arial"/>
          <w:b/>
          <w:sz w:val="36"/>
          <w:szCs w:val="36"/>
          <w:u w:val="single"/>
          <w:lang w:eastAsia="it-IT"/>
        </w:rPr>
      </w:pPr>
      <w:r w:rsidRPr="00A574DA">
        <w:rPr>
          <w:rFonts w:ascii="Arial" w:hAnsi="Arial" w:cs="Arial"/>
          <w:b/>
          <w:noProof/>
          <w:sz w:val="36"/>
          <w:szCs w:val="36"/>
          <w:lang w:eastAsia="it-IT"/>
        </w:rPr>
        <w:drawing>
          <wp:inline distT="0" distB="0" distL="0" distR="0" wp14:anchorId="4EAD669F" wp14:editId="5ECEB3DF">
            <wp:extent cx="5788660" cy="349885"/>
            <wp:effectExtent l="0" t="0" r="254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8660" cy="349885"/>
                    </a:xfrm>
                    <a:prstGeom prst="rect">
                      <a:avLst/>
                    </a:prstGeom>
                    <a:noFill/>
                    <a:ln>
                      <a:noFill/>
                    </a:ln>
                  </pic:spPr>
                </pic:pic>
              </a:graphicData>
            </a:graphic>
          </wp:inline>
        </w:drawing>
      </w:r>
    </w:p>
    <w:p w14:paraId="351CFCC5" w14:textId="1C8D8D40" w:rsidR="00A574DA" w:rsidRPr="00A574DA" w:rsidRDefault="00A574DA" w:rsidP="00A574DA">
      <w:pPr>
        <w:spacing w:after="0" w:line="240" w:lineRule="auto"/>
        <w:rPr>
          <w:rFonts w:ascii="Arial" w:hAnsi="Arial" w:cs="Arial"/>
          <w:b/>
          <w:sz w:val="36"/>
          <w:szCs w:val="36"/>
          <w:lang w:eastAsia="it-IT"/>
        </w:rPr>
      </w:pPr>
      <w:r w:rsidRPr="00A574DA">
        <w:rPr>
          <w:rFonts w:ascii="Arial" w:hAnsi="Arial" w:cs="Arial"/>
          <w:b/>
          <w:noProof/>
          <w:sz w:val="10"/>
          <w:szCs w:val="10"/>
          <w:lang w:eastAsia="it-IT"/>
        </w:rPr>
        <w:drawing>
          <wp:inline distT="0" distB="0" distL="0" distR="0" wp14:anchorId="6D46B874" wp14:editId="79ADD33C">
            <wp:extent cx="6114415" cy="238760"/>
            <wp:effectExtent l="0" t="0" r="635" b="889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4415" cy="238760"/>
                    </a:xfrm>
                    <a:prstGeom prst="rect">
                      <a:avLst/>
                    </a:prstGeom>
                    <a:noFill/>
                    <a:ln>
                      <a:noFill/>
                    </a:ln>
                  </pic:spPr>
                </pic:pic>
              </a:graphicData>
            </a:graphic>
          </wp:inline>
        </w:drawing>
      </w:r>
    </w:p>
    <w:p w14:paraId="3419D2E8" w14:textId="77777777" w:rsidR="00A574DA" w:rsidRPr="00A574DA" w:rsidRDefault="00A574DA" w:rsidP="00A574DA">
      <w:pPr>
        <w:spacing w:after="0" w:line="240" w:lineRule="auto"/>
        <w:jc w:val="center"/>
        <w:rPr>
          <w:rFonts w:ascii="Arial" w:hAnsi="Arial" w:cs="Arial"/>
          <w:b/>
          <w:sz w:val="10"/>
          <w:szCs w:val="10"/>
          <w:u w:val="single"/>
          <w:lang w:eastAsia="it-IT"/>
        </w:rPr>
      </w:pPr>
    </w:p>
    <w:p w14:paraId="5DBCD0BE" w14:textId="77777777" w:rsidR="00A574DA" w:rsidRPr="00A574DA" w:rsidRDefault="00A574DA" w:rsidP="00A574DA">
      <w:pPr>
        <w:spacing w:after="0" w:line="240" w:lineRule="auto"/>
        <w:jc w:val="center"/>
        <w:rPr>
          <w:rFonts w:ascii="Arial" w:hAnsi="Arial" w:cs="Arial"/>
          <w:b/>
          <w:sz w:val="24"/>
          <w:szCs w:val="24"/>
          <w:u w:val="single"/>
          <w:lang w:eastAsia="it-IT"/>
        </w:rPr>
      </w:pPr>
      <w:r w:rsidRPr="00A574DA">
        <w:rPr>
          <w:rFonts w:ascii="Arial" w:hAnsi="Arial" w:cs="Arial"/>
          <w:b/>
          <w:sz w:val="24"/>
          <w:szCs w:val="24"/>
          <w:u w:val="single"/>
          <w:lang w:eastAsia="it-IT"/>
        </w:rPr>
        <w:t>…OMISSIS…</w:t>
      </w:r>
    </w:p>
    <w:p w14:paraId="2FA0E749" w14:textId="77777777" w:rsidR="00A574DA" w:rsidRPr="00A574DA" w:rsidRDefault="00A574DA" w:rsidP="00A574DA">
      <w:pPr>
        <w:spacing w:after="0" w:line="240" w:lineRule="auto"/>
        <w:rPr>
          <w:rFonts w:ascii="Arial" w:hAnsi="Arial" w:cs="Arial"/>
          <w:b/>
          <w:sz w:val="10"/>
          <w:szCs w:val="10"/>
          <w:u w:val="single"/>
          <w:lang w:eastAsia="it-IT"/>
        </w:rPr>
      </w:pPr>
    </w:p>
    <w:p w14:paraId="4AD5A254" w14:textId="1690EBB7" w:rsidR="00A574DA" w:rsidRPr="00A574DA" w:rsidRDefault="00A574DA" w:rsidP="00A574DA">
      <w:pPr>
        <w:spacing w:after="0" w:line="240" w:lineRule="auto"/>
        <w:rPr>
          <w:rFonts w:ascii="Arial" w:hAnsi="Arial" w:cs="Arial"/>
          <w:b/>
          <w:sz w:val="20"/>
          <w:szCs w:val="20"/>
          <w:lang w:eastAsia="it-IT"/>
        </w:rPr>
      </w:pPr>
      <w:r w:rsidRPr="00A574DA">
        <w:rPr>
          <w:rFonts w:ascii="Arial" w:hAnsi="Arial" w:cs="Arial"/>
          <w:b/>
          <w:noProof/>
          <w:sz w:val="20"/>
          <w:szCs w:val="20"/>
          <w:lang w:eastAsia="it-IT"/>
        </w:rPr>
        <w:drawing>
          <wp:inline distT="0" distB="0" distL="0" distR="0" wp14:anchorId="4D1F1A0C" wp14:editId="10548C24">
            <wp:extent cx="6114415" cy="5064760"/>
            <wp:effectExtent l="0" t="0" r="635" b="254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4415" cy="5064760"/>
                    </a:xfrm>
                    <a:prstGeom prst="rect">
                      <a:avLst/>
                    </a:prstGeom>
                    <a:noFill/>
                    <a:ln>
                      <a:noFill/>
                    </a:ln>
                  </pic:spPr>
                </pic:pic>
              </a:graphicData>
            </a:graphic>
          </wp:inline>
        </w:drawing>
      </w:r>
    </w:p>
    <w:p w14:paraId="00C13CF2" w14:textId="77777777" w:rsidR="00A574DA" w:rsidRPr="00A574DA" w:rsidRDefault="00A574DA" w:rsidP="00A574DA">
      <w:pPr>
        <w:spacing w:after="0" w:line="240" w:lineRule="auto"/>
        <w:rPr>
          <w:rFonts w:ascii="Arial" w:hAnsi="Arial" w:cs="Arial"/>
          <w:b/>
          <w:sz w:val="20"/>
          <w:szCs w:val="20"/>
          <w:u w:val="single"/>
          <w:lang w:eastAsia="it-IT"/>
        </w:rPr>
      </w:pPr>
    </w:p>
    <w:p w14:paraId="104BCDE2" w14:textId="116E2191" w:rsidR="00A574DA" w:rsidRPr="00A574DA" w:rsidRDefault="00A574DA" w:rsidP="00A574DA">
      <w:pPr>
        <w:spacing w:after="0" w:line="240" w:lineRule="auto"/>
        <w:rPr>
          <w:rFonts w:ascii="Arial" w:hAnsi="Arial" w:cs="Arial"/>
          <w:b/>
          <w:sz w:val="20"/>
          <w:szCs w:val="20"/>
          <w:u w:val="single"/>
          <w:lang w:eastAsia="it-IT"/>
        </w:rPr>
      </w:pPr>
      <w:r w:rsidRPr="00A574DA">
        <w:rPr>
          <w:rFonts w:ascii="Arial" w:hAnsi="Arial" w:cs="Arial"/>
          <w:b/>
          <w:noProof/>
          <w:sz w:val="20"/>
          <w:szCs w:val="20"/>
          <w:lang w:eastAsia="it-IT"/>
        </w:rPr>
        <w:lastRenderedPageBreak/>
        <w:drawing>
          <wp:inline distT="0" distB="0" distL="0" distR="0" wp14:anchorId="3D372B61" wp14:editId="1C3DFF0C">
            <wp:extent cx="6114415" cy="6726555"/>
            <wp:effectExtent l="0" t="0" r="63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4415" cy="6726555"/>
                    </a:xfrm>
                    <a:prstGeom prst="rect">
                      <a:avLst/>
                    </a:prstGeom>
                    <a:noFill/>
                    <a:ln>
                      <a:noFill/>
                    </a:ln>
                  </pic:spPr>
                </pic:pic>
              </a:graphicData>
            </a:graphic>
          </wp:inline>
        </w:drawing>
      </w:r>
    </w:p>
    <w:p w14:paraId="472612E5" w14:textId="77777777" w:rsidR="00A574DA" w:rsidRPr="00A574DA" w:rsidRDefault="00A574DA" w:rsidP="00A574DA">
      <w:pPr>
        <w:spacing w:after="0" w:line="240" w:lineRule="auto"/>
        <w:rPr>
          <w:rFonts w:ascii="Arial" w:hAnsi="Arial" w:cs="Arial"/>
          <w:b/>
          <w:sz w:val="20"/>
          <w:szCs w:val="20"/>
          <w:lang w:eastAsia="it-IT"/>
        </w:rPr>
      </w:pPr>
    </w:p>
    <w:p w14:paraId="1AAFBE96" w14:textId="77777777" w:rsidR="00A574DA" w:rsidRPr="00A574DA" w:rsidRDefault="00A574DA" w:rsidP="00A574DA">
      <w:pPr>
        <w:spacing w:after="0" w:line="240" w:lineRule="auto"/>
        <w:rPr>
          <w:rFonts w:ascii="Arial" w:hAnsi="Arial" w:cs="Arial"/>
          <w:b/>
          <w:sz w:val="20"/>
          <w:szCs w:val="20"/>
          <w:u w:val="single"/>
          <w:lang w:eastAsia="it-IT"/>
        </w:rPr>
      </w:pPr>
    </w:p>
    <w:p w14:paraId="632F4520" w14:textId="77777777" w:rsidR="00A574DA" w:rsidRPr="00A574DA" w:rsidRDefault="00A574DA" w:rsidP="00A574DA">
      <w:pPr>
        <w:spacing w:after="0" w:line="240" w:lineRule="auto"/>
        <w:rPr>
          <w:rFonts w:ascii="Arial" w:hAnsi="Arial" w:cs="Arial"/>
          <w:b/>
          <w:sz w:val="20"/>
          <w:szCs w:val="20"/>
          <w:u w:val="single"/>
          <w:lang w:eastAsia="it-IT"/>
        </w:rPr>
      </w:pPr>
    </w:p>
    <w:p w14:paraId="277BC527" w14:textId="77777777" w:rsidR="00A574DA" w:rsidRPr="00A574DA" w:rsidRDefault="00A574DA" w:rsidP="00A574DA">
      <w:pPr>
        <w:spacing w:after="0" w:line="240" w:lineRule="auto"/>
        <w:rPr>
          <w:rFonts w:ascii="Arial" w:hAnsi="Arial" w:cs="Arial"/>
          <w:b/>
          <w:sz w:val="20"/>
          <w:szCs w:val="20"/>
          <w:u w:val="single"/>
          <w:lang w:eastAsia="it-IT"/>
        </w:rPr>
      </w:pPr>
    </w:p>
    <w:p w14:paraId="52472B8E" w14:textId="77777777" w:rsidR="00A574DA" w:rsidRPr="00A574DA" w:rsidRDefault="00A574DA" w:rsidP="00A574DA">
      <w:pPr>
        <w:spacing w:after="0" w:line="240" w:lineRule="auto"/>
        <w:rPr>
          <w:rFonts w:ascii="Arial" w:hAnsi="Arial" w:cs="Arial"/>
          <w:b/>
          <w:sz w:val="20"/>
          <w:szCs w:val="20"/>
          <w:u w:val="single"/>
          <w:lang w:eastAsia="it-IT"/>
        </w:rPr>
      </w:pPr>
    </w:p>
    <w:p w14:paraId="0F5EBDE1" w14:textId="77777777" w:rsidR="00A574DA" w:rsidRPr="00A574DA" w:rsidRDefault="00A574DA" w:rsidP="00A574DA">
      <w:pPr>
        <w:spacing w:after="0" w:line="240" w:lineRule="auto"/>
        <w:rPr>
          <w:rFonts w:ascii="Arial" w:hAnsi="Arial" w:cs="Arial"/>
          <w:b/>
          <w:sz w:val="20"/>
          <w:szCs w:val="20"/>
          <w:u w:val="single"/>
          <w:lang w:eastAsia="it-IT"/>
        </w:rPr>
      </w:pPr>
    </w:p>
    <w:p w14:paraId="40A72BAB" w14:textId="77777777" w:rsidR="00A574DA" w:rsidRPr="00A574DA" w:rsidRDefault="00A574DA" w:rsidP="00A574DA">
      <w:pPr>
        <w:spacing w:after="0" w:line="240" w:lineRule="auto"/>
        <w:rPr>
          <w:rFonts w:ascii="Arial" w:hAnsi="Arial" w:cs="Arial"/>
          <w:b/>
          <w:sz w:val="20"/>
          <w:szCs w:val="20"/>
          <w:u w:val="single"/>
          <w:lang w:eastAsia="it-IT"/>
        </w:rPr>
      </w:pPr>
    </w:p>
    <w:p w14:paraId="68430B2C" w14:textId="77777777" w:rsidR="00A574DA" w:rsidRPr="00A574DA" w:rsidRDefault="00A574DA" w:rsidP="00A574DA">
      <w:pPr>
        <w:spacing w:after="0" w:line="240" w:lineRule="auto"/>
        <w:rPr>
          <w:rFonts w:ascii="Arial" w:hAnsi="Arial" w:cs="Arial"/>
          <w:b/>
          <w:sz w:val="20"/>
          <w:szCs w:val="20"/>
          <w:u w:val="single"/>
          <w:lang w:eastAsia="it-IT"/>
        </w:rPr>
      </w:pPr>
    </w:p>
    <w:p w14:paraId="6F107ED5" w14:textId="77777777" w:rsidR="00A574DA" w:rsidRPr="00A574DA" w:rsidRDefault="00A574DA" w:rsidP="00A574DA">
      <w:pPr>
        <w:spacing w:after="0" w:line="240" w:lineRule="auto"/>
        <w:rPr>
          <w:rFonts w:ascii="Arial" w:hAnsi="Arial" w:cs="Arial"/>
          <w:b/>
          <w:sz w:val="20"/>
          <w:szCs w:val="20"/>
          <w:u w:val="single"/>
          <w:lang w:eastAsia="it-IT"/>
        </w:rPr>
      </w:pPr>
    </w:p>
    <w:p w14:paraId="66DEA823" w14:textId="77777777" w:rsidR="00A574DA" w:rsidRPr="00A574DA" w:rsidRDefault="00A574DA" w:rsidP="00A574DA">
      <w:pPr>
        <w:spacing w:after="0" w:line="240" w:lineRule="auto"/>
        <w:rPr>
          <w:rFonts w:ascii="Arial" w:hAnsi="Arial" w:cs="Arial"/>
          <w:b/>
          <w:sz w:val="20"/>
          <w:szCs w:val="20"/>
          <w:u w:val="single"/>
          <w:lang w:eastAsia="it-IT"/>
        </w:rPr>
      </w:pPr>
    </w:p>
    <w:p w14:paraId="06E5432D" w14:textId="77777777" w:rsidR="00A574DA" w:rsidRPr="00A574DA" w:rsidRDefault="00A574DA" w:rsidP="00A574DA">
      <w:pPr>
        <w:spacing w:after="0" w:line="240" w:lineRule="auto"/>
        <w:rPr>
          <w:rFonts w:ascii="Arial" w:hAnsi="Arial" w:cs="Arial"/>
          <w:b/>
          <w:sz w:val="20"/>
          <w:szCs w:val="20"/>
          <w:u w:val="single"/>
          <w:lang w:eastAsia="it-IT"/>
        </w:rPr>
      </w:pPr>
    </w:p>
    <w:p w14:paraId="244EBD83" w14:textId="77777777" w:rsidR="00A574DA" w:rsidRPr="00A574DA" w:rsidRDefault="00A574DA" w:rsidP="00A574DA">
      <w:pPr>
        <w:spacing w:after="0" w:line="240" w:lineRule="auto"/>
        <w:rPr>
          <w:rFonts w:ascii="Arial" w:hAnsi="Arial" w:cs="Arial"/>
          <w:b/>
          <w:sz w:val="20"/>
          <w:szCs w:val="20"/>
          <w:u w:val="single"/>
          <w:lang w:eastAsia="it-IT"/>
        </w:rPr>
      </w:pPr>
    </w:p>
    <w:p w14:paraId="29A60820" w14:textId="77777777" w:rsidR="00A574DA" w:rsidRPr="00AE5B42" w:rsidRDefault="00A574DA" w:rsidP="00AE5B42">
      <w:pPr>
        <w:autoSpaceDE w:val="0"/>
        <w:autoSpaceDN w:val="0"/>
        <w:adjustRightInd w:val="0"/>
        <w:spacing w:after="0" w:line="240" w:lineRule="auto"/>
        <w:jc w:val="both"/>
        <w:rPr>
          <w:rFonts w:ascii="Arial" w:hAnsi="Arial" w:cs="Arial"/>
          <w:color w:val="000000"/>
          <w:sz w:val="24"/>
          <w:szCs w:val="24"/>
          <w:lang w:eastAsia="it-IT"/>
        </w:rPr>
      </w:pPr>
    </w:p>
    <w:p w14:paraId="79A7838F" w14:textId="18154E35" w:rsidR="007F7FBF" w:rsidRDefault="007F7FBF" w:rsidP="007F7FBF">
      <w:pPr>
        <w:spacing w:after="0" w:line="240" w:lineRule="auto"/>
        <w:jc w:val="center"/>
        <w:rPr>
          <w:rFonts w:ascii="Arial" w:hAnsi="Arial" w:cs="Arial"/>
          <w:b/>
          <w:sz w:val="34"/>
          <w:szCs w:val="34"/>
        </w:rPr>
      </w:pPr>
      <w:r w:rsidRPr="007F7FBF">
        <w:rPr>
          <w:rFonts w:ascii="Arial" w:hAnsi="Arial" w:cs="Arial"/>
          <w:b/>
          <w:sz w:val="34"/>
          <w:szCs w:val="34"/>
        </w:rPr>
        <w:lastRenderedPageBreak/>
        <w:t>Comunicazioni L.N.D.</w:t>
      </w:r>
    </w:p>
    <w:p w14:paraId="3F7CDAC6" w14:textId="77777777" w:rsidR="00923A9B" w:rsidRDefault="00923A9B" w:rsidP="00923A9B">
      <w:pPr>
        <w:spacing w:after="0" w:line="240" w:lineRule="auto"/>
        <w:jc w:val="both"/>
        <w:rPr>
          <w:rFonts w:ascii="Arial" w:hAnsi="Arial" w:cs="Arial"/>
          <w:b/>
          <w:sz w:val="24"/>
          <w:u w:val="single"/>
        </w:rPr>
      </w:pPr>
    </w:p>
    <w:p w14:paraId="33D5D6E2" w14:textId="7023EB0E" w:rsidR="004D100A" w:rsidRPr="00AE5B42" w:rsidRDefault="004D100A" w:rsidP="004D100A">
      <w:pPr>
        <w:spacing w:after="0" w:line="240" w:lineRule="auto"/>
        <w:jc w:val="both"/>
        <w:rPr>
          <w:rFonts w:ascii="Arial" w:hAnsi="Arial" w:cs="Arial"/>
          <w:b/>
          <w:sz w:val="28"/>
          <w:szCs w:val="28"/>
          <w:u w:val="single"/>
        </w:rPr>
      </w:pPr>
      <w:r>
        <w:rPr>
          <w:rFonts w:ascii="Arial" w:hAnsi="Arial" w:cs="Arial"/>
          <w:b/>
          <w:sz w:val="28"/>
          <w:szCs w:val="28"/>
        </w:rPr>
        <w:t>4</w:t>
      </w:r>
      <w:r w:rsidRPr="004D100A">
        <w:rPr>
          <w:rFonts w:ascii="Arial" w:hAnsi="Arial" w:cs="Arial"/>
          <w:b/>
          <w:sz w:val="28"/>
          <w:szCs w:val="28"/>
        </w:rPr>
        <w:t xml:space="preserve">) </w:t>
      </w:r>
      <w:r w:rsidRPr="00AE5B42">
        <w:rPr>
          <w:rFonts w:ascii="Arial" w:hAnsi="Arial" w:cs="Arial"/>
          <w:b/>
          <w:sz w:val="28"/>
          <w:szCs w:val="28"/>
          <w:u w:val="single"/>
        </w:rPr>
        <w:t>COMUNICATO UFFICIALE n.1</w:t>
      </w:r>
    </w:p>
    <w:p w14:paraId="233142A1" w14:textId="778F5433" w:rsidR="004D100A" w:rsidRDefault="004D100A" w:rsidP="004D100A">
      <w:pPr>
        <w:autoSpaceDE w:val="0"/>
        <w:autoSpaceDN w:val="0"/>
        <w:adjustRightInd w:val="0"/>
        <w:spacing w:after="0" w:line="240" w:lineRule="auto"/>
        <w:rPr>
          <w:rFonts w:ascii="Arial" w:hAnsi="Arial" w:cs="Arial"/>
          <w:b/>
          <w:color w:val="000000"/>
          <w:sz w:val="24"/>
          <w:szCs w:val="24"/>
          <w:lang w:eastAsia="it-IT"/>
        </w:rPr>
      </w:pPr>
      <w:r>
        <w:rPr>
          <w:rFonts w:ascii="Arial" w:hAnsi="Arial" w:cs="Arial"/>
          <w:color w:val="000000"/>
          <w:sz w:val="24"/>
          <w:szCs w:val="24"/>
          <w:highlight w:val="yellow"/>
          <w:lang w:eastAsia="it-IT"/>
        </w:rPr>
        <w:t xml:space="preserve">Si trasmette in allegato al presente C.U., il Comunicato Ufficiale n°1 della Lega Nazionale Dilettanti. </w:t>
      </w:r>
    </w:p>
    <w:p w14:paraId="4151818E" w14:textId="77777777" w:rsidR="004D100A" w:rsidRDefault="004D100A" w:rsidP="004D100A">
      <w:pPr>
        <w:autoSpaceDE w:val="0"/>
        <w:autoSpaceDN w:val="0"/>
        <w:adjustRightInd w:val="0"/>
        <w:spacing w:after="0" w:line="240" w:lineRule="auto"/>
        <w:rPr>
          <w:rFonts w:ascii="Arial" w:hAnsi="Arial" w:cs="Arial"/>
          <w:b/>
          <w:bCs/>
          <w:color w:val="000000"/>
          <w:sz w:val="24"/>
          <w:szCs w:val="24"/>
          <w:lang w:eastAsia="it-IT"/>
        </w:rPr>
      </w:pPr>
    </w:p>
    <w:p w14:paraId="330898D4" w14:textId="5D039179" w:rsidR="00163741" w:rsidRPr="00163741" w:rsidRDefault="004D100A" w:rsidP="00163741">
      <w:pPr>
        <w:autoSpaceDE w:val="0"/>
        <w:autoSpaceDN w:val="0"/>
        <w:adjustRightInd w:val="0"/>
        <w:spacing w:after="0" w:line="240" w:lineRule="auto"/>
        <w:rPr>
          <w:rFonts w:ascii="Arial" w:hAnsi="Arial" w:cs="Arial"/>
          <w:color w:val="000000"/>
          <w:sz w:val="24"/>
          <w:szCs w:val="24"/>
          <w:u w:val="single"/>
          <w:lang w:eastAsia="it-IT"/>
        </w:rPr>
      </w:pPr>
      <w:r>
        <w:rPr>
          <w:rFonts w:ascii="Arial" w:hAnsi="Arial" w:cs="Arial"/>
          <w:b/>
          <w:bCs/>
          <w:color w:val="000000"/>
          <w:sz w:val="24"/>
          <w:szCs w:val="24"/>
          <w:lang w:eastAsia="it-IT"/>
        </w:rPr>
        <w:t>5</w:t>
      </w:r>
      <w:r w:rsidRPr="004D100A">
        <w:rPr>
          <w:rFonts w:ascii="Arial" w:hAnsi="Arial" w:cs="Arial"/>
          <w:b/>
          <w:bCs/>
          <w:color w:val="000000"/>
          <w:sz w:val="24"/>
          <w:szCs w:val="24"/>
          <w:lang w:eastAsia="it-IT"/>
        </w:rPr>
        <w:t xml:space="preserve">) </w:t>
      </w:r>
      <w:r w:rsidR="00163741" w:rsidRPr="00163741">
        <w:rPr>
          <w:rFonts w:ascii="Arial" w:hAnsi="Arial" w:cs="Arial"/>
          <w:b/>
          <w:bCs/>
          <w:color w:val="000000"/>
          <w:sz w:val="24"/>
          <w:szCs w:val="24"/>
          <w:u w:val="single"/>
          <w:lang w:eastAsia="it-IT"/>
        </w:rPr>
        <w:t xml:space="preserve">COMUNICATO UFFICIALE N. 2 – pubblicato il 1° luglio 2022 </w:t>
      </w:r>
    </w:p>
    <w:p w14:paraId="6BDBBCA1" w14:textId="77777777" w:rsidR="00163741" w:rsidRPr="00163741" w:rsidRDefault="00163741" w:rsidP="00163741">
      <w:pPr>
        <w:autoSpaceDE w:val="0"/>
        <w:autoSpaceDN w:val="0"/>
        <w:adjustRightInd w:val="0"/>
        <w:spacing w:after="0" w:line="240" w:lineRule="auto"/>
        <w:jc w:val="both"/>
        <w:rPr>
          <w:rFonts w:ascii="Arial" w:hAnsi="Arial"/>
          <w:color w:val="000000"/>
          <w:szCs w:val="23"/>
          <w:lang w:eastAsia="it-IT"/>
        </w:rPr>
      </w:pPr>
      <w:r w:rsidRPr="00163741">
        <w:rPr>
          <w:rFonts w:ascii="Arial" w:hAnsi="Arial"/>
          <w:color w:val="000000"/>
          <w:szCs w:val="23"/>
          <w:lang w:eastAsia="it-IT"/>
        </w:rPr>
        <w:t xml:space="preserve">Si richiamano le Società associate alla L.N.D. al rigoroso rispetto della normativa contenuta all’art. 43, delle N.O.I.F., al fine di far adempiere ai propri tesserati l’obbligo a sottoporsi a visita medica per l’accertamento dell’idoneità alla pratica sportiva. </w:t>
      </w:r>
    </w:p>
    <w:p w14:paraId="67E04E7E" w14:textId="77777777" w:rsidR="00163741" w:rsidRPr="00163741" w:rsidRDefault="00163741" w:rsidP="00163741">
      <w:pPr>
        <w:autoSpaceDE w:val="0"/>
        <w:autoSpaceDN w:val="0"/>
        <w:adjustRightInd w:val="0"/>
        <w:spacing w:after="0" w:line="240" w:lineRule="auto"/>
        <w:jc w:val="both"/>
        <w:rPr>
          <w:rFonts w:ascii="Arial" w:hAnsi="Arial"/>
          <w:color w:val="000000"/>
          <w:szCs w:val="23"/>
          <w:lang w:eastAsia="it-IT"/>
        </w:rPr>
      </w:pPr>
      <w:r w:rsidRPr="00163741">
        <w:rPr>
          <w:rFonts w:ascii="Arial" w:hAnsi="Arial"/>
          <w:color w:val="000000"/>
          <w:szCs w:val="23"/>
          <w:lang w:eastAsia="it-IT"/>
        </w:rPr>
        <w:t xml:space="preserve">Ciò anche in virtù del principio generale secondo il quale i legali rappresentanti delle Società sono soggetti a responsabilità civili e penali nel caso di infortuni che dovessero verificarsi nel corso di gare e/o allenamenti che coinvolgessero tesserati privi della suindicata certificazione, in assenza della quale non è riconosciuta, peraltro, alcuna tutela assicurativa. </w:t>
      </w:r>
    </w:p>
    <w:p w14:paraId="23302818" w14:textId="77777777" w:rsidR="00163741" w:rsidRPr="00163741" w:rsidRDefault="00163741" w:rsidP="00163741">
      <w:pPr>
        <w:autoSpaceDE w:val="0"/>
        <w:autoSpaceDN w:val="0"/>
        <w:adjustRightInd w:val="0"/>
        <w:spacing w:after="0" w:line="240" w:lineRule="auto"/>
        <w:jc w:val="both"/>
        <w:rPr>
          <w:rFonts w:ascii="Arial" w:hAnsi="Arial"/>
          <w:color w:val="000000"/>
          <w:szCs w:val="23"/>
          <w:lang w:eastAsia="it-IT"/>
        </w:rPr>
      </w:pPr>
      <w:r w:rsidRPr="00163741">
        <w:rPr>
          <w:rFonts w:ascii="Arial" w:hAnsi="Arial"/>
          <w:color w:val="000000"/>
          <w:szCs w:val="23"/>
          <w:lang w:eastAsia="it-IT"/>
        </w:rPr>
        <w:t xml:space="preserve">Si rende noto, altresì, che in dipendenza del persistente stato di attenzione in ordine al </w:t>
      </w:r>
      <w:r w:rsidRPr="00163741">
        <w:rPr>
          <w:rFonts w:ascii="Arial" w:hAnsi="Arial"/>
          <w:b/>
          <w:bCs/>
          <w:color w:val="000000"/>
          <w:szCs w:val="23"/>
          <w:lang w:eastAsia="it-IT"/>
        </w:rPr>
        <w:t xml:space="preserve">COVID-19, </w:t>
      </w:r>
      <w:r w:rsidRPr="00163741">
        <w:rPr>
          <w:rFonts w:ascii="Arial" w:hAnsi="Arial"/>
          <w:color w:val="000000"/>
          <w:szCs w:val="23"/>
          <w:lang w:eastAsia="it-IT"/>
        </w:rPr>
        <w:t xml:space="preserve">ove sia riscontrata la presenza di pregressa infezione al virus gli atleti praticanti l’attività agonistica dovranno provvedere ad una visita specialistica medico sportiva per </w:t>
      </w:r>
      <w:r w:rsidRPr="00163741">
        <w:rPr>
          <w:rFonts w:ascii="Arial" w:hAnsi="Arial"/>
          <w:i/>
          <w:iCs/>
          <w:color w:val="000000"/>
          <w:szCs w:val="23"/>
          <w:lang w:eastAsia="it-IT"/>
        </w:rPr>
        <w:t xml:space="preserve">“return to play” </w:t>
      </w:r>
      <w:r w:rsidRPr="00163741">
        <w:rPr>
          <w:rFonts w:ascii="Arial" w:hAnsi="Arial"/>
          <w:color w:val="000000"/>
          <w:szCs w:val="23"/>
          <w:lang w:eastAsia="it-IT"/>
        </w:rPr>
        <w:t xml:space="preserve">o, in alternativa, ad una nuova visita. </w:t>
      </w:r>
    </w:p>
    <w:p w14:paraId="097EDEEA" w14:textId="77777777" w:rsidR="00163741" w:rsidRPr="00163741" w:rsidRDefault="00163741" w:rsidP="00163741">
      <w:pPr>
        <w:spacing w:after="0" w:line="240" w:lineRule="auto"/>
        <w:jc w:val="both"/>
        <w:rPr>
          <w:rFonts w:ascii="Arial" w:hAnsi="Arial"/>
          <w:color w:val="000000"/>
          <w:szCs w:val="23"/>
          <w:lang w:eastAsia="it-IT"/>
        </w:rPr>
      </w:pPr>
      <w:r w:rsidRPr="00163741">
        <w:rPr>
          <w:rFonts w:ascii="Arial" w:hAnsi="Arial"/>
          <w:color w:val="000000"/>
          <w:szCs w:val="23"/>
          <w:lang w:eastAsia="it-IT"/>
        </w:rPr>
        <w:t>Si ricorda che le visite medico sportive per il rilascio della certificazione di idoneità all’attività agonistica devono essere eseguite presso strutture sanitarie autorizzate pubbliche o private da specialisti in medicina dello sport individuati negli appositi elenchi dalle singole Regioni.</w:t>
      </w:r>
    </w:p>
    <w:p w14:paraId="633A6157" w14:textId="77777777" w:rsidR="00163741" w:rsidRPr="00163741" w:rsidRDefault="00163741" w:rsidP="00163741">
      <w:pPr>
        <w:autoSpaceDE w:val="0"/>
        <w:autoSpaceDN w:val="0"/>
        <w:adjustRightInd w:val="0"/>
        <w:spacing w:after="0" w:line="240" w:lineRule="auto"/>
        <w:jc w:val="both"/>
        <w:rPr>
          <w:rFonts w:ascii="Arial" w:hAnsi="Arial" w:cs="Arial"/>
          <w:color w:val="000000"/>
          <w:sz w:val="24"/>
          <w:szCs w:val="24"/>
          <w:lang w:eastAsia="it-IT"/>
        </w:rPr>
      </w:pPr>
    </w:p>
    <w:p w14:paraId="51B5387F" w14:textId="67ED0741" w:rsidR="00163741" w:rsidRPr="00163741" w:rsidRDefault="004D100A" w:rsidP="00163741">
      <w:pPr>
        <w:autoSpaceDE w:val="0"/>
        <w:autoSpaceDN w:val="0"/>
        <w:adjustRightInd w:val="0"/>
        <w:spacing w:after="0" w:line="240" w:lineRule="auto"/>
        <w:jc w:val="both"/>
        <w:rPr>
          <w:rFonts w:ascii="Arial" w:hAnsi="Arial" w:cs="Arial"/>
          <w:b/>
          <w:bCs/>
          <w:color w:val="000000"/>
          <w:sz w:val="24"/>
          <w:szCs w:val="28"/>
          <w:u w:val="single"/>
          <w:lang w:eastAsia="it-IT"/>
        </w:rPr>
      </w:pPr>
      <w:r>
        <w:rPr>
          <w:rFonts w:ascii="Arial" w:hAnsi="Arial" w:cs="Arial"/>
          <w:b/>
          <w:bCs/>
          <w:color w:val="000000"/>
          <w:sz w:val="24"/>
          <w:szCs w:val="28"/>
          <w:lang w:eastAsia="it-IT"/>
        </w:rPr>
        <w:t>6</w:t>
      </w:r>
      <w:r w:rsidRPr="004D100A">
        <w:rPr>
          <w:rFonts w:ascii="Arial" w:hAnsi="Arial" w:cs="Arial"/>
          <w:b/>
          <w:bCs/>
          <w:color w:val="000000"/>
          <w:sz w:val="24"/>
          <w:szCs w:val="28"/>
          <w:lang w:eastAsia="it-IT"/>
        </w:rPr>
        <w:t xml:space="preserve">) </w:t>
      </w:r>
      <w:r w:rsidR="00163741" w:rsidRPr="00163741">
        <w:rPr>
          <w:rFonts w:ascii="Arial" w:hAnsi="Arial" w:cs="Arial"/>
          <w:b/>
          <w:bCs/>
          <w:color w:val="000000"/>
          <w:sz w:val="24"/>
          <w:szCs w:val="28"/>
          <w:u w:val="single"/>
          <w:lang w:eastAsia="it-IT"/>
        </w:rPr>
        <w:t>COMUNICATO UFFICIALE N. 3 – pubblicato il 1° luglio 2022</w:t>
      </w:r>
    </w:p>
    <w:p w14:paraId="30453D93" w14:textId="77777777" w:rsidR="00163741" w:rsidRPr="00163741" w:rsidRDefault="00163741" w:rsidP="00163741">
      <w:pPr>
        <w:autoSpaceDE w:val="0"/>
        <w:autoSpaceDN w:val="0"/>
        <w:adjustRightInd w:val="0"/>
        <w:spacing w:after="0" w:line="240" w:lineRule="auto"/>
        <w:jc w:val="both"/>
        <w:rPr>
          <w:rFonts w:ascii="Arial" w:hAnsi="Arial" w:cs="Arial"/>
          <w:color w:val="000000"/>
          <w:sz w:val="24"/>
          <w:szCs w:val="28"/>
          <w:u w:val="single"/>
          <w:lang w:eastAsia="it-IT"/>
        </w:rPr>
      </w:pPr>
      <w:r w:rsidRPr="00163741">
        <w:rPr>
          <w:rFonts w:ascii="Arial" w:hAnsi="Arial" w:cs="Arial"/>
          <w:b/>
          <w:bCs/>
          <w:color w:val="000000"/>
          <w:sz w:val="24"/>
          <w:szCs w:val="28"/>
          <w:u w:val="single"/>
          <w:lang w:eastAsia="it-IT"/>
        </w:rPr>
        <w:t>ORARIO UFFICIALE GARE</w:t>
      </w:r>
    </w:p>
    <w:p w14:paraId="6B57F748" w14:textId="77777777" w:rsidR="00163741" w:rsidRPr="00163741" w:rsidRDefault="00163741" w:rsidP="00163741">
      <w:pPr>
        <w:autoSpaceDE w:val="0"/>
        <w:autoSpaceDN w:val="0"/>
        <w:adjustRightInd w:val="0"/>
        <w:spacing w:after="0" w:line="240" w:lineRule="auto"/>
        <w:jc w:val="both"/>
        <w:rPr>
          <w:rFonts w:ascii="Arial" w:hAnsi="Arial" w:cs="Arial"/>
          <w:color w:val="000000"/>
          <w:szCs w:val="23"/>
          <w:lang w:eastAsia="it-IT"/>
        </w:rPr>
      </w:pPr>
      <w:r w:rsidRPr="00163741">
        <w:rPr>
          <w:rFonts w:ascii="Arial" w:hAnsi="Arial" w:cs="Arial"/>
          <w:color w:val="000000"/>
          <w:szCs w:val="23"/>
          <w:lang w:eastAsia="it-IT"/>
        </w:rPr>
        <w:t xml:space="preserve">Si rendono noti, di seguito, gli orari ufficiali di inizio delle gare per la stagione sportiva 2022/2023: </w:t>
      </w:r>
    </w:p>
    <w:p w14:paraId="28B67EEB" w14:textId="77777777" w:rsidR="00163741" w:rsidRPr="00163741" w:rsidRDefault="00163741" w:rsidP="00163741">
      <w:pPr>
        <w:autoSpaceDE w:val="0"/>
        <w:autoSpaceDN w:val="0"/>
        <w:adjustRightInd w:val="0"/>
        <w:spacing w:after="44" w:line="240" w:lineRule="auto"/>
        <w:jc w:val="both"/>
        <w:rPr>
          <w:rFonts w:ascii="Arial" w:hAnsi="Arial" w:cs="Arial"/>
          <w:color w:val="000000"/>
          <w:szCs w:val="23"/>
          <w:lang w:eastAsia="it-IT"/>
        </w:rPr>
      </w:pPr>
      <w:r w:rsidRPr="00163741">
        <w:rPr>
          <w:rFonts w:ascii="Arial" w:hAnsi="Arial" w:cs="Arial"/>
          <w:color w:val="000000"/>
          <w:szCs w:val="23"/>
          <w:lang w:eastAsia="it-IT"/>
        </w:rPr>
        <w:t xml:space="preserve"> dal 24 Luglio 2022 </w:t>
      </w:r>
      <w:r w:rsidRPr="00163741">
        <w:rPr>
          <w:rFonts w:ascii="Arial" w:hAnsi="Arial" w:cs="Arial"/>
          <w:color w:val="000000"/>
          <w:szCs w:val="23"/>
          <w:lang w:eastAsia="it-IT"/>
        </w:rPr>
        <w:tab/>
      </w:r>
      <w:r w:rsidRPr="00163741">
        <w:rPr>
          <w:rFonts w:ascii="Arial" w:hAnsi="Arial" w:cs="Arial"/>
          <w:color w:val="000000"/>
          <w:szCs w:val="23"/>
          <w:lang w:eastAsia="it-IT"/>
        </w:rPr>
        <w:tab/>
        <w:t xml:space="preserve">ore 16.00 </w:t>
      </w:r>
    </w:p>
    <w:p w14:paraId="7C2FB74A" w14:textId="77777777" w:rsidR="00163741" w:rsidRPr="00163741" w:rsidRDefault="00163741" w:rsidP="00163741">
      <w:pPr>
        <w:autoSpaceDE w:val="0"/>
        <w:autoSpaceDN w:val="0"/>
        <w:adjustRightInd w:val="0"/>
        <w:spacing w:after="44" w:line="240" w:lineRule="auto"/>
        <w:jc w:val="both"/>
        <w:rPr>
          <w:rFonts w:ascii="Arial" w:hAnsi="Arial" w:cs="Arial"/>
          <w:color w:val="000000"/>
          <w:szCs w:val="23"/>
          <w:lang w:eastAsia="it-IT"/>
        </w:rPr>
      </w:pPr>
      <w:r w:rsidRPr="00163741">
        <w:rPr>
          <w:rFonts w:ascii="Arial" w:hAnsi="Arial" w:cs="Arial"/>
          <w:color w:val="000000"/>
          <w:szCs w:val="23"/>
          <w:lang w:eastAsia="it-IT"/>
        </w:rPr>
        <w:t xml:space="preserve"> dal   4 Settembre 2022 </w:t>
      </w:r>
      <w:r w:rsidRPr="00163741">
        <w:rPr>
          <w:rFonts w:ascii="Arial" w:hAnsi="Arial" w:cs="Arial"/>
          <w:color w:val="000000"/>
          <w:szCs w:val="23"/>
          <w:lang w:eastAsia="it-IT"/>
        </w:rPr>
        <w:tab/>
        <w:t xml:space="preserve">ore 15.30 </w:t>
      </w:r>
    </w:p>
    <w:p w14:paraId="4D977B62" w14:textId="77777777" w:rsidR="00163741" w:rsidRPr="00163741" w:rsidRDefault="00163741" w:rsidP="00163741">
      <w:pPr>
        <w:autoSpaceDE w:val="0"/>
        <w:autoSpaceDN w:val="0"/>
        <w:adjustRightInd w:val="0"/>
        <w:spacing w:after="44" w:line="240" w:lineRule="auto"/>
        <w:jc w:val="both"/>
        <w:rPr>
          <w:rFonts w:ascii="Arial" w:hAnsi="Arial" w:cs="Arial"/>
          <w:color w:val="000000"/>
          <w:szCs w:val="23"/>
          <w:lang w:eastAsia="it-IT"/>
        </w:rPr>
      </w:pPr>
      <w:r w:rsidRPr="00163741">
        <w:rPr>
          <w:rFonts w:ascii="Arial" w:hAnsi="Arial" w:cs="Arial"/>
          <w:color w:val="000000"/>
          <w:szCs w:val="23"/>
          <w:lang w:eastAsia="it-IT"/>
        </w:rPr>
        <w:t xml:space="preserve"> dal 30 Ottobre 2022 </w:t>
      </w:r>
      <w:r w:rsidRPr="00163741">
        <w:rPr>
          <w:rFonts w:ascii="Arial" w:hAnsi="Arial" w:cs="Arial"/>
          <w:color w:val="000000"/>
          <w:szCs w:val="23"/>
          <w:lang w:eastAsia="it-IT"/>
        </w:rPr>
        <w:tab/>
        <w:t xml:space="preserve">ore 14.30 </w:t>
      </w:r>
    </w:p>
    <w:p w14:paraId="47652EDA" w14:textId="77777777" w:rsidR="00163741" w:rsidRPr="00163741" w:rsidRDefault="00163741" w:rsidP="00163741">
      <w:pPr>
        <w:autoSpaceDE w:val="0"/>
        <w:autoSpaceDN w:val="0"/>
        <w:adjustRightInd w:val="0"/>
        <w:spacing w:after="44" w:line="240" w:lineRule="auto"/>
        <w:jc w:val="both"/>
        <w:rPr>
          <w:rFonts w:ascii="Arial" w:hAnsi="Arial" w:cs="Arial"/>
          <w:color w:val="000000"/>
          <w:szCs w:val="23"/>
          <w:lang w:eastAsia="it-IT"/>
        </w:rPr>
      </w:pPr>
      <w:r w:rsidRPr="00163741">
        <w:rPr>
          <w:rFonts w:ascii="Arial" w:hAnsi="Arial" w:cs="Arial"/>
          <w:color w:val="000000"/>
          <w:szCs w:val="23"/>
          <w:lang w:eastAsia="it-IT"/>
        </w:rPr>
        <w:t xml:space="preserve"> dal 22 Gennaio 2023 </w:t>
      </w:r>
      <w:r w:rsidRPr="00163741">
        <w:rPr>
          <w:rFonts w:ascii="Arial" w:hAnsi="Arial" w:cs="Arial"/>
          <w:color w:val="000000"/>
          <w:szCs w:val="23"/>
          <w:lang w:eastAsia="it-IT"/>
        </w:rPr>
        <w:tab/>
        <w:t xml:space="preserve">ore 15.00 </w:t>
      </w:r>
    </w:p>
    <w:p w14:paraId="0FC32948" w14:textId="77777777" w:rsidR="00163741" w:rsidRPr="00163741" w:rsidRDefault="00163741" w:rsidP="00163741">
      <w:pPr>
        <w:autoSpaceDE w:val="0"/>
        <w:autoSpaceDN w:val="0"/>
        <w:adjustRightInd w:val="0"/>
        <w:spacing w:after="44" w:line="240" w:lineRule="auto"/>
        <w:jc w:val="both"/>
        <w:rPr>
          <w:rFonts w:ascii="Arial" w:hAnsi="Arial" w:cs="Arial"/>
          <w:color w:val="000000"/>
          <w:szCs w:val="23"/>
          <w:lang w:eastAsia="it-IT"/>
        </w:rPr>
      </w:pPr>
      <w:r w:rsidRPr="00163741">
        <w:rPr>
          <w:rFonts w:ascii="Arial" w:hAnsi="Arial" w:cs="Arial"/>
          <w:color w:val="000000"/>
          <w:szCs w:val="23"/>
          <w:lang w:eastAsia="it-IT"/>
        </w:rPr>
        <w:t xml:space="preserve"> dal 26 Marzo 2023 </w:t>
      </w:r>
      <w:r w:rsidRPr="00163741">
        <w:rPr>
          <w:rFonts w:ascii="Arial" w:hAnsi="Arial" w:cs="Arial"/>
          <w:color w:val="000000"/>
          <w:szCs w:val="23"/>
          <w:lang w:eastAsia="it-IT"/>
        </w:rPr>
        <w:tab/>
      </w:r>
      <w:r w:rsidRPr="00163741">
        <w:rPr>
          <w:rFonts w:ascii="Arial" w:hAnsi="Arial" w:cs="Arial"/>
          <w:color w:val="000000"/>
          <w:szCs w:val="23"/>
          <w:lang w:eastAsia="it-IT"/>
        </w:rPr>
        <w:tab/>
        <w:t xml:space="preserve">ore 16.00 </w:t>
      </w:r>
    </w:p>
    <w:p w14:paraId="4D135897" w14:textId="77777777" w:rsidR="00163741" w:rsidRPr="00163741" w:rsidRDefault="00163741" w:rsidP="00163741">
      <w:pPr>
        <w:autoSpaceDE w:val="0"/>
        <w:autoSpaceDN w:val="0"/>
        <w:adjustRightInd w:val="0"/>
        <w:spacing w:after="0" w:line="240" w:lineRule="auto"/>
        <w:jc w:val="both"/>
        <w:rPr>
          <w:rFonts w:ascii="Arial" w:hAnsi="Arial" w:cs="Arial"/>
          <w:color w:val="000000"/>
          <w:szCs w:val="23"/>
          <w:lang w:eastAsia="it-IT"/>
        </w:rPr>
      </w:pPr>
      <w:r w:rsidRPr="00163741">
        <w:rPr>
          <w:rFonts w:ascii="Arial" w:hAnsi="Arial" w:cs="Arial"/>
          <w:color w:val="000000"/>
          <w:szCs w:val="23"/>
          <w:lang w:eastAsia="it-IT"/>
        </w:rPr>
        <w:t xml:space="preserve"> dal 16 Aprile 2023 </w:t>
      </w:r>
      <w:r w:rsidRPr="00163741">
        <w:rPr>
          <w:rFonts w:ascii="Arial" w:hAnsi="Arial" w:cs="Arial"/>
          <w:color w:val="000000"/>
          <w:szCs w:val="23"/>
          <w:lang w:eastAsia="it-IT"/>
        </w:rPr>
        <w:tab/>
      </w:r>
      <w:r w:rsidRPr="00163741">
        <w:rPr>
          <w:rFonts w:ascii="Arial" w:hAnsi="Arial" w:cs="Arial"/>
          <w:color w:val="000000"/>
          <w:szCs w:val="23"/>
          <w:lang w:eastAsia="it-IT"/>
        </w:rPr>
        <w:tab/>
        <w:t xml:space="preserve">ore 16.30 </w:t>
      </w:r>
    </w:p>
    <w:p w14:paraId="7A3A83DA" w14:textId="77777777" w:rsidR="00163741" w:rsidRPr="00163741" w:rsidRDefault="00163741" w:rsidP="00163741">
      <w:pPr>
        <w:autoSpaceDE w:val="0"/>
        <w:autoSpaceDN w:val="0"/>
        <w:adjustRightInd w:val="0"/>
        <w:spacing w:after="0" w:line="240" w:lineRule="auto"/>
        <w:jc w:val="both"/>
        <w:rPr>
          <w:rFonts w:ascii="Arial" w:hAnsi="Arial" w:cs="Arial"/>
          <w:color w:val="000000"/>
          <w:szCs w:val="23"/>
          <w:lang w:eastAsia="it-IT"/>
        </w:rPr>
      </w:pPr>
    </w:p>
    <w:p w14:paraId="31E12AB9" w14:textId="77777777" w:rsidR="00163741" w:rsidRPr="00163741" w:rsidRDefault="00163741" w:rsidP="00163741">
      <w:pPr>
        <w:autoSpaceDE w:val="0"/>
        <w:autoSpaceDN w:val="0"/>
        <w:adjustRightInd w:val="0"/>
        <w:spacing w:after="0" w:line="240" w:lineRule="auto"/>
        <w:jc w:val="both"/>
        <w:rPr>
          <w:rFonts w:ascii="Arial" w:hAnsi="Arial" w:cs="Arial"/>
          <w:color w:val="000000"/>
          <w:szCs w:val="23"/>
          <w:lang w:eastAsia="it-IT"/>
        </w:rPr>
      </w:pPr>
      <w:r w:rsidRPr="00163741">
        <w:rPr>
          <w:rFonts w:ascii="Arial" w:hAnsi="Arial" w:cs="Arial"/>
          <w:color w:val="000000"/>
          <w:szCs w:val="23"/>
          <w:lang w:eastAsia="it-IT"/>
        </w:rPr>
        <w:t xml:space="preserve">La Lega, i Comitati, il Dipartimento Interregionale, il Dipartimento Calcio Femminile e la Divisione Calcio a Cinque della L.N.D. sono, peraltro, autorizzati a disporre orari diversi secondo le esigenze locali, pubblicandone notizia, sui rispettivi Comunicati Ufficiali. </w:t>
      </w:r>
    </w:p>
    <w:p w14:paraId="2630BDAC" w14:textId="77777777" w:rsidR="00163741" w:rsidRPr="00163741" w:rsidRDefault="00163741" w:rsidP="00163741">
      <w:pPr>
        <w:autoSpaceDE w:val="0"/>
        <w:autoSpaceDN w:val="0"/>
        <w:adjustRightInd w:val="0"/>
        <w:spacing w:after="0" w:line="240" w:lineRule="auto"/>
        <w:jc w:val="both"/>
        <w:rPr>
          <w:rFonts w:ascii="Arial" w:hAnsi="Arial" w:cs="Arial"/>
          <w:color w:val="000000"/>
          <w:szCs w:val="23"/>
          <w:lang w:eastAsia="it-IT"/>
        </w:rPr>
      </w:pPr>
      <w:r w:rsidRPr="00163741">
        <w:rPr>
          <w:rFonts w:ascii="Arial" w:hAnsi="Arial" w:cs="Arial"/>
          <w:color w:val="000000"/>
          <w:szCs w:val="23"/>
          <w:lang w:eastAsia="it-IT"/>
        </w:rPr>
        <w:t xml:space="preserve">Sono fatti salvi eventuali provvedimenti delle Autorità governative e/o sanitarie in merito al COVID-19 per quanto attiene allo svolgimento dei Campionati, delle competizioni agonistiche e di ogni altra attività ufficiale indetta e organizzata dalla Lega Nazionale Dilettanti nella stagione sportiva 2022/2023. </w:t>
      </w:r>
    </w:p>
    <w:p w14:paraId="2A6EEC0D" w14:textId="5D23C9AD" w:rsidR="007F7FBF" w:rsidRDefault="007F7FBF" w:rsidP="007F7FBF">
      <w:pPr>
        <w:spacing w:after="0" w:line="240" w:lineRule="auto"/>
        <w:jc w:val="both"/>
        <w:rPr>
          <w:rFonts w:ascii="Arial" w:hAnsi="Arial" w:cs="Arial"/>
          <w:b/>
          <w:u w:val="single"/>
        </w:rPr>
      </w:pPr>
    </w:p>
    <w:p w14:paraId="1E93AA95" w14:textId="6222361F" w:rsidR="00163741" w:rsidRPr="00163741" w:rsidRDefault="008E0358" w:rsidP="00163741">
      <w:pPr>
        <w:autoSpaceDE w:val="0"/>
        <w:autoSpaceDN w:val="0"/>
        <w:adjustRightInd w:val="0"/>
        <w:spacing w:after="0" w:line="240" w:lineRule="auto"/>
        <w:rPr>
          <w:rFonts w:ascii="Arial" w:hAnsi="Arial" w:cs="Arial"/>
          <w:b/>
          <w:bCs/>
          <w:color w:val="000000"/>
          <w:sz w:val="24"/>
          <w:szCs w:val="24"/>
          <w:u w:val="single"/>
          <w:lang w:eastAsia="it-IT"/>
        </w:rPr>
      </w:pPr>
      <w:r w:rsidRPr="008E0358">
        <w:rPr>
          <w:rFonts w:ascii="Arial" w:hAnsi="Arial" w:cs="Arial"/>
          <w:b/>
          <w:bCs/>
          <w:color w:val="000000"/>
          <w:sz w:val="24"/>
          <w:szCs w:val="24"/>
          <w:lang w:eastAsia="it-IT"/>
        </w:rPr>
        <w:t xml:space="preserve">7) </w:t>
      </w:r>
      <w:r w:rsidR="00163741" w:rsidRPr="00163741">
        <w:rPr>
          <w:rFonts w:ascii="Arial" w:hAnsi="Arial" w:cs="Arial"/>
          <w:b/>
          <w:bCs/>
          <w:color w:val="000000"/>
          <w:sz w:val="24"/>
          <w:szCs w:val="24"/>
          <w:u w:val="single"/>
          <w:lang w:eastAsia="it-IT"/>
        </w:rPr>
        <w:t>COMUNICATO UFFICIALE N. 6 – pubblicato il 1° luglio 2022</w:t>
      </w:r>
    </w:p>
    <w:p w14:paraId="2203D632" w14:textId="77777777" w:rsidR="00163741" w:rsidRPr="00163741" w:rsidRDefault="00163741" w:rsidP="00163741">
      <w:pPr>
        <w:autoSpaceDE w:val="0"/>
        <w:autoSpaceDN w:val="0"/>
        <w:adjustRightInd w:val="0"/>
        <w:spacing w:after="0" w:line="240" w:lineRule="auto"/>
        <w:rPr>
          <w:rFonts w:ascii="Arial" w:hAnsi="Arial" w:cs="Arial"/>
          <w:color w:val="000000"/>
          <w:sz w:val="24"/>
          <w:szCs w:val="24"/>
          <w:u w:val="single"/>
          <w:lang w:eastAsia="it-IT"/>
        </w:rPr>
      </w:pPr>
      <w:r w:rsidRPr="00163741">
        <w:rPr>
          <w:rFonts w:ascii="Arial" w:hAnsi="Arial" w:cs="Arial"/>
          <w:b/>
          <w:bCs/>
          <w:color w:val="000000"/>
          <w:sz w:val="24"/>
          <w:szCs w:val="24"/>
          <w:u w:val="single"/>
          <w:lang w:eastAsia="it-IT"/>
        </w:rPr>
        <w:t>Nomine Delegazioni Provinciali E Distrettuali – Stagione Sportiva 2022/23</w:t>
      </w:r>
    </w:p>
    <w:p w14:paraId="083CFB42" w14:textId="77777777" w:rsidR="00163741" w:rsidRPr="00163741" w:rsidRDefault="00163741" w:rsidP="00163741">
      <w:pPr>
        <w:spacing w:after="0" w:line="240" w:lineRule="auto"/>
        <w:jc w:val="both"/>
        <w:rPr>
          <w:rFonts w:ascii="Arial" w:hAnsi="Arial" w:cs="Arial"/>
          <w:color w:val="000000"/>
          <w:szCs w:val="20"/>
          <w:lang w:eastAsia="it-IT"/>
        </w:rPr>
      </w:pPr>
      <w:r w:rsidRPr="00163741">
        <w:rPr>
          <w:rFonts w:ascii="Arial" w:hAnsi="Arial" w:cs="Arial"/>
          <w:color w:val="000000"/>
          <w:szCs w:val="20"/>
          <w:lang w:eastAsia="it-IT"/>
        </w:rPr>
        <w:t>Si comunicano, ai sensi dell’art. 13, comma 5, lett. g), del Regolamento della Lega Nazionale Dilettanti, le nomine relative alla composizione delle Delegazioni Provinciali, Distrettuali e Zonali per la stagione sportiva 2022/2023, a valere fino al 30 giugno 2023.</w:t>
      </w:r>
    </w:p>
    <w:p w14:paraId="267FC435" w14:textId="77777777" w:rsidR="00163741" w:rsidRPr="00163741" w:rsidRDefault="00163741" w:rsidP="00163741">
      <w:pPr>
        <w:spacing w:after="0" w:line="240" w:lineRule="auto"/>
        <w:jc w:val="both"/>
        <w:rPr>
          <w:rFonts w:ascii="Arial" w:hAnsi="Arial" w:cs="Arial"/>
          <w:color w:val="000000"/>
          <w:szCs w:val="20"/>
          <w:lang w:eastAsia="it-IT"/>
        </w:rPr>
      </w:pPr>
      <w:r w:rsidRPr="00163741">
        <w:rPr>
          <w:rFonts w:ascii="Arial" w:hAnsi="Arial" w:cs="Arial"/>
          <w:color w:val="000000"/>
          <w:szCs w:val="20"/>
          <w:lang w:eastAsia="it-IT"/>
        </w:rPr>
        <w:t>Si riportano le notizie interessanti la nostra Regione:</w:t>
      </w:r>
    </w:p>
    <w:p w14:paraId="0E96E5B2" w14:textId="77777777" w:rsidR="00163741" w:rsidRPr="00163741" w:rsidRDefault="00163741" w:rsidP="00163741">
      <w:pPr>
        <w:spacing w:after="0" w:line="240" w:lineRule="auto"/>
        <w:jc w:val="both"/>
        <w:rPr>
          <w:rFonts w:ascii="Arial" w:hAnsi="Arial" w:cs="Arial"/>
          <w:color w:val="000000"/>
          <w:szCs w:val="20"/>
          <w:lang w:eastAsia="it-IT"/>
        </w:rPr>
      </w:pPr>
    </w:p>
    <w:p w14:paraId="4DF6993B" w14:textId="77777777" w:rsidR="00163741" w:rsidRPr="00163741" w:rsidRDefault="00163741" w:rsidP="00163741">
      <w:pPr>
        <w:spacing w:after="0" w:line="240" w:lineRule="auto"/>
        <w:jc w:val="both"/>
        <w:rPr>
          <w:rFonts w:ascii="Arial" w:hAnsi="Arial" w:cs="Arial"/>
          <w:b/>
          <w:bCs/>
          <w:color w:val="000000"/>
          <w:szCs w:val="20"/>
          <w:lang w:eastAsia="it-IT"/>
        </w:rPr>
      </w:pPr>
      <w:r w:rsidRPr="00163741">
        <w:rPr>
          <w:rFonts w:ascii="Arial" w:hAnsi="Arial" w:cs="Arial"/>
          <w:b/>
          <w:bCs/>
          <w:color w:val="000000"/>
          <w:szCs w:val="20"/>
          <w:lang w:eastAsia="it-IT"/>
        </w:rPr>
        <w:t>… omissis…</w:t>
      </w:r>
    </w:p>
    <w:p w14:paraId="086155C9" w14:textId="77777777" w:rsidR="00163741" w:rsidRPr="00163741" w:rsidRDefault="00163741" w:rsidP="00163741">
      <w:pPr>
        <w:spacing w:after="0" w:line="240" w:lineRule="auto"/>
        <w:jc w:val="both"/>
        <w:rPr>
          <w:rFonts w:ascii="Arial" w:hAnsi="Arial" w:cs="Arial"/>
          <w:color w:val="000000"/>
          <w:szCs w:val="20"/>
          <w:lang w:eastAsia="it-IT"/>
        </w:rPr>
      </w:pPr>
    </w:p>
    <w:p w14:paraId="503D407D" w14:textId="757E950D" w:rsidR="00163741" w:rsidRPr="00163741" w:rsidRDefault="00163741" w:rsidP="00163741">
      <w:pPr>
        <w:spacing w:after="0" w:line="240" w:lineRule="auto"/>
        <w:jc w:val="both"/>
        <w:rPr>
          <w:rFonts w:ascii="Arial" w:hAnsi="Arial" w:cs="Arial"/>
          <w:b/>
        </w:rPr>
      </w:pPr>
      <w:r w:rsidRPr="00163741">
        <w:rPr>
          <w:rFonts w:ascii="Arial" w:hAnsi="Arial" w:cs="Arial"/>
          <w:b/>
          <w:noProof/>
        </w:rPr>
        <w:lastRenderedPageBreak/>
        <w:drawing>
          <wp:inline distT="0" distB="0" distL="0" distR="0" wp14:anchorId="4808908B" wp14:editId="55D8B402">
            <wp:extent cx="5987415" cy="3339465"/>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7415" cy="3339465"/>
                    </a:xfrm>
                    <a:prstGeom prst="rect">
                      <a:avLst/>
                    </a:prstGeom>
                    <a:noFill/>
                    <a:ln>
                      <a:noFill/>
                    </a:ln>
                  </pic:spPr>
                </pic:pic>
              </a:graphicData>
            </a:graphic>
          </wp:inline>
        </w:drawing>
      </w:r>
    </w:p>
    <w:p w14:paraId="58DFDB78" w14:textId="77777777" w:rsidR="00163741" w:rsidRPr="00163741" w:rsidRDefault="00163741" w:rsidP="00163741">
      <w:pPr>
        <w:spacing w:after="0" w:line="240" w:lineRule="auto"/>
        <w:jc w:val="both"/>
        <w:rPr>
          <w:rFonts w:ascii="Arial" w:hAnsi="Arial" w:cs="Arial"/>
          <w:b/>
        </w:rPr>
      </w:pPr>
    </w:p>
    <w:p w14:paraId="2FD9F25C" w14:textId="0295478B" w:rsidR="00163741" w:rsidRDefault="00163741" w:rsidP="00163741">
      <w:pPr>
        <w:spacing w:after="0" w:line="240" w:lineRule="auto"/>
        <w:jc w:val="both"/>
        <w:rPr>
          <w:rFonts w:ascii="Arial" w:hAnsi="Arial" w:cs="Arial"/>
          <w:b/>
          <w:bCs/>
          <w:color w:val="000000"/>
          <w:szCs w:val="20"/>
          <w:lang w:eastAsia="it-IT"/>
        </w:rPr>
      </w:pPr>
      <w:r w:rsidRPr="00163741">
        <w:rPr>
          <w:rFonts w:ascii="Arial" w:hAnsi="Arial" w:cs="Arial"/>
          <w:b/>
          <w:bCs/>
          <w:color w:val="000000"/>
          <w:szCs w:val="20"/>
          <w:lang w:eastAsia="it-IT"/>
        </w:rPr>
        <w:t>… omissis…</w:t>
      </w:r>
    </w:p>
    <w:p w14:paraId="33E66422" w14:textId="289C2E84" w:rsidR="00312980" w:rsidRDefault="00312980" w:rsidP="00163741">
      <w:pPr>
        <w:spacing w:after="0" w:line="240" w:lineRule="auto"/>
        <w:jc w:val="both"/>
        <w:rPr>
          <w:rFonts w:ascii="Arial" w:hAnsi="Arial" w:cs="Arial"/>
          <w:b/>
          <w:bCs/>
          <w:color w:val="000000"/>
          <w:szCs w:val="20"/>
          <w:lang w:eastAsia="it-IT"/>
        </w:rPr>
      </w:pPr>
    </w:p>
    <w:p w14:paraId="50709931" w14:textId="78F84C5E" w:rsidR="00312980" w:rsidRPr="00312980" w:rsidRDefault="004D2C3D" w:rsidP="00312980">
      <w:pPr>
        <w:autoSpaceDE w:val="0"/>
        <w:autoSpaceDN w:val="0"/>
        <w:adjustRightInd w:val="0"/>
        <w:spacing w:after="0" w:line="240" w:lineRule="auto"/>
        <w:jc w:val="both"/>
        <w:rPr>
          <w:rFonts w:ascii="Arial" w:hAnsi="Arial"/>
          <w:b/>
          <w:bCs/>
          <w:color w:val="000000"/>
          <w:sz w:val="24"/>
          <w:szCs w:val="24"/>
          <w:u w:val="single"/>
          <w:lang w:eastAsia="it-IT"/>
        </w:rPr>
      </w:pPr>
      <w:r w:rsidRPr="004D2C3D">
        <w:rPr>
          <w:rFonts w:ascii="Arial" w:hAnsi="Arial"/>
          <w:b/>
          <w:bCs/>
          <w:color w:val="000000"/>
          <w:sz w:val="24"/>
          <w:szCs w:val="24"/>
          <w:lang w:eastAsia="it-IT"/>
        </w:rPr>
        <w:t xml:space="preserve">8) </w:t>
      </w:r>
      <w:r w:rsidR="00312980" w:rsidRPr="00312980">
        <w:rPr>
          <w:rFonts w:ascii="Arial" w:hAnsi="Arial"/>
          <w:b/>
          <w:bCs/>
          <w:color w:val="000000"/>
          <w:sz w:val="24"/>
          <w:szCs w:val="24"/>
          <w:u w:val="single"/>
          <w:lang w:eastAsia="it-IT"/>
        </w:rPr>
        <w:t>CIRCOLARE N° 1 L.N.D. – pubblicato il 1° luglio 2022</w:t>
      </w:r>
    </w:p>
    <w:p w14:paraId="0AB1DEEC" w14:textId="77777777" w:rsidR="00312980" w:rsidRPr="00312980" w:rsidRDefault="00312980" w:rsidP="00312980">
      <w:pPr>
        <w:autoSpaceDE w:val="0"/>
        <w:autoSpaceDN w:val="0"/>
        <w:adjustRightInd w:val="0"/>
        <w:spacing w:after="0" w:line="240" w:lineRule="auto"/>
        <w:jc w:val="both"/>
        <w:rPr>
          <w:rFonts w:ascii="Arial" w:hAnsi="Arial"/>
          <w:color w:val="000000"/>
          <w:sz w:val="24"/>
          <w:szCs w:val="24"/>
          <w:u w:val="single"/>
          <w:lang w:eastAsia="it-IT"/>
        </w:rPr>
      </w:pPr>
      <w:r w:rsidRPr="00312980">
        <w:rPr>
          <w:rFonts w:ascii="Arial" w:hAnsi="Arial"/>
          <w:b/>
          <w:bCs/>
          <w:color w:val="000000"/>
          <w:sz w:val="24"/>
          <w:szCs w:val="24"/>
          <w:u w:val="single"/>
          <w:lang w:eastAsia="it-IT"/>
        </w:rPr>
        <w:t>Attività Ufficiale 2022/2023</w:t>
      </w:r>
    </w:p>
    <w:p w14:paraId="64C1A959" w14:textId="77777777" w:rsidR="00312980" w:rsidRPr="00312980" w:rsidRDefault="00312980" w:rsidP="00312980">
      <w:pPr>
        <w:autoSpaceDE w:val="0"/>
        <w:autoSpaceDN w:val="0"/>
        <w:adjustRightInd w:val="0"/>
        <w:spacing w:after="0" w:line="240" w:lineRule="auto"/>
        <w:jc w:val="both"/>
        <w:rPr>
          <w:rFonts w:ascii="Arial" w:hAnsi="Arial"/>
          <w:color w:val="000000"/>
          <w:szCs w:val="23"/>
          <w:lang w:eastAsia="it-IT"/>
        </w:rPr>
      </w:pPr>
      <w:r w:rsidRPr="00312980">
        <w:rPr>
          <w:rFonts w:ascii="Arial" w:hAnsi="Arial"/>
          <w:color w:val="000000"/>
          <w:szCs w:val="23"/>
          <w:lang w:eastAsia="it-IT"/>
        </w:rPr>
        <w:t xml:space="preserve">In ottemperanza a quanto previsto dalla vigente regolamentazione in materia, si comunica che tutta l’attività agonistica ufficiale organizzata nell’ambito della Lega Nazionale Dilettanti per la stagione sportiva 2022/2023 dovrà essere conclusa entro il termine del 30 giugno 2023. </w:t>
      </w:r>
    </w:p>
    <w:p w14:paraId="748A9C36" w14:textId="77777777" w:rsidR="00312980" w:rsidRPr="00312980" w:rsidRDefault="00312980" w:rsidP="00312980">
      <w:pPr>
        <w:autoSpaceDE w:val="0"/>
        <w:autoSpaceDN w:val="0"/>
        <w:adjustRightInd w:val="0"/>
        <w:spacing w:after="0" w:line="240" w:lineRule="auto"/>
        <w:jc w:val="both"/>
        <w:rPr>
          <w:rFonts w:ascii="Arial" w:hAnsi="Arial"/>
          <w:color w:val="000000"/>
          <w:szCs w:val="23"/>
          <w:lang w:eastAsia="it-IT"/>
        </w:rPr>
      </w:pPr>
      <w:r w:rsidRPr="00312980">
        <w:rPr>
          <w:rFonts w:ascii="Arial" w:hAnsi="Arial"/>
          <w:color w:val="000000"/>
          <w:szCs w:val="23"/>
          <w:lang w:eastAsia="it-IT"/>
        </w:rPr>
        <w:t xml:space="preserve">Si informa che eventuali differimenti, necessari per intervenute impreviste esigenze di carattere organizzativo, dovranno essere preventivamente autorizzati con appositi provvedimenti derogativi assunti dal Consiglio Federale su istanza della L.N.D. </w:t>
      </w:r>
    </w:p>
    <w:p w14:paraId="0497BE81" w14:textId="77777777" w:rsidR="00312980" w:rsidRPr="00312980" w:rsidRDefault="00312980" w:rsidP="00312980">
      <w:pPr>
        <w:spacing w:after="0" w:line="240" w:lineRule="auto"/>
        <w:jc w:val="both"/>
        <w:rPr>
          <w:rFonts w:ascii="Arial" w:hAnsi="Arial"/>
          <w:color w:val="000000"/>
          <w:szCs w:val="23"/>
          <w:lang w:eastAsia="it-IT"/>
        </w:rPr>
      </w:pPr>
      <w:r w:rsidRPr="00312980">
        <w:rPr>
          <w:rFonts w:ascii="Arial" w:hAnsi="Arial"/>
          <w:color w:val="000000"/>
          <w:szCs w:val="23"/>
          <w:lang w:eastAsia="it-IT"/>
        </w:rPr>
        <w:t>Sono fatti salvi eventuali provvedimenti delle Autorità governative e/o sanitarie in merito al COVID-19 per quanto attiene allo svolgimento dei Campionati, delle competizioni agonistiche e di ogni altra attività ufficiale indetta e organizzata dalla Lega Nazionale Dilettanti nella stagione sportiva 2022/2023.</w:t>
      </w:r>
    </w:p>
    <w:p w14:paraId="4C740A25" w14:textId="77777777" w:rsidR="00312980" w:rsidRPr="00312980" w:rsidRDefault="00312980" w:rsidP="00312980">
      <w:pPr>
        <w:spacing w:after="0" w:line="240" w:lineRule="auto"/>
        <w:jc w:val="both"/>
        <w:rPr>
          <w:rFonts w:ascii="Arial" w:hAnsi="Arial"/>
          <w:color w:val="000000"/>
          <w:szCs w:val="23"/>
          <w:lang w:eastAsia="it-IT"/>
        </w:rPr>
      </w:pPr>
    </w:p>
    <w:p w14:paraId="1AB5F886" w14:textId="449AE471" w:rsidR="00312980" w:rsidRPr="00312980" w:rsidRDefault="004D2C3D" w:rsidP="00312980">
      <w:pPr>
        <w:autoSpaceDE w:val="0"/>
        <w:autoSpaceDN w:val="0"/>
        <w:adjustRightInd w:val="0"/>
        <w:spacing w:after="0" w:line="240" w:lineRule="auto"/>
        <w:jc w:val="both"/>
        <w:rPr>
          <w:rFonts w:ascii="Arial" w:hAnsi="Arial"/>
          <w:b/>
          <w:bCs/>
          <w:color w:val="000000"/>
          <w:sz w:val="24"/>
          <w:szCs w:val="24"/>
          <w:u w:val="single"/>
          <w:lang w:eastAsia="it-IT"/>
        </w:rPr>
      </w:pPr>
      <w:r w:rsidRPr="004D2C3D">
        <w:rPr>
          <w:rFonts w:ascii="Arial" w:hAnsi="Arial"/>
          <w:b/>
          <w:bCs/>
          <w:color w:val="000000"/>
          <w:sz w:val="24"/>
          <w:szCs w:val="24"/>
          <w:lang w:eastAsia="it-IT"/>
        </w:rPr>
        <w:t xml:space="preserve">9) </w:t>
      </w:r>
      <w:r w:rsidR="00312980" w:rsidRPr="00312980">
        <w:rPr>
          <w:rFonts w:ascii="Arial" w:hAnsi="Arial"/>
          <w:b/>
          <w:bCs/>
          <w:color w:val="000000"/>
          <w:sz w:val="24"/>
          <w:szCs w:val="24"/>
          <w:u w:val="single"/>
          <w:lang w:eastAsia="it-IT"/>
        </w:rPr>
        <w:t>CIRCOLARE N°3 L.N.D. – pubblicato il 1° luglio 2022</w:t>
      </w:r>
    </w:p>
    <w:p w14:paraId="520BE04E" w14:textId="77777777" w:rsidR="00312980" w:rsidRPr="00312980" w:rsidRDefault="00312980" w:rsidP="00312980">
      <w:pPr>
        <w:autoSpaceDE w:val="0"/>
        <w:autoSpaceDN w:val="0"/>
        <w:adjustRightInd w:val="0"/>
        <w:spacing w:after="0" w:line="240" w:lineRule="auto"/>
        <w:jc w:val="both"/>
        <w:rPr>
          <w:rFonts w:ascii="Arial" w:hAnsi="Arial" w:cs="Arial"/>
          <w:b/>
          <w:color w:val="000000"/>
          <w:szCs w:val="23"/>
          <w:u w:val="single"/>
          <w:lang w:eastAsia="it-IT"/>
        </w:rPr>
      </w:pPr>
      <w:r w:rsidRPr="00312980">
        <w:rPr>
          <w:rFonts w:ascii="Arial" w:hAnsi="Arial" w:cs="Arial"/>
          <w:b/>
          <w:color w:val="000000"/>
          <w:szCs w:val="23"/>
          <w:u w:val="single"/>
          <w:lang w:eastAsia="it-IT"/>
        </w:rPr>
        <w:t xml:space="preserve">Gare Ufficiali Da Disputare In Assenza Di Pubblico </w:t>
      </w:r>
    </w:p>
    <w:p w14:paraId="2CA8EFF2" w14:textId="77777777" w:rsidR="00312980" w:rsidRPr="00312980" w:rsidRDefault="00312980" w:rsidP="00312980">
      <w:pPr>
        <w:autoSpaceDE w:val="0"/>
        <w:autoSpaceDN w:val="0"/>
        <w:adjustRightInd w:val="0"/>
        <w:spacing w:after="0" w:line="240" w:lineRule="auto"/>
        <w:jc w:val="both"/>
        <w:rPr>
          <w:rFonts w:ascii="Arial" w:hAnsi="Arial" w:cs="Arial"/>
          <w:color w:val="000000"/>
          <w:szCs w:val="23"/>
          <w:lang w:eastAsia="it-IT"/>
        </w:rPr>
      </w:pPr>
      <w:r w:rsidRPr="00312980">
        <w:rPr>
          <w:rFonts w:ascii="Arial" w:hAnsi="Arial" w:cs="Arial"/>
          <w:color w:val="000000"/>
          <w:szCs w:val="23"/>
          <w:lang w:eastAsia="it-IT"/>
        </w:rPr>
        <w:t xml:space="preserve">Al fine di proseguire nella corretta applicazione delle disposizioni, in capo alle Società aderenti alla L.N.D., in ordine alla </w:t>
      </w:r>
      <w:r w:rsidRPr="00312980">
        <w:rPr>
          <w:rFonts w:ascii="Arial" w:hAnsi="Arial" w:cs="Arial"/>
          <w:b/>
          <w:bCs/>
          <w:color w:val="000000"/>
          <w:szCs w:val="23"/>
          <w:lang w:eastAsia="it-IT"/>
        </w:rPr>
        <w:t>disputa di gare in assenza di pubblico</w:t>
      </w:r>
      <w:r w:rsidRPr="00312980">
        <w:rPr>
          <w:rFonts w:ascii="Arial" w:hAnsi="Arial" w:cs="Arial"/>
          <w:color w:val="000000"/>
          <w:szCs w:val="23"/>
          <w:lang w:eastAsia="it-IT"/>
        </w:rPr>
        <w:t>, si invitano i Comitati, la Divisione Calcio a Cinque e i Dipartimenti Interregionale e Calcio Femminile a voler reiterare le seguenti procedure, alle quali le rispettive Società sono tenute ad attenersi tassativamente, fatti salvi eventuali provvedimenti delle Autorità governative e/o sanitarie in merito al COVID-19 per quanto attiene allo svolgimento dei Campionati, delle competizioni agonistiche e di ogni altra attività ufficiale indetta e organizzata dalla Lega Nazionale Dilettanti nella stagione sportiva 2022/2023:</w:t>
      </w:r>
    </w:p>
    <w:p w14:paraId="6809E80F" w14:textId="77777777" w:rsidR="00312980" w:rsidRPr="00312980" w:rsidRDefault="00312980" w:rsidP="00312980">
      <w:pPr>
        <w:autoSpaceDE w:val="0"/>
        <w:autoSpaceDN w:val="0"/>
        <w:adjustRightInd w:val="0"/>
        <w:spacing w:after="0" w:line="240" w:lineRule="auto"/>
        <w:jc w:val="both"/>
        <w:rPr>
          <w:rFonts w:ascii="Arial" w:hAnsi="Arial" w:cs="Arial"/>
          <w:color w:val="000000"/>
          <w:szCs w:val="23"/>
          <w:lang w:eastAsia="it-IT"/>
        </w:rPr>
      </w:pPr>
      <w:r w:rsidRPr="00312980">
        <w:rPr>
          <w:rFonts w:ascii="Arial" w:hAnsi="Arial" w:cs="Arial"/>
          <w:color w:val="000000"/>
          <w:szCs w:val="23"/>
          <w:lang w:eastAsia="it-IT"/>
        </w:rPr>
        <w:t xml:space="preserve"> </w:t>
      </w:r>
    </w:p>
    <w:p w14:paraId="5F187CC9" w14:textId="77777777" w:rsidR="00312980" w:rsidRPr="00312980" w:rsidRDefault="00312980" w:rsidP="00312980">
      <w:pPr>
        <w:autoSpaceDE w:val="0"/>
        <w:autoSpaceDN w:val="0"/>
        <w:adjustRightInd w:val="0"/>
        <w:spacing w:after="27" w:line="240" w:lineRule="auto"/>
        <w:jc w:val="both"/>
        <w:rPr>
          <w:rFonts w:ascii="Arial" w:hAnsi="Arial" w:cs="Arial"/>
          <w:color w:val="000000"/>
          <w:szCs w:val="23"/>
          <w:lang w:eastAsia="it-IT"/>
        </w:rPr>
      </w:pPr>
      <w:r w:rsidRPr="00312980">
        <w:rPr>
          <w:rFonts w:ascii="Arial" w:hAnsi="Arial" w:cs="Arial"/>
          <w:color w:val="000000"/>
          <w:szCs w:val="23"/>
          <w:lang w:eastAsia="it-IT"/>
        </w:rPr>
        <w:t xml:space="preserve">a) ogni Società può far entrare nella struttura sportiva un massimo di </w:t>
      </w:r>
      <w:r w:rsidRPr="00312980">
        <w:rPr>
          <w:rFonts w:ascii="Arial" w:hAnsi="Arial" w:cs="Arial"/>
          <w:b/>
          <w:bCs/>
          <w:color w:val="000000"/>
          <w:szCs w:val="23"/>
          <w:lang w:eastAsia="it-IT"/>
        </w:rPr>
        <w:t>35 tesserati</w:t>
      </w:r>
      <w:r w:rsidRPr="00312980">
        <w:rPr>
          <w:rFonts w:ascii="Arial" w:hAnsi="Arial" w:cs="Arial"/>
          <w:color w:val="000000"/>
          <w:szCs w:val="23"/>
          <w:lang w:eastAsia="it-IT"/>
        </w:rPr>
        <w:t xml:space="preserve">, ivi </w:t>
      </w:r>
      <w:r w:rsidRPr="00312980">
        <w:rPr>
          <w:rFonts w:ascii="Arial" w:hAnsi="Arial" w:cs="Arial"/>
          <w:b/>
          <w:bCs/>
          <w:color w:val="000000"/>
          <w:szCs w:val="23"/>
          <w:lang w:eastAsia="it-IT"/>
        </w:rPr>
        <w:t xml:space="preserve">compresi </w:t>
      </w:r>
      <w:r w:rsidRPr="00312980">
        <w:rPr>
          <w:rFonts w:ascii="Arial" w:hAnsi="Arial" w:cs="Arial"/>
          <w:color w:val="000000"/>
          <w:szCs w:val="23"/>
          <w:lang w:eastAsia="it-IT"/>
        </w:rPr>
        <w:t xml:space="preserve">coloro che figureranno nella distinta di gara; </w:t>
      </w:r>
    </w:p>
    <w:p w14:paraId="49781618" w14:textId="77777777" w:rsidR="00312980" w:rsidRPr="00312980" w:rsidRDefault="00312980" w:rsidP="00312980">
      <w:pPr>
        <w:autoSpaceDE w:val="0"/>
        <w:autoSpaceDN w:val="0"/>
        <w:adjustRightInd w:val="0"/>
        <w:spacing w:after="27" w:line="240" w:lineRule="auto"/>
        <w:jc w:val="both"/>
        <w:rPr>
          <w:rFonts w:ascii="Arial" w:hAnsi="Arial" w:cs="Arial"/>
          <w:color w:val="000000"/>
          <w:szCs w:val="23"/>
          <w:lang w:eastAsia="it-IT"/>
        </w:rPr>
      </w:pPr>
    </w:p>
    <w:p w14:paraId="1EF45FDA" w14:textId="77777777" w:rsidR="00312980" w:rsidRPr="00312980" w:rsidRDefault="00312980" w:rsidP="00312980">
      <w:pPr>
        <w:autoSpaceDE w:val="0"/>
        <w:autoSpaceDN w:val="0"/>
        <w:adjustRightInd w:val="0"/>
        <w:spacing w:after="27" w:line="240" w:lineRule="auto"/>
        <w:jc w:val="both"/>
        <w:rPr>
          <w:rFonts w:ascii="Arial" w:hAnsi="Arial" w:cs="Arial"/>
          <w:color w:val="000000"/>
          <w:szCs w:val="23"/>
          <w:lang w:eastAsia="it-IT"/>
        </w:rPr>
      </w:pPr>
      <w:r w:rsidRPr="00312980">
        <w:rPr>
          <w:rFonts w:ascii="Arial" w:hAnsi="Arial" w:cs="Arial"/>
          <w:color w:val="000000"/>
          <w:szCs w:val="23"/>
          <w:lang w:eastAsia="it-IT"/>
        </w:rPr>
        <w:t xml:space="preserve">b) sono ammessi all’interno dello stesso impianto coloro che sono titolari della tessera C.O.N.I. o F.I.G.C., nell’adempimento di funzioni specifiche ad essi affidate; </w:t>
      </w:r>
    </w:p>
    <w:p w14:paraId="200DEC77" w14:textId="77777777" w:rsidR="00312980" w:rsidRPr="00312980" w:rsidRDefault="00312980" w:rsidP="00312980">
      <w:pPr>
        <w:autoSpaceDE w:val="0"/>
        <w:autoSpaceDN w:val="0"/>
        <w:adjustRightInd w:val="0"/>
        <w:spacing w:after="27" w:line="240" w:lineRule="auto"/>
        <w:jc w:val="both"/>
        <w:rPr>
          <w:rFonts w:ascii="Arial" w:hAnsi="Arial" w:cs="Arial"/>
          <w:color w:val="000000"/>
          <w:szCs w:val="23"/>
          <w:lang w:eastAsia="it-IT"/>
        </w:rPr>
      </w:pPr>
    </w:p>
    <w:p w14:paraId="51354288" w14:textId="77777777" w:rsidR="00312980" w:rsidRPr="00312980" w:rsidRDefault="00312980" w:rsidP="00312980">
      <w:pPr>
        <w:autoSpaceDE w:val="0"/>
        <w:autoSpaceDN w:val="0"/>
        <w:adjustRightInd w:val="0"/>
        <w:spacing w:after="27" w:line="240" w:lineRule="auto"/>
        <w:jc w:val="both"/>
        <w:rPr>
          <w:rFonts w:ascii="Arial" w:hAnsi="Arial" w:cs="Arial"/>
          <w:color w:val="000000"/>
          <w:szCs w:val="23"/>
          <w:lang w:eastAsia="it-IT"/>
        </w:rPr>
      </w:pPr>
      <w:r w:rsidRPr="00312980">
        <w:rPr>
          <w:rFonts w:ascii="Arial" w:hAnsi="Arial" w:cs="Arial"/>
          <w:color w:val="000000"/>
          <w:szCs w:val="23"/>
          <w:lang w:eastAsia="it-IT"/>
        </w:rPr>
        <w:lastRenderedPageBreak/>
        <w:t xml:space="preserve">c) devono essere concessi accrediti a giornalisti in possesso di regolare tessera di iscrizione all’Albo o a pubblicisti che abbiano inoltrato formale richiesta scritta su carta intestata firmata dal Legale Rappresentante della testata o dell’emittente radio televisiva presso la quale prestano la propria opera, secondo le norme vigenti; ogni altro accredito sarà negato dagli Ispettori della Lega, del Comitato, Divisione, Dipartimenti, fatto salvo quanto previsto dalla L.N.D. con propria Circolare n. 5 del 1° Luglio 2022; </w:t>
      </w:r>
    </w:p>
    <w:p w14:paraId="0346492E" w14:textId="77777777" w:rsidR="00312980" w:rsidRPr="00312980" w:rsidRDefault="00312980" w:rsidP="00312980">
      <w:pPr>
        <w:autoSpaceDE w:val="0"/>
        <w:autoSpaceDN w:val="0"/>
        <w:adjustRightInd w:val="0"/>
        <w:spacing w:after="27" w:line="240" w:lineRule="auto"/>
        <w:jc w:val="both"/>
        <w:rPr>
          <w:rFonts w:ascii="Arial" w:hAnsi="Arial" w:cs="Arial"/>
          <w:color w:val="000000"/>
          <w:szCs w:val="23"/>
          <w:lang w:eastAsia="it-IT"/>
        </w:rPr>
      </w:pPr>
    </w:p>
    <w:p w14:paraId="3A722129" w14:textId="77777777" w:rsidR="00312980" w:rsidRPr="00312980" w:rsidRDefault="00312980" w:rsidP="00312980">
      <w:pPr>
        <w:autoSpaceDE w:val="0"/>
        <w:autoSpaceDN w:val="0"/>
        <w:adjustRightInd w:val="0"/>
        <w:spacing w:after="27" w:line="240" w:lineRule="auto"/>
        <w:jc w:val="both"/>
        <w:rPr>
          <w:rFonts w:ascii="Arial" w:hAnsi="Arial" w:cs="Arial"/>
          <w:color w:val="000000"/>
          <w:szCs w:val="23"/>
          <w:lang w:eastAsia="it-IT"/>
        </w:rPr>
      </w:pPr>
      <w:r w:rsidRPr="00312980">
        <w:rPr>
          <w:rFonts w:ascii="Arial" w:hAnsi="Arial" w:cs="Arial"/>
          <w:color w:val="000000"/>
          <w:szCs w:val="23"/>
          <w:lang w:eastAsia="it-IT"/>
        </w:rPr>
        <w:t xml:space="preserve">d) sono consentiti gli accrediti di operatori radio – televisivi che risultino dipendenti di Emittenti debitamente autorizzate dai Comitati e dalle Divisioni; </w:t>
      </w:r>
    </w:p>
    <w:p w14:paraId="476EE542" w14:textId="77777777" w:rsidR="00312980" w:rsidRPr="00312980" w:rsidRDefault="00312980" w:rsidP="00312980">
      <w:pPr>
        <w:autoSpaceDE w:val="0"/>
        <w:autoSpaceDN w:val="0"/>
        <w:adjustRightInd w:val="0"/>
        <w:spacing w:after="27" w:line="240" w:lineRule="auto"/>
        <w:jc w:val="both"/>
        <w:rPr>
          <w:rFonts w:ascii="Arial" w:hAnsi="Arial" w:cs="Arial"/>
          <w:color w:val="000000"/>
          <w:szCs w:val="23"/>
          <w:lang w:eastAsia="it-IT"/>
        </w:rPr>
      </w:pPr>
    </w:p>
    <w:p w14:paraId="045DEAC6" w14:textId="77777777" w:rsidR="00312980" w:rsidRPr="00312980" w:rsidRDefault="00312980" w:rsidP="00312980">
      <w:pPr>
        <w:autoSpaceDE w:val="0"/>
        <w:autoSpaceDN w:val="0"/>
        <w:adjustRightInd w:val="0"/>
        <w:spacing w:after="27" w:line="240" w:lineRule="auto"/>
        <w:jc w:val="both"/>
        <w:rPr>
          <w:rFonts w:ascii="Arial" w:hAnsi="Arial" w:cs="Arial"/>
          <w:color w:val="000000"/>
          <w:szCs w:val="23"/>
          <w:lang w:eastAsia="it-IT"/>
        </w:rPr>
      </w:pPr>
      <w:r w:rsidRPr="00312980">
        <w:rPr>
          <w:rFonts w:ascii="Arial" w:hAnsi="Arial" w:cs="Arial"/>
          <w:color w:val="000000"/>
          <w:szCs w:val="23"/>
          <w:lang w:eastAsia="it-IT"/>
        </w:rPr>
        <w:t xml:space="preserve">e) può accedere all’impianto personale appartenente alle Forze dell’Ordine in possesso di regolare tesserino di Agente/Ufficiale di P.S. o P.G., anche se non in servizio o in divisa; </w:t>
      </w:r>
    </w:p>
    <w:p w14:paraId="22046095" w14:textId="77777777" w:rsidR="00312980" w:rsidRPr="00312980" w:rsidRDefault="00312980" w:rsidP="00312980">
      <w:pPr>
        <w:autoSpaceDE w:val="0"/>
        <w:autoSpaceDN w:val="0"/>
        <w:adjustRightInd w:val="0"/>
        <w:spacing w:after="0" w:line="240" w:lineRule="auto"/>
        <w:jc w:val="both"/>
        <w:rPr>
          <w:rFonts w:ascii="Arial" w:hAnsi="Arial" w:cs="Arial"/>
          <w:color w:val="000000"/>
          <w:szCs w:val="23"/>
          <w:lang w:eastAsia="it-IT"/>
        </w:rPr>
      </w:pPr>
    </w:p>
    <w:p w14:paraId="1CFA05E1" w14:textId="77777777" w:rsidR="00312980" w:rsidRPr="00312980" w:rsidRDefault="00312980" w:rsidP="00312980">
      <w:pPr>
        <w:autoSpaceDE w:val="0"/>
        <w:autoSpaceDN w:val="0"/>
        <w:adjustRightInd w:val="0"/>
        <w:spacing w:after="0" w:line="240" w:lineRule="auto"/>
        <w:jc w:val="both"/>
        <w:rPr>
          <w:rFonts w:ascii="Arial" w:hAnsi="Arial" w:cs="Arial"/>
          <w:color w:val="000000"/>
          <w:szCs w:val="23"/>
          <w:lang w:eastAsia="it-IT"/>
        </w:rPr>
      </w:pPr>
      <w:r w:rsidRPr="00312980">
        <w:rPr>
          <w:rFonts w:ascii="Arial" w:hAnsi="Arial" w:cs="Arial"/>
          <w:color w:val="000000"/>
          <w:szCs w:val="23"/>
          <w:lang w:eastAsia="it-IT"/>
        </w:rPr>
        <w:t xml:space="preserve">f) le biglietterie dello stadio in cui si disputano gare a porte chiuse debbono rimanere rigorosamente chiuse e non può essere tassativamente posto in vendita nessun tipo di biglietto; </w:t>
      </w:r>
    </w:p>
    <w:p w14:paraId="3EC042BC" w14:textId="77777777" w:rsidR="00312980" w:rsidRPr="00312980" w:rsidRDefault="00312980" w:rsidP="00312980">
      <w:pPr>
        <w:autoSpaceDE w:val="0"/>
        <w:autoSpaceDN w:val="0"/>
        <w:adjustRightInd w:val="0"/>
        <w:spacing w:after="0" w:line="240" w:lineRule="auto"/>
        <w:rPr>
          <w:rFonts w:ascii="Arial" w:hAnsi="Arial" w:cs="Arial"/>
          <w:color w:val="000000"/>
          <w:sz w:val="24"/>
          <w:szCs w:val="24"/>
          <w:lang w:eastAsia="it-IT"/>
        </w:rPr>
      </w:pPr>
    </w:p>
    <w:p w14:paraId="70CCF066" w14:textId="77777777" w:rsidR="00312980" w:rsidRPr="00312980" w:rsidRDefault="00312980" w:rsidP="00312980">
      <w:pPr>
        <w:autoSpaceDE w:val="0"/>
        <w:autoSpaceDN w:val="0"/>
        <w:adjustRightInd w:val="0"/>
        <w:spacing w:after="27" w:line="240" w:lineRule="auto"/>
        <w:jc w:val="both"/>
        <w:rPr>
          <w:rFonts w:ascii="Arial" w:hAnsi="Arial" w:cs="Arial"/>
          <w:color w:val="000000"/>
          <w:lang w:eastAsia="it-IT"/>
        </w:rPr>
      </w:pPr>
      <w:r w:rsidRPr="00312980">
        <w:rPr>
          <w:rFonts w:ascii="Arial" w:hAnsi="Arial" w:cs="Arial"/>
          <w:color w:val="000000"/>
          <w:lang w:eastAsia="it-IT"/>
        </w:rPr>
        <w:t xml:space="preserve">g) le Società oggetto del provvedimento restrittivo, alla pubblicazione dell’atto sul Comunicato Ufficiale, debbono darne tempestiva apposita comunicazione: </w:t>
      </w:r>
    </w:p>
    <w:p w14:paraId="012F6B8D" w14:textId="77777777" w:rsidR="00312980" w:rsidRPr="00312980" w:rsidRDefault="00312980" w:rsidP="00312980">
      <w:pPr>
        <w:autoSpaceDE w:val="0"/>
        <w:autoSpaceDN w:val="0"/>
        <w:adjustRightInd w:val="0"/>
        <w:spacing w:after="27" w:line="240" w:lineRule="auto"/>
        <w:jc w:val="both"/>
        <w:rPr>
          <w:rFonts w:ascii="Arial" w:hAnsi="Arial" w:cs="Arial"/>
          <w:color w:val="000000"/>
          <w:lang w:eastAsia="it-IT"/>
        </w:rPr>
      </w:pPr>
    </w:p>
    <w:p w14:paraId="133DA251" w14:textId="77777777" w:rsidR="00312980" w:rsidRPr="00312980" w:rsidRDefault="00312980" w:rsidP="00312980">
      <w:pPr>
        <w:autoSpaceDE w:val="0"/>
        <w:autoSpaceDN w:val="0"/>
        <w:adjustRightInd w:val="0"/>
        <w:spacing w:after="27" w:line="240" w:lineRule="auto"/>
        <w:jc w:val="both"/>
        <w:rPr>
          <w:rFonts w:ascii="Arial" w:hAnsi="Arial" w:cs="Arial"/>
          <w:color w:val="000000"/>
          <w:lang w:eastAsia="it-IT"/>
        </w:rPr>
      </w:pPr>
      <w:r w:rsidRPr="00312980">
        <w:rPr>
          <w:rFonts w:ascii="Arial" w:hAnsi="Arial" w:cs="Arial"/>
          <w:color w:val="000000"/>
          <w:lang w:eastAsia="it-IT"/>
        </w:rPr>
        <w:t xml:space="preserve">1. alle Forze dell’Ordine del Comune ove si disputa la gara; </w:t>
      </w:r>
    </w:p>
    <w:p w14:paraId="3E88C9B4" w14:textId="77777777" w:rsidR="00312980" w:rsidRPr="00312980" w:rsidRDefault="00312980" w:rsidP="00312980">
      <w:pPr>
        <w:autoSpaceDE w:val="0"/>
        <w:autoSpaceDN w:val="0"/>
        <w:adjustRightInd w:val="0"/>
        <w:spacing w:after="27" w:line="240" w:lineRule="auto"/>
        <w:jc w:val="both"/>
        <w:rPr>
          <w:rFonts w:ascii="Arial" w:hAnsi="Arial" w:cs="Arial"/>
          <w:color w:val="000000"/>
          <w:lang w:eastAsia="it-IT"/>
        </w:rPr>
      </w:pPr>
      <w:r w:rsidRPr="00312980">
        <w:rPr>
          <w:rFonts w:ascii="Arial" w:hAnsi="Arial" w:cs="Arial"/>
          <w:color w:val="000000"/>
          <w:lang w:eastAsia="it-IT"/>
        </w:rPr>
        <w:t xml:space="preserve">2. al Sig. Prefetto e al Sig. Questore competenti di zona ove è ubicato l’impianto; </w:t>
      </w:r>
    </w:p>
    <w:p w14:paraId="20AEE049" w14:textId="77777777" w:rsidR="00312980" w:rsidRPr="00312980" w:rsidRDefault="00312980" w:rsidP="00312980">
      <w:pPr>
        <w:autoSpaceDE w:val="0"/>
        <w:autoSpaceDN w:val="0"/>
        <w:adjustRightInd w:val="0"/>
        <w:spacing w:after="0" w:line="240" w:lineRule="auto"/>
        <w:jc w:val="both"/>
        <w:rPr>
          <w:rFonts w:ascii="Arial" w:hAnsi="Arial" w:cs="Arial"/>
          <w:color w:val="000000"/>
          <w:lang w:eastAsia="it-IT"/>
        </w:rPr>
      </w:pPr>
      <w:r w:rsidRPr="00312980">
        <w:rPr>
          <w:rFonts w:ascii="Arial" w:hAnsi="Arial" w:cs="Arial"/>
          <w:color w:val="000000"/>
          <w:lang w:eastAsia="it-IT"/>
        </w:rPr>
        <w:t xml:space="preserve">3. all’Ufficio S.I.A.E. di zona. </w:t>
      </w:r>
    </w:p>
    <w:p w14:paraId="40FCD175" w14:textId="77777777" w:rsidR="00163741" w:rsidRPr="007F7FBF" w:rsidRDefault="00163741" w:rsidP="007F7FBF">
      <w:pPr>
        <w:spacing w:after="0" w:line="240" w:lineRule="auto"/>
        <w:jc w:val="both"/>
        <w:rPr>
          <w:rFonts w:ascii="Arial" w:hAnsi="Arial" w:cs="Arial"/>
          <w:b/>
          <w:u w:val="single"/>
        </w:rPr>
      </w:pPr>
    </w:p>
    <w:p w14:paraId="1C1B2575" w14:textId="4AA0765B" w:rsidR="0089632C" w:rsidRDefault="005A5059" w:rsidP="005A5059">
      <w:pPr>
        <w:spacing w:after="0" w:line="240" w:lineRule="auto"/>
        <w:jc w:val="center"/>
        <w:rPr>
          <w:rFonts w:ascii="Arial" w:eastAsia="Arial" w:hAnsi="Arial" w:cs="Arial"/>
          <w:b/>
          <w:sz w:val="36"/>
          <w:szCs w:val="36"/>
          <w:lang w:eastAsia="it-IT"/>
        </w:rPr>
      </w:pPr>
      <w:r>
        <w:rPr>
          <w:rFonts w:ascii="Arial" w:eastAsia="Arial" w:hAnsi="Arial" w:cs="Arial"/>
          <w:b/>
          <w:sz w:val="36"/>
          <w:szCs w:val="36"/>
          <w:lang w:eastAsia="it-IT"/>
        </w:rPr>
        <w:t>Co</w:t>
      </w:r>
      <w:r w:rsidR="0089632C" w:rsidRPr="009E119B">
        <w:rPr>
          <w:rFonts w:ascii="Arial" w:eastAsia="Arial" w:hAnsi="Arial" w:cs="Arial"/>
          <w:b/>
          <w:sz w:val="36"/>
          <w:szCs w:val="36"/>
          <w:lang w:eastAsia="it-IT"/>
        </w:rPr>
        <w:t>municazioni C.R.</w:t>
      </w:r>
    </w:p>
    <w:p w14:paraId="794E40BF" w14:textId="77777777" w:rsidR="004D2C3D" w:rsidRDefault="004D2C3D" w:rsidP="00AF1B59">
      <w:pPr>
        <w:spacing w:after="0" w:line="240" w:lineRule="auto"/>
        <w:rPr>
          <w:rFonts w:ascii="Arial" w:hAnsi="Arial" w:cs="Arial"/>
          <w:b/>
          <w:sz w:val="24"/>
        </w:rPr>
      </w:pPr>
    </w:p>
    <w:p w14:paraId="08E95B5A" w14:textId="4580CD3C" w:rsidR="00E745BC" w:rsidRDefault="004D2C3D" w:rsidP="00AF1B59">
      <w:pPr>
        <w:spacing w:after="0" w:line="240" w:lineRule="auto"/>
        <w:rPr>
          <w:rFonts w:ascii="Arial" w:hAnsi="Arial" w:cs="Arial"/>
          <w:b/>
          <w:sz w:val="24"/>
          <w:u w:val="single"/>
        </w:rPr>
      </w:pPr>
      <w:r>
        <w:rPr>
          <w:rFonts w:ascii="Arial" w:hAnsi="Arial" w:cs="Arial"/>
          <w:b/>
          <w:sz w:val="24"/>
        </w:rPr>
        <w:t>10</w:t>
      </w:r>
      <w:r w:rsidR="00AF1B59" w:rsidRPr="00AF1B59">
        <w:rPr>
          <w:rFonts w:ascii="Arial" w:hAnsi="Arial" w:cs="Arial"/>
          <w:b/>
          <w:sz w:val="24"/>
        </w:rPr>
        <w:t xml:space="preserve">) </w:t>
      </w:r>
      <w:r w:rsidR="00AF1B59" w:rsidRPr="00923A9B">
        <w:rPr>
          <w:rFonts w:ascii="Arial" w:hAnsi="Arial" w:cs="Arial"/>
          <w:b/>
          <w:sz w:val="24"/>
          <w:u w:val="single"/>
        </w:rPr>
        <w:t>C</w:t>
      </w:r>
      <w:r w:rsidR="00AF1B59">
        <w:rPr>
          <w:rFonts w:ascii="Arial" w:hAnsi="Arial" w:cs="Arial"/>
          <w:b/>
          <w:sz w:val="24"/>
          <w:u w:val="single"/>
        </w:rPr>
        <w:t>OMUNICAZIONE</w:t>
      </w:r>
    </w:p>
    <w:p w14:paraId="5BA591FB" w14:textId="77777777" w:rsidR="00AF1B59" w:rsidRDefault="00AF1B59" w:rsidP="00AF1B59">
      <w:pPr>
        <w:spacing w:after="0" w:line="240" w:lineRule="auto"/>
        <w:rPr>
          <w:rFonts w:ascii="Arial" w:eastAsia="Arial" w:hAnsi="Arial" w:cs="Arial"/>
          <w:b/>
          <w:sz w:val="36"/>
          <w:szCs w:val="36"/>
          <w:lang w:eastAsia="it-IT"/>
        </w:rPr>
      </w:pPr>
    </w:p>
    <w:p w14:paraId="6731C7C6" w14:textId="77777777" w:rsidR="00E745BC" w:rsidRPr="00E745BC" w:rsidRDefault="00E745BC" w:rsidP="00E745BC">
      <w:pPr>
        <w:spacing w:after="0" w:line="240" w:lineRule="auto"/>
        <w:jc w:val="center"/>
        <w:rPr>
          <w:rFonts w:ascii="Arial" w:hAnsi="Arial" w:cs="Arial"/>
          <w:b/>
          <w:bCs/>
          <w:color w:val="0061CC"/>
          <w:sz w:val="24"/>
          <w:szCs w:val="24"/>
        </w:rPr>
      </w:pPr>
      <w:r w:rsidRPr="00E745BC">
        <w:rPr>
          <w:rFonts w:ascii="Arial" w:hAnsi="Arial" w:cs="Arial"/>
          <w:b/>
          <w:bCs/>
          <w:color w:val="0057B9"/>
          <w:sz w:val="24"/>
          <w:szCs w:val="24"/>
        </w:rPr>
        <w:t xml:space="preserve">DOMANDA DI MUTAMENTO DI DENOMINAZIONE SOCIALE e/o TRASFERIMENTO DI </w:t>
      </w:r>
      <w:r w:rsidRPr="00E745BC">
        <w:rPr>
          <w:rFonts w:ascii="Arial" w:hAnsi="Arial" w:cs="Arial"/>
          <w:b/>
          <w:bCs/>
          <w:color w:val="0061CC"/>
          <w:sz w:val="24"/>
          <w:szCs w:val="24"/>
        </w:rPr>
        <w:t>SEDE SOCIALE (Artt. 17 e 18 N.O.I.F.)</w:t>
      </w:r>
    </w:p>
    <w:p w14:paraId="7BC9D88F" w14:textId="77777777" w:rsidR="00E745BC" w:rsidRPr="00E745BC" w:rsidRDefault="00E745BC" w:rsidP="00E745BC">
      <w:pPr>
        <w:spacing w:after="0" w:line="240" w:lineRule="auto"/>
        <w:jc w:val="center"/>
        <w:rPr>
          <w:rFonts w:ascii="Arial" w:hAnsi="Arial" w:cs="Arial"/>
          <w:b/>
          <w:bCs/>
          <w:color w:val="0071EE"/>
          <w:sz w:val="24"/>
          <w:szCs w:val="24"/>
        </w:rPr>
      </w:pPr>
      <w:r w:rsidRPr="00E745BC">
        <w:rPr>
          <w:rFonts w:ascii="Arial" w:hAnsi="Arial" w:cs="Arial"/>
          <w:b/>
          <w:bCs/>
          <w:color w:val="0071EE"/>
          <w:sz w:val="24"/>
          <w:szCs w:val="24"/>
        </w:rPr>
        <w:t>DOMANDA DI FUSIONE (Art. 20 N.O.I.F.)</w:t>
      </w:r>
    </w:p>
    <w:p w14:paraId="0985D9CB" w14:textId="77777777" w:rsidR="00E745BC" w:rsidRPr="00E745BC" w:rsidRDefault="00E745BC" w:rsidP="00E745BC">
      <w:pPr>
        <w:spacing w:after="0" w:line="240" w:lineRule="auto"/>
        <w:jc w:val="center"/>
        <w:rPr>
          <w:rFonts w:ascii="Arial" w:hAnsi="Arial" w:cs="Arial"/>
          <w:b/>
          <w:bCs/>
          <w:color w:val="0D80FF"/>
          <w:sz w:val="24"/>
          <w:szCs w:val="24"/>
        </w:rPr>
      </w:pPr>
      <w:r w:rsidRPr="00E745BC">
        <w:rPr>
          <w:rFonts w:ascii="Arial" w:hAnsi="Arial" w:cs="Arial"/>
          <w:b/>
          <w:bCs/>
          <w:color w:val="0D80FF"/>
          <w:sz w:val="24"/>
          <w:szCs w:val="24"/>
        </w:rPr>
        <w:t>DOMANDA DI SCISSIONE (Art. 20 N.O.I.F.)</w:t>
      </w:r>
    </w:p>
    <w:p w14:paraId="6F00ED53" w14:textId="77777777" w:rsidR="00E745BC" w:rsidRPr="00E745BC" w:rsidRDefault="00E745BC" w:rsidP="00E745BC">
      <w:pPr>
        <w:spacing w:after="0" w:line="240" w:lineRule="auto"/>
        <w:jc w:val="center"/>
        <w:rPr>
          <w:rFonts w:ascii="Arial" w:hAnsi="Arial" w:cs="Arial"/>
          <w:b/>
          <w:bCs/>
          <w:color w:val="479FFF"/>
          <w:sz w:val="24"/>
          <w:szCs w:val="24"/>
        </w:rPr>
      </w:pPr>
      <w:r w:rsidRPr="00E745BC">
        <w:rPr>
          <w:rFonts w:ascii="Arial" w:hAnsi="Arial" w:cs="Arial"/>
          <w:b/>
          <w:bCs/>
          <w:color w:val="479FFF"/>
          <w:sz w:val="24"/>
          <w:szCs w:val="24"/>
        </w:rPr>
        <w:t>CONFERIMENTO D’AZIENZA (Art. 20 N.O.I.F.)</w:t>
      </w:r>
    </w:p>
    <w:p w14:paraId="119D8C48" w14:textId="77777777" w:rsidR="00E745BC" w:rsidRPr="00E745BC" w:rsidRDefault="00E745BC" w:rsidP="00E745BC">
      <w:pPr>
        <w:spacing w:after="0" w:line="240" w:lineRule="auto"/>
        <w:jc w:val="center"/>
        <w:rPr>
          <w:rFonts w:ascii="Arial" w:hAnsi="Arial" w:cs="Arial"/>
          <w:b/>
          <w:bCs/>
          <w:color w:val="0057B9"/>
          <w:sz w:val="24"/>
          <w:szCs w:val="24"/>
        </w:rPr>
      </w:pPr>
      <w:r w:rsidRPr="00E745BC">
        <w:rPr>
          <w:rFonts w:ascii="Arial" w:hAnsi="Arial" w:cs="Arial"/>
          <w:b/>
          <w:bCs/>
          <w:color w:val="0057B9"/>
          <w:sz w:val="24"/>
          <w:szCs w:val="24"/>
        </w:rPr>
        <w:t>ATTI DI TRASFORMAZIONE ETEROGENEA</w:t>
      </w:r>
    </w:p>
    <w:p w14:paraId="641B54D6" w14:textId="77777777" w:rsidR="00E745BC" w:rsidRPr="00E745BC" w:rsidRDefault="00E745BC" w:rsidP="00E745BC">
      <w:pPr>
        <w:spacing w:after="0" w:line="240" w:lineRule="auto"/>
        <w:jc w:val="center"/>
        <w:rPr>
          <w:rFonts w:ascii="Arial" w:hAnsi="Arial" w:cs="Arial"/>
          <w:b/>
          <w:bCs/>
          <w:color w:val="0057B9"/>
          <w:sz w:val="24"/>
          <w:szCs w:val="24"/>
        </w:rPr>
      </w:pPr>
    </w:p>
    <w:p w14:paraId="079275CE" w14:textId="77777777" w:rsidR="00E745BC" w:rsidRPr="00E745BC" w:rsidRDefault="00E745BC" w:rsidP="00E745BC">
      <w:pPr>
        <w:spacing w:after="0" w:line="240" w:lineRule="auto"/>
        <w:jc w:val="both"/>
        <w:rPr>
          <w:rFonts w:ascii="Arial" w:hAnsi="Arial" w:cs="Arial"/>
          <w:bCs/>
          <w:sz w:val="24"/>
          <w:szCs w:val="24"/>
        </w:rPr>
      </w:pPr>
      <w:r w:rsidRPr="00E745BC">
        <w:rPr>
          <w:rFonts w:ascii="Arial" w:hAnsi="Arial" w:cs="Arial"/>
          <w:bCs/>
          <w:sz w:val="24"/>
          <w:szCs w:val="24"/>
        </w:rPr>
        <w:t xml:space="preserve">Le domande in epigrafe dovranno pervenire alla F.I.G.C. entro il 15 luglio 2022 (Comunicato Ufficiale F.I.G.C. n.278/A 30 maggio 2022) per il tramite della L.N.D. . Pertanto si invitano le società ad inviare le stesse </w:t>
      </w:r>
      <w:r w:rsidRPr="00E745BC">
        <w:rPr>
          <w:rFonts w:ascii="Arial" w:hAnsi="Arial" w:cs="Arial"/>
          <w:b/>
          <w:bCs/>
          <w:sz w:val="24"/>
          <w:szCs w:val="24"/>
          <w:u w:val="single"/>
        </w:rPr>
        <w:t>entro e non oltre il 10 luglio 2022</w:t>
      </w:r>
      <w:r w:rsidRPr="00E745BC">
        <w:rPr>
          <w:rFonts w:ascii="Arial" w:hAnsi="Arial" w:cs="Arial"/>
          <w:bCs/>
          <w:sz w:val="24"/>
          <w:szCs w:val="24"/>
        </w:rPr>
        <w:t xml:space="preserve"> al fine di consentirne il necessario controllo da parte del Comitato Regionale.</w:t>
      </w:r>
    </w:p>
    <w:p w14:paraId="18BE0E12" w14:textId="77777777" w:rsidR="00E745BC" w:rsidRPr="00E745BC" w:rsidRDefault="00E745BC" w:rsidP="00E745BC">
      <w:pPr>
        <w:spacing w:after="0" w:line="240" w:lineRule="auto"/>
        <w:jc w:val="both"/>
        <w:rPr>
          <w:rFonts w:ascii="Arial" w:hAnsi="Arial" w:cs="Arial"/>
          <w:bCs/>
          <w:sz w:val="24"/>
          <w:szCs w:val="24"/>
        </w:rPr>
      </w:pPr>
      <w:r w:rsidRPr="00E745BC">
        <w:rPr>
          <w:rFonts w:ascii="Arial" w:hAnsi="Arial" w:cs="Arial"/>
          <w:bCs/>
          <w:sz w:val="24"/>
          <w:szCs w:val="24"/>
        </w:rPr>
        <w:t xml:space="preserve">I nuovi modelli in formato PDF possono essere scaricati dalla sezione “Modulistica” del nostro sito web </w:t>
      </w:r>
      <w:hyperlink r:id="rId16" w:history="1">
        <w:r w:rsidRPr="00E745BC">
          <w:rPr>
            <w:rFonts w:ascii="Arial" w:hAnsi="Arial" w:cs="Arial"/>
            <w:bCs/>
            <w:color w:val="0000FF"/>
            <w:sz w:val="24"/>
            <w:szCs w:val="24"/>
            <w:u w:val="single"/>
          </w:rPr>
          <w:t>www.sicilia.lnd.it</w:t>
        </w:r>
      </w:hyperlink>
      <w:r w:rsidRPr="00E745BC">
        <w:rPr>
          <w:rFonts w:ascii="Arial" w:hAnsi="Arial" w:cs="Arial"/>
          <w:bCs/>
          <w:sz w:val="24"/>
          <w:szCs w:val="24"/>
        </w:rPr>
        <w:t xml:space="preserve"> . Gli stessi, devono essere compilati in modo digitale utilizzando la funzione PDF “Compila e firma”, dovrà essere apposta la firma del legale rappresentante e il timbro della società, laddove richiesto. Di seguito elenco documenti da allegare ad ogni domanda e deroghe attuate dal Comunicato ufficiale F.I.G.G. n.278/A del 30 maggio 2022.</w:t>
      </w:r>
    </w:p>
    <w:p w14:paraId="4E2E7EC9" w14:textId="77777777" w:rsidR="00E745BC" w:rsidRPr="00E745BC" w:rsidRDefault="00E745BC" w:rsidP="00E745BC">
      <w:pPr>
        <w:spacing w:after="0" w:line="240" w:lineRule="auto"/>
        <w:jc w:val="both"/>
        <w:rPr>
          <w:rFonts w:ascii="Arial" w:hAnsi="Arial" w:cs="Arial"/>
          <w:bCs/>
          <w:sz w:val="24"/>
          <w:szCs w:val="24"/>
        </w:rPr>
      </w:pPr>
    </w:p>
    <w:p w14:paraId="68C2D256" w14:textId="77777777" w:rsidR="00E745BC" w:rsidRPr="00E745BC" w:rsidRDefault="00E745BC" w:rsidP="00E745BC">
      <w:pPr>
        <w:spacing w:after="0" w:line="240" w:lineRule="auto"/>
        <w:jc w:val="center"/>
        <w:rPr>
          <w:rFonts w:ascii="Arial Black" w:hAnsi="Arial Black" w:cs="Arial"/>
          <w:bCs/>
          <w:sz w:val="24"/>
          <w:szCs w:val="24"/>
        </w:rPr>
      </w:pPr>
      <w:r w:rsidRPr="00E745BC">
        <w:rPr>
          <w:rFonts w:ascii="Arial Black" w:hAnsi="Arial Black" w:cs="Arial"/>
          <w:bCs/>
          <w:sz w:val="24"/>
          <w:szCs w:val="24"/>
        </w:rPr>
        <w:t>DOMANDA DI MUTAMENTO DI DENOMINAZIONE SOCIALE e/o TRASFERIMENTO DI SEDE SOCIALE (Artt. 17 e 18 N.O.I.F.)</w:t>
      </w:r>
    </w:p>
    <w:p w14:paraId="150C2DF9" w14:textId="77777777" w:rsidR="00E745BC" w:rsidRPr="00E745BC" w:rsidRDefault="00E745BC" w:rsidP="00E745BC">
      <w:pPr>
        <w:spacing w:after="0" w:line="240" w:lineRule="auto"/>
        <w:jc w:val="center"/>
        <w:rPr>
          <w:rFonts w:ascii="Arial Black" w:hAnsi="Arial Black" w:cs="Arial"/>
          <w:bCs/>
          <w:sz w:val="16"/>
          <w:szCs w:val="16"/>
        </w:rPr>
      </w:pPr>
    </w:p>
    <w:p w14:paraId="0F4C5F2F" w14:textId="77777777" w:rsidR="00E745BC" w:rsidRPr="00E745BC" w:rsidRDefault="00E745BC" w:rsidP="00AC7F29">
      <w:pPr>
        <w:numPr>
          <w:ilvl w:val="0"/>
          <w:numId w:val="4"/>
        </w:numPr>
        <w:spacing w:after="0" w:line="254" w:lineRule="auto"/>
        <w:contextualSpacing/>
        <w:jc w:val="both"/>
        <w:rPr>
          <w:rFonts w:ascii="Arial" w:hAnsi="Arial" w:cs="Arial"/>
          <w:bCs/>
          <w:sz w:val="24"/>
          <w:szCs w:val="24"/>
        </w:rPr>
      </w:pPr>
      <w:r w:rsidRPr="00E745BC">
        <w:rPr>
          <w:rFonts w:ascii="Arial" w:hAnsi="Arial" w:cs="Arial"/>
          <w:bCs/>
          <w:sz w:val="24"/>
          <w:szCs w:val="24"/>
        </w:rPr>
        <w:t>Modello di domanda editato in forma digitale;</w:t>
      </w:r>
    </w:p>
    <w:p w14:paraId="7FEC4A9D" w14:textId="77777777" w:rsidR="00E745BC" w:rsidRPr="00E745BC" w:rsidRDefault="00E745BC" w:rsidP="00AC7F29">
      <w:pPr>
        <w:numPr>
          <w:ilvl w:val="0"/>
          <w:numId w:val="4"/>
        </w:numPr>
        <w:spacing w:after="0" w:line="254" w:lineRule="auto"/>
        <w:contextualSpacing/>
        <w:jc w:val="both"/>
        <w:rPr>
          <w:rFonts w:ascii="Arial" w:hAnsi="Arial" w:cs="Arial"/>
          <w:bCs/>
          <w:sz w:val="24"/>
          <w:szCs w:val="24"/>
        </w:rPr>
      </w:pPr>
      <w:r w:rsidRPr="00E745BC">
        <w:rPr>
          <w:rFonts w:ascii="Arial" w:hAnsi="Arial" w:cs="Arial"/>
          <w:sz w:val="24"/>
          <w:szCs w:val="24"/>
        </w:rPr>
        <w:lastRenderedPageBreak/>
        <w:t>Verbale di assemblea dei soci deliberante il mutamento di denominazione sociale e/o il trasferimento di sede sociale;</w:t>
      </w:r>
    </w:p>
    <w:p w14:paraId="26F7603F" w14:textId="77777777" w:rsidR="00E745BC" w:rsidRPr="00E745BC" w:rsidRDefault="00E745BC" w:rsidP="00AC7F29">
      <w:pPr>
        <w:numPr>
          <w:ilvl w:val="0"/>
          <w:numId w:val="4"/>
        </w:numPr>
        <w:spacing w:after="0" w:line="254" w:lineRule="auto"/>
        <w:contextualSpacing/>
        <w:jc w:val="both"/>
        <w:rPr>
          <w:rFonts w:ascii="Arial" w:hAnsi="Arial" w:cs="Arial"/>
          <w:bCs/>
          <w:sz w:val="24"/>
          <w:szCs w:val="24"/>
        </w:rPr>
      </w:pPr>
      <w:r w:rsidRPr="00E745BC">
        <w:rPr>
          <w:rFonts w:ascii="Arial" w:hAnsi="Arial" w:cs="Arial"/>
          <w:sz w:val="24"/>
          <w:szCs w:val="24"/>
        </w:rPr>
        <w:t>Atto Costitutivo originario (solo per i mutamenti di denominazione sociale o i mutamenti di denominazione sociale e trasferimenti di sede sociale);</w:t>
      </w:r>
    </w:p>
    <w:p w14:paraId="7B342A6C" w14:textId="77777777" w:rsidR="00E745BC" w:rsidRPr="00E745BC" w:rsidRDefault="00E745BC" w:rsidP="00AC7F29">
      <w:pPr>
        <w:numPr>
          <w:ilvl w:val="0"/>
          <w:numId w:val="4"/>
        </w:numPr>
        <w:spacing w:after="0" w:line="254" w:lineRule="auto"/>
        <w:contextualSpacing/>
        <w:jc w:val="both"/>
        <w:rPr>
          <w:rFonts w:ascii="Arial" w:hAnsi="Arial" w:cs="Arial"/>
          <w:bCs/>
          <w:sz w:val="24"/>
          <w:szCs w:val="24"/>
        </w:rPr>
      </w:pPr>
      <w:r w:rsidRPr="00E745BC">
        <w:rPr>
          <w:rFonts w:ascii="Arial" w:hAnsi="Arial" w:cs="Arial"/>
          <w:sz w:val="24"/>
          <w:szCs w:val="24"/>
        </w:rPr>
        <w:t>Nuovo statuto sociale ove risulti nuova denominazione e eventuale nuova sede</w:t>
      </w:r>
      <w:r w:rsidRPr="00E745BC">
        <w:rPr>
          <w:rFonts w:ascii="ArialMT" w:hAnsi="ArialMT" w:cs="ArialMT"/>
          <w:sz w:val="16"/>
          <w:szCs w:val="16"/>
        </w:rPr>
        <w:t>;</w:t>
      </w:r>
    </w:p>
    <w:p w14:paraId="1B4C73C3" w14:textId="77777777" w:rsidR="00E745BC" w:rsidRPr="00E745BC" w:rsidRDefault="00E745BC" w:rsidP="00AC7F29">
      <w:pPr>
        <w:numPr>
          <w:ilvl w:val="0"/>
          <w:numId w:val="4"/>
        </w:numPr>
        <w:spacing w:after="0" w:line="254" w:lineRule="auto"/>
        <w:contextualSpacing/>
        <w:jc w:val="both"/>
        <w:rPr>
          <w:rFonts w:ascii="Arial" w:hAnsi="Arial" w:cs="Arial"/>
          <w:bCs/>
          <w:sz w:val="24"/>
          <w:szCs w:val="24"/>
        </w:rPr>
      </w:pPr>
      <w:r w:rsidRPr="00E745BC">
        <w:rPr>
          <w:rFonts w:ascii="Arial" w:hAnsi="Arial" w:cs="Arial"/>
          <w:sz w:val="24"/>
          <w:szCs w:val="24"/>
        </w:rPr>
        <w:t>Elenco nominativo dei componenti dell’organo direttivo</w:t>
      </w:r>
      <w:r w:rsidRPr="00E745BC">
        <w:rPr>
          <w:rFonts w:ascii="ArialMT" w:hAnsi="ArialMT" w:cs="ArialMT"/>
          <w:sz w:val="16"/>
          <w:szCs w:val="16"/>
        </w:rPr>
        <w:t>;</w:t>
      </w:r>
    </w:p>
    <w:p w14:paraId="5F01C380" w14:textId="77777777" w:rsidR="00E745BC" w:rsidRPr="00E745BC" w:rsidRDefault="00E745BC" w:rsidP="00E745BC">
      <w:pPr>
        <w:spacing w:after="0" w:line="240" w:lineRule="auto"/>
        <w:ind w:left="720"/>
        <w:contextualSpacing/>
        <w:jc w:val="both"/>
        <w:rPr>
          <w:rFonts w:ascii="Arial" w:hAnsi="Arial" w:cs="Arial"/>
          <w:bCs/>
          <w:sz w:val="24"/>
          <w:szCs w:val="24"/>
        </w:rPr>
      </w:pPr>
    </w:p>
    <w:p w14:paraId="61B5E029" w14:textId="77777777" w:rsidR="00E745BC" w:rsidRPr="00E745BC" w:rsidRDefault="00E745BC" w:rsidP="00E745BC">
      <w:pPr>
        <w:spacing w:after="0" w:line="240" w:lineRule="auto"/>
        <w:contextualSpacing/>
        <w:jc w:val="both"/>
        <w:rPr>
          <w:rFonts w:ascii="Arial" w:hAnsi="Arial" w:cs="Arial"/>
          <w:bCs/>
          <w:color w:val="FF0000"/>
          <w:sz w:val="24"/>
          <w:szCs w:val="24"/>
          <w:u w:val="single"/>
        </w:rPr>
      </w:pPr>
      <w:r w:rsidRPr="00E745BC">
        <w:rPr>
          <w:rFonts w:ascii="Arial" w:hAnsi="Arial" w:cs="Arial"/>
          <w:color w:val="FF0000"/>
          <w:sz w:val="24"/>
          <w:szCs w:val="24"/>
          <w:u w:val="single"/>
        </w:rPr>
        <w:t>I verbali dovranno recare la dicitura che: “la condizione di efficacia ai fini sportivi di tale operazione sarà l’approvazione da parte del Presidente della F.I.G.C.”</w:t>
      </w:r>
    </w:p>
    <w:p w14:paraId="19657CDB" w14:textId="77777777" w:rsidR="00E745BC" w:rsidRPr="00E745BC" w:rsidRDefault="00E745BC" w:rsidP="00E745BC">
      <w:pPr>
        <w:spacing w:after="0" w:line="240" w:lineRule="auto"/>
        <w:ind w:left="720"/>
        <w:contextualSpacing/>
        <w:jc w:val="both"/>
        <w:rPr>
          <w:rFonts w:ascii="ArialMT" w:hAnsi="ArialMT" w:cs="ArialMT"/>
          <w:sz w:val="16"/>
          <w:szCs w:val="16"/>
        </w:rPr>
      </w:pPr>
    </w:p>
    <w:p w14:paraId="6573AFFA" w14:textId="77777777" w:rsidR="00E745BC" w:rsidRPr="00E745BC" w:rsidRDefault="00E745BC" w:rsidP="00E745BC">
      <w:pPr>
        <w:spacing w:after="0" w:line="240" w:lineRule="auto"/>
        <w:contextualSpacing/>
        <w:jc w:val="both"/>
        <w:rPr>
          <w:rFonts w:ascii="Arial" w:hAnsi="Arial" w:cs="Arial"/>
          <w:sz w:val="24"/>
          <w:szCs w:val="24"/>
        </w:rPr>
      </w:pPr>
      <w:r w:rsidRPr="00E745BC">
        <w:rPr>
          <w:rFonts w:ascii="Arial" w:hAnsi="Arial" w:cs="Arial"/>
          <w:sz w:val="24"/>
          <w:szCs w:val="24"/>
        </w:rPr>
        <w:t xml:space="preserve">In deroga agli articoli 17,18 e 20 delle N.O.I.F. per la Stagione Sportiva 2022/2023 sarà consentito il trasferimento di sede alle seguenti condizioni: </w:t>
      </w:r>
    </w:p>
    <w:p w14:paraId="22330288" w14:textId="77777777" w:rsidR="00E745BC" w:rsidRPr="00E745BC" w:rsidRDefault="00E745BC" w:rsidP="00E745BC">
      <w:pPr>
        <w:spacing w:after="0" w:line="240" w:lineRule="auto"/>
        <w:contextualSpacing/>
        <w:jc w:val="both"/>
        <w:rPr>
          <w:rFonts w:ascii="Arial" w:hAnsi="Arial" w:cs="Arial"/>
          <w:sz w:val="24"/>
          <w:szCs w:val="24"/>
        </w:rPr>
      </w:pPr>
    </w:p>
    <w:p w14:paraId="19F4E6C9" w14:textId="77777777" w:rsidR="00E745BC" w:rsidRPr="00E745BC" w:rsidRDefault="00E745BC" w:rsidP="00AC7F29">
      <w:pPr>
        <w:numPr>
          <w:ilvl w:val="0"/>
          <w:numId w:val="5"/>
        </w:numPr>
        <w:spacing w:after="0" w:line="254" w:lineRule="auto"/>
        <w:contextualSpacing/>
        <w:jc w:val="both"/>
        <w:rPr>
          <w:rFonts w:ascii="Arial" w:hAnsi="Arial" w:cs="Arial"/>
          <w:color w:val="FF0000"/>
          <w:sz w:val="24"/>
          <w:szCs w:val="24"/>
        </w:rPr>
      </w:pPr>
      <w:r w:rsidRPr="00E745BC">
        <w:rPr>
          <w:rFonts w:ascii="Arial" w:hAnsi="Arial" w:cs="Arial"/>
          <w:color w:val="FF0000"/>
          <w:sz w:val="24"/>
          <w:szCs w:val="24"/>
        </w:rPr>
        <w:t xml:space="preserve">la società deve essere affiliata alla F.I.G.C. da almeno una stagione sportiva; </w:t>
      </w:r>
    </w:p>
    <w:p w14:paraId="63467C84" w14:textId="77777777" w:rsidR="00E745BC" w:rsidRPr="00E745BC" w:rsidRDefault="00E745BC" w:rsidP="00E745BC">
      <w:pPr>
        <w:spacing w:after="0" w:line="240" w:lineRule="auto"/>
        <w:ind w:left="720"/>
        <w:contextualSpacing/>
        <w:jc w:val="both"/>
        <w:rPr>
          <w:rFonts w:ascii="Arial" w:hAnsi="Arial" w:cs="Arial"/>
          <w:color w:val="FF0000"/>
          <w:sz w:val="24"/>
          <w:szCs w:val="24"/>
        </w:rPr>
      </w:pPr>
    </w:p>
    <w:p w14:paraId="2223C971" w14:textId="77777777" w:rsidR="00E745BC" w:rsidRPr="00E745BC" w:rsidRDefault="00E745BC" w:rsidP="00AC7F29">
      <w:pPr>
        <w:numPr>
          <w:ilvl w:val="0"/>
          <w:numId w:val="5"/>
        </w:numPr>
        <w:spacing w:after="0" w:line="254" w:lineRule="auto"/>
        <w:contextualSpacing/>
        <w:jc w:val="both"/>
        <w:rPr>
          <w:rFonts w:ascii="Arial" w:hAnsi="Arial" w:cs="Arial"/>
          <w:color w:val="FF0000"/>
          <w:sz w:val="24"/>
          <w:szCs w:val="24"/>
        </w:rPr>
      </w:pPr>
      <w:r w:rsidRPr="00E745BC">
        <w:rPr>
          <w:rFonts w:ascii="Arial" w:hAnsi="Arial" w:cs="Arial"/>
          <w:color w:val="FF0000"/>
          <w:sz w:val="24"/>
          <w:szCs w:val="24"/>
        </w:rPr>
        <w:t xml:space="preserve">le società deve trasferirsi in Comune confinante o, anche in Comune non confinante, purché situato entro un raggio di 20 chilometri, nella stessa provincia o in provincia confinante all’interno della stessa Regione; </w:t>
      </w:r>
    </w:p>
    <w:p w14:paraId="51F3C6B2" w14:textId="77777777" w:rsidR="00E745BC" w:rsidRPr="00E745BC" w:rsidRDefault="00E745BC" w:rsidP="00E745BC">
      <w:pPr>
        <w:spacing w:after="0" w:line="240" w:lineRule="auto"/>
        <w:ind w:left="720"/>
        <w:contextualSpacing/>
        <w:jc w:val="both"/>
        <w:rPr>
          <w:rFonts w:ascii="Arial" w:hAnsi="Arial" w:cs="Arial"/>
          <w:color w:val="FF0000"/>
          <w:sz w:val="24"/>
          <w:szCs w:val="24"/>
        </w:rPr>
      </w:pPr>
    </w:p>
    <w:p w14:paraId="101A81EB" w14:textId="77777777" w:rsidR="00E745BC" w:rsidRPr="00E745BC" w:rsidRDefault="00E745BC" w:rsidP="00AC7F29">
      <w:pPr>
        <w:numPr>
          <w:ilvl w:val="0"/>
          <w:numId w:val="5"/>
        </w:numPr>
        <w:spacing w:after="0" w:line="254" w:lineRule="auto"/>
        <w:contextualSpacing/>
        <w:jc w:val="both"/>
        <w:rPr>
          <w:rFonts w:ascii="Arial" w:hAnsi="Arial" w:cs="Arial"/>
          <w:color w:val="FF0000"/>
          <w:sz w:val="24"/>
          <w:szCs w:val="24"/>
        </w:rPr>
      </w:pPr>
      <w:r w:rsidRPr="00E745BC">
        <w:rPr>
          <w:rFonts w:ascii="Arial" w:hAnsi="Arial" w:cs="Arial"/>
          <w:color w:val="FF0000"/>
          <w:sz w:val="24"/>
          <w:szCs w:val="24"/>
        </w:rPr>
        <w:t>non si applica il vincolo del mancato trasferimento di sede nelle due stagioni sportive precedenti;</w:t>
      </w:r>
    </w:p>
    <w:p w14:paraId="63F6D362" w14:textId="77777777" w:rsidR="00E745BC" w:rsidRPr="00E745BC" w:rsidRDefault="00E745BC" w:rsidP="00E745BC">
      <w:pPr>
        <w:spacing w:after="0" w:line="240" w:lineRule="auto"/>
        <w:contextualSpacing/>
        <w:jc w:val="both"/>
        <w:rPr>
          <w:rFonts w:ascii="Arial" w:hAnsi="Arial" w:cs="Arial"/>
          <w:color w:val="FF0000"/>
          <w:sz w:val="24"/>
          <w:szCs w:val="24"/>
        </w:rPr>
      </w:pPr>
    </w:p>
    <w:p w14:paraId="0F184D97" w14:textId="77777777" w:rsidR="00E745BC" w:rsidRPr="00E745BC" w:rsidRDefault="00E745BC" w:rsidP="00E745BC">
      <w:pPr>
        <w:spacing w:after="0" w:line="240" w:lineRule="auto"/>
        <w:contextualSpacing/>
        <w:jc w:val="center"/>
        <w:rPr>
          <w:rFonts w:ascii="Arial Black" w:hAnsi="Arial Black" w:cs="Arial"/>
          <w:b/>
          <w:bCs/>
          <w:sz w:val="24"/>
          <w:szCs w:val="24"/>
        </w:rPr>
      </w:pPr>
      <w:r w:rsidRPr="00E745BC">
        <w:rPr>
          <w:rFonts w:ascii="Arial Black" w:hAnsi="Arial Black" w:cs="Arial"/>
          <w:b/>
          <w:bCs/>
          <w:sz w:val="24"/>
          <w:szCs w:val="24"/>
        </w:rPr>
        <w:t>DOMANDA DI FUSIONE (Art. 20 N.O.I.F.)</w:t>
      </w:r>
    </w:p>
    <w:p w14:paraId="32655E6A" w14:textId="77777777" w:rsidR="00E745BC" w:rsidRPr="00E745BC" w:rsidRDefault="00E745BC" w:rsidP="00E745BC">
      <w:pPr>
        <w:spacing w:after="0" w:line="240" w:lineRule="auto"/>
        <w:contextualSpacing/>
        <w:jc w:val="center"/>
        <w:rPr>
          <w:rFonts w:ascii="Arial Black" w:hAnsi="Arial Black" w:cs="Arial"/>
          <w:bCs/>
          <w:sz w:val="16"/>
          <w:szCs w:val="16"/>
        </w:rPr>
      </w:pPr>
    </w:p>
    <w:p w14:paraId="75E3EA10" w14:textId="77777777" w:rsidR="00E745BC" w:rsidRPr="00E745BC" w:rsidRDefault="00E745BC" w:rsidP="00AC7F29">
      <w:pPr>
        <w:numPr>
          <w:ilvl w:val="0"/>
          <w:numId w:val="6"/>
        </w:numPr>
        <w:spacing w:after="0" w:line="254" w:lineRule="auto"/>
        <w:contextualSpacing/>
        <w:jc w:val="both"/>
        <w:rPr>
          <w:rFonts w:ascii="Arial" w:hAnsi="Arial" w:cs="Arial"/>
          <w:bCs/>
          <w:sz w:val="24"/>
          <w:szCs w:val="24"/>
        </w:rPr>
      </w:pPr>
      <w:r w:rsidRPr="00E745BC">
        <w:rPr>
          <w:rFonts w:ascii="Arial" w:hAnsi="Arial" w:cs="Arial"/>
          <w:bCs/>
          <w:sz w:val="24"/>
          <w:szCs w:val="24"/>
        </w:rPr>
        <w:t xml:space="preserve">Modello di domanda editato in forma digitale; Nello stesso indicare se la società che proseguirà l'attività sportiva è neo costituita o incorporante (società esistente = </w:t>
      </w:r>
      <w:r w:rsidRPr="00E745BC">
        <w:rPr>
          <w:rFonts w:ascii="Arial" w:hAnsi="Arial" w:cs="Arial"/>
          <w:bCs/>
          <w:color w:val="FF0000"/>
          <w:sz w:val="24"/>
          <w:szCs w:val="24"/>
          <w:u w:val="single"/>
        </w:rPr>
        <w:t>Fusione per incorporazione</w:t>
      </w:r>
      <w:r w:rsidRPr="00E745BC">
        <w:rPr>
          <w:rFonts w:ascii="Arial" w:hAnsi="Arial" w:cs="Arial"/>
          <w:bCs/>
          <w:sz w:val="24"/>
          <w:szCs w:val="24"/>
        </w:rPr>
        <w:t>)</w:t>
      </w:r>
    </w:p>
    <w:p w14:paraId="439754AF" w14:textId="77777777" w:rsidR="00E745BC" w:rsidRPr="00E745BC" w:rsidRDefault="00E745BC" w:rsidP="00AC7F29">
      <w:pPr>
        <w:numPr>
          <w:ilvl w:val="0"/>
          <w:numId w:val="6"/>
        </w:numPr>
        <w:spacing w:after="0" w:line="254" w:lineRule="auto"/>
        <w:contextualSpacing/>
        <w:jc w:val="both"/>
        <w:rPr>
          <w:rFonts w:ascii="Arial" w:hAnsi="Arial" w:cs="Arial"/>
          <w:bCs/>
          <w:sz w:val="24"/>
          <w:szCs w:val="24"/>
        </w:rPr>
      </w:pPr>
      <w:r w:rsidRPr="00E745BC">
        <w:rPr>
          <w:rFonts w:ascii="Arial" w:hAnsi="Arial" w:cs="Arial"/>
          <w:bCs/>
          <w:sz w:val="24"/>
          <w:szCs w:val="24"/>
        </w:rPr>
        <w:t xml:space="preserve">Verbale consiglio direttivo di approvazione del progetto di fusione e relazione peritale, </w:t>
      </w:r>
      <w:r w:rsidRPr="00E745BC">
        <w:rPr>
          <w:rFonts w:ascii="Arial" w:hAnsi="Arial" w:cs="Arial"/>
          <w:b/>
          <w:bCs/>
          <w:sz w:val="24"/>
          <w:szCs w:val="24"/>
          <w:u w:val="single"/>
        </w:rPr>
        <w:t>compilato da ogni società</w:t>
      </w:r>
      <w:r w:rsidRPr="00E745BC">
        <w:rPr>
          <w:rFonts w:ascii="Arial" w:hAnsi="Arial" w:cs="Arial"/>
          <w:bCs/>
          <w:sz w:val="24"/>
          <w:szCs w:val="24"/>
        </w:rPr>
        <w:t xml:space="preserve"> </w:t>
      </w:r>
    </w:p>
    <w:p w14:paraId="1F989491" w14:textId="77777777" w:rsidR="00E745BC" w:rsidRPr="00E745BC" w:rsidRDefault="00E745BC" w:rsidP="00AC7F29">
      <w:pPr>
        <w:numPr>
          <w:ilvl w:val="0"/>
          <w:numId w:val="6"/>
        </w:numPr>
        <w:spacing w:after="0" w:line="254" w:lineRule="auto"/>
        <w:contextualSpacing/>
        <w:jc w:val="both"/>
        <w:rPr>
          <w:rFonts w:ascii="Arial" w:hAnsi="Arial" w:cs="Arial"/>
          <w:bCs/>
          <w:sz w:val="24"/>
          <w:szCs w:val="24"/>
        </w:rPr>
      </w:pPr>
      <w:r w:rsidRPr="00E745BC">
        <w:rPr>
          <w:rFonts w:ascii="Arial" w:hAnsi="Arial" w:cs="Arial"/>
          <w:bCs/>
          <w:sz w:val="24"/>
          <w:szCs w:val="24"/>
        </w:rPr>
        <w:t xml:space="preserve">Verbale di assemblea dei soci di approvazione del progetto di fusione e relazione peritale, </w:t>
      </w:r>
      <w:r w:rsidRPr="00E745BC">
        <w:rPr>
          <w:rFonts w:ascii="Arial" w:hAnsi="Arial" w:cs="Arial"/>
          <w:b/>
          <w:bCs/>
          <w:sz w:val="24"/>
          <w:szCs w:val="24"/>
          <w:u w:val="single"/>
        </w:rPr>
        <w:t>compilato da ogni società</w:t>
      </w:r>
      <w:r w:rsidRPr="00E745BC">
        <w:rPr>
          <w:rFonts w:ascii="Arial" w:hAnsi="Arial" w:cs="Arial"/>
          <w:bCs/>
          <w:sz w:val="24"/>
          <w:szCs w:val="24"/>
        </w:rPr>
        <w:t>;</w:t>
      </w:r>
    </w:p>
    <w:p w14:paraId="3B885418" w14:textId="77777777" w:rsidR="00E745BC" w:rsidRPr="00E745BC" w:rsidRDefault="00E745BC" w:rsidP="00AC7F29">
      <w:pPr>
        <w:numPr>
          <w:ilvl w:val="0"/>
          <w:numId w:val="6"/>
        </w:numPr>
        <w:spacing w:after="0" w:line="254" w:lineRule="auto"/>
        <w:contextualSpacing/>
        <w:jc w:val="both"/>
        <w:rPr>
          <w:rFonts w:ascii="Arial" w:hAnsi="Arial" w:cs="Arial"/>
          <w:bCs/>
          <w:sz w:val="24"/>
          <w:szCs w:val="24"/>
        </w:rPr>
      </w:pPr>
      <w:r w:rsidRPr="00E745BC">
        <w:rPr>
          <w:rFonts w:ascii="Arial" w:hAnsi="Arial" w:cs="Arial"/>
          <w:bCs/>
          <w:sz w:val="24"/>
          <w:szCs w:val="24"/>
          <w:highlight w:val="yellow"/>
        </w:rPr>
        <w:t>Verbale di assemblea dei soci congiunto di tutte le società interessate alla fusione ove si delibera la denominazione e sede della società neo costituita</w:t>
      </w:r>
      <w:r w:rsidRPr="00E745BC">
        <w:rPr>
          <w:rFonts w:ascii="Arial" w:hAnsi="Arial" w:cs="Arial"/>
          <w:bCs/>
          <w:sz w:val="24"/>
          <w:szCs w:val="24"/>
        </w:rPr>
        <w:t>;</w:t>
      </w:r>
    </w:p>
    <w:p w14:paraId="780EF941" w14:textId="77777777" w:rsidR="00E745BC" w:rsidRPr="00E745BC" w:rsidRDefault="00E745BC" w:rsidP="00AC7F29">
      <w:pPr>
        <w:numPr>
          <w:ilvl w:val="0"/>
          <w:numId w:val="6"/>
        </w:numPr>
        <w:spacing w:after="0" w:line="254" w:lineRule="auto"/>
        <w:contextualSpacing/>
        <w:jc w:val="both"/>
        <w:rPr>
          <w:rFonts w:ascii="Arial" w:hAnsi="Arial" w:cs="Arial"/>
          <w:bCs/>
          <w:sz w:val="24"/>
          <w:szCs w:val="24"/>
        </w:rPr>
      </w:pPr>
      <w:r w:rsidRPr="00E745BC">
        <w:rPr>
          <w:rFonts w:ascii="Arial" w:hAnsi="Arial" w:cs="Arial"/>
          <w:bCs/>
          <w:sz w:val="24"/>
          <w:szCs w:val="24"/>
        </w:rPr>
        <w:t>Domanda di affiliazione alla F.I.G.C. (art. 15 N.O.I.F.)   società neo costituita</w:t>
      </w:r>
    </w:p>
    <w:p w14:paraId="717D18F6" w14:textId="77777777" w:rsidR="00E745BC" w:rsidRPr="00E745BC" w:rsidRDefault="00E745BC" w:rsidP="00AC7F29">
      <w:pPr>
        <w:numPr>
          <w:ilvl w:val="0"/>
          <w:numId w:val="6"/>
        </w:numPr>
        <w:spacing w:after="0" w:line="254" w:lineRule="auto"/>
        <w:contextualSpacing/>
        <w:jc w:val="both"/>
        <w:rPr>
          <w:rFonts w:ascii="Arial" w:hAnsi="Arial" w:cs="Arial"/>
          <w:bCs/>
          <w:sz w:val="24"/>
          <w:szCs w:val="24"/>
        </w:rPr>
      </w:pPr>
      <w:r w:rsidRPr="00E745BC">
        <w:rPr>
          <w:rFonts w:ascii="Arial" w:hAnsi="Arial" w:cs="Arial"/>
          <w:bCs/>
          <w:sz w:val="24"/>
          <w:szCs w:val="24"/>
        </w:rPr>
        <w:t xml:space="preserve">Nuovo atto costitutivo </w:t>
      </w:r>
      <w:r w:rsidRPr="00E745BC">
        <w:rPr>
          <w:rFonts w:ascii="Arial" w:hAnsi="Arial" w:cs="Arial"/>
          <w:bCs/>
          <w:sz w:val="24"/>
          <w:szCs w:val="24"/>
        </w:rPr>
        <w:tab/>
      </w:r>
      <w:r w:rsidRPr="00E745BC">
        <w:rPr>
          <w:rFonts w:ascii="Arial" w:hAnsi="Arial" w:cs="Arial"/>
          <w:bCs/>
          <w:sz w:val="24"/>
          <w:szCs w:val="24"/>
        </w:rPr>
        <w:tab/>
      </w:r>
      <w:r w:rsidRPr="00E745BC">
        <w:rPr>
          <w:rFonts w:ascii="Arial" w:hAnsi="Arial" w:cs="Arial"/>
          <w:bCs/>
          <w:sz w:val="24"/>
          <w:szCs w:val="24"/>
        </w:rPr>
        <w:tab/>
      </w:r>
      <w:r w:rsidRPr="00E745BC">
        <w:rPr>
          <w:rFonts w:ascii="Arial" w:hAnsi="Arial" w:cs="Arial"/>
          <w:bCs/>
          <w:sz w:val="24"/>
          <w:szCs w:val="24"/>
        </w:rPr>
        <w:tab/>
      </w:r>
      <w:r w:rsidRPr="00E745BC">
        <w:rPr>
          <w:rFonts w:ascii="Arial" w:hAnsi="Arial" w:cs="Arial"/>
          <w:bCs/>
          <w:sz w:val="24"/>
          <w:szCs w:val="24"/>
        </w:rPr>
        <w:tab/>
        <w:t xml:space="preserve">   società neo costituita</w:t>
      </w:r>
    </w:p>
    <w:p w14:paraId="67339A5D" w14:textId="77777777" w:rsidR="00E745BC" w:rsidRPr="00E745BC" w:rsidRDefault="00E745BC" w:rsidP="00AC7F29">
      <w:pPr>
        <w:numPr>
          <w:ilvl w:val="0"/>
          <w:numId w:val="6"/>
        </w:numPr>
        <w:spacing w:after="0" w:line="254" w:lineRule="auto"/>
        <w:contextualSpacing/>
        <w:jc w:val="both"/>
        <w:rPr>
          <w:rFonts w:ascii="Arial" w:hAnsi="Arial" w:cs="Arial"/>
          <w:bCs/>
          <w:sz w:val="24"/>
          <w:szCs w:val="24"/>
        </w:rPr>
      </w:pPr>
      <w:r w:rsidRPr="00E745BC">
        <w:rPr>
          <w:rFonts w:ascii="Arial" w:hAnsi="Arial" w:cs="Arial"/>
          <w:bCs/>
          <w:sz w:val="24"/>
          <w:szCs w:val="24"/>
        </w:rPr>
        <w:t xml:space="preserve">Nuovo statuto </w:t>
      </w:r>
      <w:r w:rsidRPr="00E745BC">
        <w:rPr>
          <w:rFonts w:ascii="Arial" w:hAnsi="Arial" w:cs="Arial"/>
          <w:bCs/>
          <w:sz w:val="24"/>
          <w:szCs w:val="24"/>
        </w:rPr>
        <w:tab/>
        <w:t xml:space="preserve">    </w:t>
      </w:r>
      <w:r w:rsidRPr="00E745BC">
        <w:rPr>
          <w:rFonts w:ascii="Arial" w:hAnsi="Arial" w:cs="Arial"/>
          <w:bCs/>
          <w:sz w:val="24"/>
          <w:szCs w:val="24"/>
        </w:rPr>
        <w:tab/>
      </w:r>
      <w:r w:rsidRPr="00E745BC">
        <w:rPr>
          <w:rFonts w:ascii="Arial" w:hAnsi="Arial" w:cs="Arial"/>
          <w:bCs/>
          <w:sz w:val="24"/>
          <w:szCs w:val="24"/>
        </w:rPr>
        <w:tab/>
      </w:r>
      <w:r w:rsidRPr="00E745BC">
        <w:rPr>
          <w:rFonts w:ascii="Arial" w:hAnsi="Arial" w:cs="Arial"/>
          <w:bCs/>
          <w:sz w:val="24"/>
          <w:szCs w:val="24"/>
        </w:rPr>
        <w:tab/>
      </w:r>
      <w:r w:rsidRPr="00E745BC">
        <w:rPr>
          <w:rFonts w:ascii="Arial" w:hAnsi="Arial" w:cs="Arial"/>
          <w:bCs/>
          <w:sz w:val="24"/>
          <w:szCs w:val="24"/>
        </w:rPr>
        <w:tab/>
      </w:r>
      <w:r w:rsidRPr="00E745BC">
        <w:rPr>
          <w:rFonts w:ascii="Arial" w:hAnsi="Arial" w:cs="Arial"/>
          <w:bCs/>
          <w:sz w:val="24"/>
          <w:szCs w:val="24"/>
        </w:rPr>
        <w:tab/>
        <w:t xml:space="preserve">   società neo costituita</w:t>
      </w:r>
    </w:p>
    <w:p w14:paraId="41B5CB82" w14:textId="77777777" w:rsidR="00E745BC" w:rsidRPr="00E745BC" w:rsidRDefault="00E745BC" w:rsidP="00AC7F29">
      <w:pPr>
        <w:numPr>
          <w:ilvl w:val="0"/>
          <w:numId w:val="6"/>
        </w:numPr>
        <w:spacing w:after="0" w:line="254" w:lineRule="auto"/>
        <w:contextualSpacing/>
        <w:jc w:val="both"/>
        <w:rPr>
          <w:rFonts w:ascii="Arial" w:hAnsi="Arial" w:cs="Arial"/>
          <w:bCs/>
          <w:sz w:val="24"/>
          <w:szCs w:val="24"/>
        </w:rPr>
      </w:pPr>
      <w:r w:rsidRPr="00E745BC">
        <w:rPr>
          <w:rFonts w:ascii="Arial" w:hAnsi="Arial" w:cs="Arial"/>
          <w:sz w:val="24"/>
          <w:szCs w:val="24"/>
        </w:rPr>
        <w:t>Elenco nominativo dei componenti dell’organo direttivo della società che prosegue l’attività sportiva a seguito della fusione;</w:t>
      </w:r>
    </w:p>
    <w:p w14:paraId="764D1F60" w14:textId="77777777" w:rsidR="00E745BC" w:rsidRPr="00E745BC" w:rsidRDefault="00E745BC" w:rsidP="00AC7F29">
      <w:pPr>
        <w:numPr>
          <w:ilvl w:val="0"/>
          <w:numId w:val="6"/>
        </w:numPr>
        <w:spacing w:after="0" w:line="254" w:lineRule="auto"/>
        <w:contextualSpacing/>
        <w:jc w:val="both"/>
        <w:rPr>
          <w:rFonts w:ascii="Arial" w:hAnsi="Arial" w:cs="Arial"/>
          <w:bCs/>
          <w:sz w:val="24"/>
          <w:szCs w:val="24"/>
        </w:rPr>
      </w:pPr>
      <w:r w:rsidRPr="00E745BC">
        <w:rPr>
          <w:rFonts w:ascii="Arial" w:hAnsi="Arial" w:cs="Arial"/>
          <w:bCs/>
          <w:sz w:val="24"/>
          <w:szCs w:val="24"/>
        </w:rPr>
        <w:t>Certificato di attribuzione del codice fiscale rilasciato dall’Agenzia delle Entrate per la società neo costituita;</w:t>
      </w:r>
    </w:p>
    <w:p w14:paraId="07B9AE53" w14:textId="77777777" w:rsidR="00E745BC" w:rsidRPr="00E745BC" w:rsidRDefault="00E745BC" w:rsidP="00AC7F29">
      <w:pPr>
        <w:numPr>
          <w:ilvl w:val="0"/>
          <w:numId w:val="6"/>
        </w:numPr>
        <w:spacing w:after="0" w:line="254" w:lineRule="auto"/>
        <w:contextualSpacing/>
        <w:jc w:val="both"/>
        <w:rPr>
          <w:rFonts w:ascii="Arial" w:hAnsi="Arial" w:cs="Arial"/>
          <w:bCs/>
          <w:sz w:val="24"/>
          <w:szCs w:val="24"/>
        </w:rPr>
      </w:pPr>
      <w:r w:rsidRPr="00E745BC">
        <w:rPr>
          <w:rFonts w:ascii="Arial" w:hAnsi="Arial" w:cs="Arial"/>
          <w:bCs/>
          <w:sz w:val="24"/>
          <w:szCs w:val="24"/>
        </w:rPr>
        <w:t>Una casella di posta elettronica certificata per la società neo costituita;</w:t>
      </w:r>
    </w:p>
    <w:p w14:paraId="796150C9" w14:textId="77777777" w:rsidR="00E745BC" w:rsidRPr="00E745BC" w:rsidRDefault="00E745BC" w:rsidP="00AC7F29">
      <w:pPr>
        <w:numPr>
          <w:ilvl w:val="0"/>
          <w:numId w:val="6"/>
        </w:numPr>
        <w:spacing w:after="0" w:line="254" w:lineRule="auto"/>
        <w:contextualSpacing/>
        <w:jc w:val="both"/>
        <w:rPr>
          <w:rFonts w:ascii="Arial" w:hAnsi="Arial" w:cs="Arial"/>
          <w:bCs/>
          <w:sz w:val="24"/>
          <w:szCs w:val="24"/>
        </w:rPr>
      </w:pPr>
      <w:r w:rsidRPr="00E745BC">
        <w:rPr>
          <w:rFonts w:ascii="Arial" w:hAnsi="Arial" w:cs="Arial"/>
          <w:bCs/>
          <w:sz w:val="24"/>
          <w:szCs w:val="24"/>
        </w:rPr>
        <w:t>Copia documenti riconoscimento e tessera sanitaria del Presidente e Vice Presidente della società neo costituita;</w:t>
      </w:r>
    </w:p>
    <w:p w14:paraId="2565166C" w14:textId="77777777" w:rsidR="00E745BC" w:rsidRPr="00E745BC" w:rsidRDefault="00E745BC" w:rsidP="00E745BC">
      <w:pPr>
        <w:spacing w:after="0" w:line="240" w:lineRule="auto"/>
        <w:jc w:val="both"/>
        <w:rPr>
          <w:rFonts w:ascii="Arial" w:hAnsi="Arial" w:cs="Arial"/>
          <w:bCs/>
          <w:sz w:val="24"/>
          <w:szCs w:val="24"/>
        </w:rPr>
      </w:pPr>
    </w:p>
    <w:p w14:paraId="3219FA30" w14:textId="77777777" w:rsidR="00E745BC" w:rsidRPr="00E745BC" w:rsidRDefault="00E745BC" w:rsidP="00E745BC">
      <w:pPr>
        <w:spacing w:after="0" w:line="240" w:lineRule="auto"/>
        <w:contextualSpacing/>
        <w:jc w:val="both"/>
        <w:rPr>
          <w:rFonts w:ascii="Arial" w:hAnsi="Arial" w:cs="Arial"/>
          <w:bCs/>
          <w:color w:val="FF0000"/>
          <w:sz w:val="24"/>
          <w:szCs w:val="24"/>
          <w:u w:val="single"/>
        </w:rPr>
      </w:pPr>
      <w:r w:rsidRPr="00E745BC">
        <w:rPr>
          <w:rFonts w:ascii="Arial" w:hAnsi="Arial" w:cs="Arial"/>
          <w:color w:val="FF0000"/>
          <w:sz w:val="24"/>
          <w:szCs w:val="24"/>
          <w:u w:val="single"/>
        </w:rPr>
        <w:t>I verbali dovranno recare la dicitura che: “la condizione di efficacia ai fini sportivi di tale operazione sarà l’approvazione da parte del Presidente della F.I.G.C.”</w:t>
      </w:r>
    </w:p>
    <w:p w14:paraId="299FCBD2" w14:textId="77777777" w:rsidR="00E745BC" w:rsidRPr="00E745BC" w:rsidRDefault="00E745BC" w:rsidP="00E745BC">
      <w:pPr>
        <w:spacing w:after="0" w:line="240" w:lineRule="auto"/>
        <w:contextualSpacing/>
        <w:jc w:val="both"/>
        <w:rPr>
          <w:rFonts w:ascii="Arial" w:hAnsi="Arial" w:cs="Arial"/>
          <w:sz w:val="24"/>
          <w:szCs w:val="24"/>
        </w:rPr>
      </w:pPr>
    </w:p>
    <w:p w14:paraId="725AFC98" w14:textId="77777777" w:rsidR="00E745BC" w:rsidRPr="00E745BC" w:rsidRDefault="00E745BC" w:rsidP="00E745BC">
      <w:pPr>
        <w:spacing w:after="0" w:line="240" w:lineRule="auto"/>
        <w:contextualSpacing/>
        <w:jc w:val="both"/>
        <w:rPr>
          <w:rFonts w:ascii="Arial" w:hAnsi="Arial" w:cs="Arial"/>
          <w:sz w:val="24"/>
          <w:szCs w:val="24"/>
        </w:rPr>
      </w:pPr>
      <w:r w:rsidRPr="00E745BC">
        <w:rPr>
          <w:rFonts w:ascii="Arial" w:hAnsi="Arial" w:cs="Arial"/>
          <w:sz w:val="24"/>
          <w:szCs w:val="24"/>
        </w:rPr>
        <w:lastRenderedPageBreak/>
        <w:t xml:space="preserve">In deroga agli articoli 17,18 e 20 delle N.O.I.F. per la Stagione Sportiva 2022/2023 sarà consentita la fusione alle seguenti condizioni: </w:t>
      </w:r>
    </w:p>
    <w:p w14:paraId="27995419" w14:textId="77777777" w:rsidR="00E745BC" w:rsidRPr="00E745BC" w:rsidRDefault="00E745BC" w:rsidP="00E745BC">
      <w:pPr>
        <w:spacing w:after="0" w:line="240" w:lineRule="auto"/>
        <w:contextualSpacing/>
        <w:jc w:val="both"/>
        <w:rPr>
          <w:rFonts w:ascii="Arial" w:hAnsi="Arial" w:cs="Arial"/>
          <w:sz w:val="24"/>
          <w:szCs w:val="24"/>
        </w:rPr>
      </w:pPr>
    </w:p>
    <w:p w14:paraId="403C06BE" w14:textId="77777777" w:rsidR="00E745BC" w:rsidRPr="00E745BC" w:rsidRDefault="00E745BC" w:rsidP="00E745BC">
      <w:pPr>
        <w:spacing w:after="0" w:line="240" w:lineRule="auto"/>
        <w:contextualSpacing/>
        <w:jc w:val="both"/>
        <w:rPr>
          <w:rFonts w:ascii="Arial" w:hAnsi="Arial" w:cs="Arial"/>
          <w:color w:val="FF0000"/>
          <w:sz w:val="24"/>
          <w:szCs w:val="24"/>
        </w:rPr>
      </w:pPr>
      <w:r w:rsidRPr="00E745BC">
        <w:rPr>
          <w:rFonts w:ascii="Arial" w:hAnsi="Arial" w:cs="Arial"/>
          <w:color w:val="FF0000"/>
          <w:sz w:val="24"/>
          <w:szCs w:val="24"/>
        </w:rPr>
        <w:t xml:space="preserve">Le società oggetto di fusione, la società oggetto di scissione ovvero la società conferente devono essere affiliate alla F.I.G.C. da almeno una stagione sportiva e non si applica per tali operazioni il vincolo delle mancate effettuazioni di fusioni, di scissioni o di conferimenti di azienda nelle due stagioni sportive precedenti. </w:t>
      </w:r>
    </w:p>
    <w:p w14:paraId="59DB81AF" w14:textId="77777777" w:rsidR="00E745BC" w:rsidRPr="00E745BC" w:rsidRDefault="00E745BC" w:rsidP="00E745BC">
      <w:pPr>
        <w:spacing w:after="0" w:line="240" w:lineRule="auto"/>
        <w:contextualSpacing/>
        <w:jc w:val="both"/>
        <w:rPr>
          <w:rFonts w:ascii="Arial" w:hAnsi="Arial" w:cs="Arial"/>
          <w:color w:val="FF0000"/>
          <w:sz w:val="24"/>
          <w:szCs w:val="24"/>
        </w:rPr>
      </w:pPr>
    </w:p>
    <w:p w14:paraId="550B0E89" w14:textId="77777777" w:rsidR="00E745BC" w:rsidRPr="00E745BC" w:rsidRDefault="00E745BC" w:rsidP="00E745BC">
      <w:pPr>
        <w:spacing w:after="0" w:line="240" w:lineRule="auto"/>
        <w:contextualSpacing/>
        <w:jc w:val="both"/>
        <w:rPr>
          <w:rFonts w:ascii="Arial" w:hAnsi="Arial" w:cs="Arial"/>
          <w:color w:val="FF0000"/>
          <w:sz w:val="24"/>
          <w:szCs w:val="24"/>
        </w:rPr>
      </w:pPr>
    </w:p>
    <w:p w14:paraId="24397031" w14:textId="77777777" w:rsidR="00E745BC" w:rsidRPr="00E745BC" w:rsidRDefault="00E745BC" w:rsidP="00E745BC">
      <w:pPr>
        <w:spacing w:after="0" w:line="240" w:lineRule="auto"/>
        <w:contextualSpacing/>
        <w:jc w:val="center"/>
        <w:rPr>
          <w:rFonts w:ascii="Arial Black" w:hAnsi="Arial Black" w:cs="Arial"/>
          <w:bCs/>
          <w:sz w:val="24"/>
          <w:szCs w:val="24"/>
        </w:rPr>
      </w:pPr>
      <w:r w:rsidRPr="00E745BC">
        <w:rPr>
          <w:rFonts w:ascii="Arial Black" w:hAnsi="Arial Black" w:cs="Arial"/>
          <w:b/>
          <w:bCs/>
          <w:sz w:val="24"/>
          <w:szCs w:val="24"/>
        </w:rPr>
        <w:t>DOMANDA DI SCISSIONE (Art. 20 N.O.I.F.)</w:t>
      </w:r>
    </w:p>
    <w:p w14:paraId="4A91DA26" w14:textId="77777777" w:rsidR="00E745BC" w:rsidRPr="00E745BC" w:rsidRDefault="00E745BC" w:rsidP="00AC7F29">
      <w:pPr>
        <w:numPr>
          <w:ilvl w:val="0"/>
          <w:numId w:val="7"/>
        </w:numPr>
        <w:spacing w:after="0" w:line="254" w:lineRule="auto"/>
        <w:contextualSpacing/>
        <w:rPr>
          <w:rFonts w:ascii="Arial" w:hAnsi="Arial" w:cs="Arial"/>
          <w:bCs/>
          <w:sz w:val="24"/>
          <w:szCs w:val="24"/>
        </w:rPr>
      </w:pPr>
      <w:r w:rsidRPr="00E745BC">
        <w:rPr>
          <w:rFonts w:ascii="Arial" w:hAnsi="Arial" w:cs="Arial"/>
          <w:bCs/>
          <w:sz w:val="24"/>
          <w:szCs w:val="24"/>
        </w:rPr>
        <w:t>Modello di domanda editato in forma digitale; Nello stesso indicare se la società nascente dalla scissione è neo costituita o già affiliata (società esistente).  Nel caso di scissione di più rami d’azienda il modello va compilato per ogni ramo di azienda. Si può effettuare anche la scissione dell’intera azienda sportiva.</w:t>
      </w:r>
    </w:p>
    <w:p w14:paraId="586AAF2E" w14:textId="77777777" w:rsidR="00E745BC" w:rsidRPr="00E745BC" w:rsidRDefault="00E745BC" w:rsidP="00AC7F29">
      <w:pPr>
        <w:numPr>
          <w:ilvl w:val="0"/>
          <w:numId w:val="7"/>
        </w:numPr>
        <w:spacing w:after="0" w:line="254" w:lineRule="auto"/>
        <w:contextualSpacing/>
        <w:rPr>
          <w:rFonts w:ascii="Arial" w:hAnsi="Arial" w:cs="Arial"/>
          <w:bCs/>
          <w:sz w:val="24"/>
          <w:szCs w:val="24"/>
        </w:rPr>
      </w:pPr>
      <w:r w:rsidRPr="00E745BC">
        <w:rPr>
          <w:rFonts w:ascii="Arial" w:hAnsi="Arial" w:cs="Arial"/>
          <w:bCs/>
          <w:sz w:val="24"/>
          <w:szCs w:val="24"/>
        </w:rPr>
        <w:t xml:space="preserve">Verbale consiglio direttivo di approvazione del progetto di scissione e relazione peritale, </w:t>
      </w:r>
      <w:r w:rsidRPr="00E745BC">
        <w:rPr>
          <w:rFonts w:ascii="Arial" w:hAnsi="Arial" w:cs="Arial"/>
          <w:b/>
          <w:bCs/>
          <w:sz w:val="24"/>
          <w:szCs w:val="24"/>
          <w:u w:val="single"/>
        </w:rPr>
        <w:t>compilato da ogni società</w:t>
      </w:r>
      <w:r w:rsidRPr="00E745BC">
        <w:rPr>
          <w:rFonts w:ascii="Arial" w:hAnsi="Arial" w:cs="Arial"/>
          <w:bCs/>
          <w:sz w:val="24"/>
          <w:szCs w:val="24"/>
        </w:rPr>
        <w:t xml:space="preserve"> </w:t>
      </w:r>
    </w:p>
    <w:p w14:paraId="0FCF6D94" w14:textId="77777777" w:rsidR="00E745BC" w:rsidRPr="00E745BC" w:rsidRDefault="00E745BC" w:rsidP="00AC7F29">
      <w:pPr>
        <w:numPr>
          <w:ilvl w:val="0"/>
          <w:numId w:val="7"/>
        </w:numPr>
        <w:spacing w:after="0" w:line="254" w:lineRule="auto"/>
        <w:contextualSpacing/>
        <w:rPr>
          <w:rFonts w:ascii="Arial" w:hAnsi="Arial" w:cs="Arial"/>
          <w:bCs/>
          <w:sz w:val="24"/>
          <w:szCs w:val="24"/>
        </w:rPr>
      </w:pPr>
      <w:r w:rsidRPr="00E745BC">
        <w:rPr>
          <w:rFonts w:ascii="Arial" w:hAnsi="Arial" w:cs="Arial"/>
          <w:bCs/>
          <w:sz w:val="24"/>
          <w:szCs w:val="24"/>
        </w:rPr>
        <w:t xml:space="preserve">Verbale di assemblea dei soci di approvazione del progetto di scissione e relazione peritale, </w:t>
      </w:r>
      <w:r w:rsidRPr="00E745BC">
        <w:rPr>
          <w:rFonts w:ascii="Arial" w:hAnsi="Arial" w:cs="Arial"/>
          <w:b/>
          <w:bCs/>
          <w:sz w:val="24"/>
          <w:szCs w:val="24"/>
          <w:u w:val="single"/>
        </w:rPr>
        <w:t>compilato da ogni società</w:t>
      </w:r>
      <w:r w:rsidRPr="00E745BC">
        <w:rPr>
          <w:rFonts w:ascii="Arial" w:hAnsi="Arial" w:cs="Arial"/>
          <w:bCs/>
          <w:sz w:val="24"/>
          <w:szCs w:val="24"/>
        </w:rPr>
        <w:t>;</w:t>
      </w:r>
    </w:p>
    <w:p w14:paraId="23AB6F87" w14:textId="77777777" w:rsidR="00E745BC" w:rsidRPr="00E745BC" w:rsidRDefault="00E745BC" w:rsidP="00AC7F29">
      <w:pPr>
        <w:numPr>
          <w:ilvl w:val="0"/>
          <w:numId w:val="7"/>
        </w:numPr>
        <w:spacing w:after="0" w:line="254" w:lineRule="auto"/>
        <w:contextualSpacing/>
        <w:rPr>
          <w:rFonts w:ascii="Arial" w:hAnsi="Arial" w:cs="Arial"/>
          <w:bCs/>
          <w:sz w:val="24"/>
          <w:szCs w:val="24"/>
        </w:rPr>
      </w:pPr>
      <w:r w:rsidRPr="00E745BC">
        <w:rPr>
          <w:rFonts w:ascii="Arial" w:hAnsi="Arial" w:cs="Arial"/>
          <w:bCs/>
          <w:sz w:val="24"/>
          <w:szCs w:val="24"/>
        </w:rPr>
        <w:t>Domanda di affiliazione alla F.I.G.C. (art. 15 N.O.I.F.)   società neo costituita</w:t>
      </w:r>
    </w:p>
    <w:p w14:paraId="02E260B1" w14:textId="77777777" w:rsidR="00E745BC" w:rsidRPr="00E745BC" w:rsidRDefault="00E745BC" w:rsidP="00AC7F29">
      <w:pPr>
        <w:numPr>
          <w:ilvl w:val="0"/>
          <w:numId w:val="7"/>
        </w:numPr>
        <w:spacing w:after="0" w:line="254" w:lineRule="auto"/>
        <w:contextualSpacing/>
        <w:rPr>
          <w:rFonts w:ascii="Arial" w:hAnsi="Arial" w:cs="Arial"/>
          <w:bCs/>
          <w:sz w:val="24"/>
          <w:szCs w:val="24"/>
        </w:rPr>
      </w:pPr>
      <w:r w:rsidRPr="00E745BC">
        <w:rPr>
          <w:rFonts w:ascii="Arial" w:hAnsi="Arial" w:cs="Arial"/>
          <w:bCs/>
          <w:sz w:val="24"/>
          <w:szCs w:val="24"/>
        </w:rPr>
        <w:t xml:space="preserve">Nuovo atto costitutivo </w:t>
      </w:r>
      <w:r w:rsidRPr="00E745BC">
        <w:rPr>
          <w:rFonts w:ascii="Arial" w:hAnsi="Arial" w:cs="Arial"/>
          <w:bCs/>
          <w:sz w:val="24"/>
          <w:szCs w:val="24"/>
        </w:rPr>
        <w:tab/>
      </w:r>
      <w:r w:rsidRPr="00E745BC">
        <w:rPr>
          <w:rFonts w:ascii="Arial" w:hAnsi="Arial" w:cs="Arial"/>
          <w:bCs/>
          <w:sz w:val="24"/>
          <w:szCs w:val="24"/>
        </w:rPr>
        <w:tab/>
      </w:r>
      <w:r w:rsidRPr="00E745BC">
        <w:rPr>
          <w:rFonts w:ascii="Arial" w:hAnsi="Arial" w:cs="Arial"/>
          <w:bCs/>
          <w:sz w:val="24"/>
          <w:szCs w:val="24"/>
        </w:rPr>
        <w:tab/>
      </w:r>
      <w:r w:rsidRPr="00E745BC">
        <w:rPr>
          <w:rFonts w:ascii="Arial" w:hAnsi="Arial" w:cs="Arial"/>
          <w:bCs/>
          <w:sz w:val="24"/>
          <w:szCs w:val="24"/>
        </w:rPr>
        <w:tab/>
      </w:r>
      <w:r w:rsidRPr="00E745BC">
        <w:rPr>
          <w:rFonts w:ascii="Arial" w:hAnsi="Arial" w:cs="Arial"/>
          <w:bCs/>
          <w:sz w:val="24"/>
          <w:szCs w:val="24"/>
        </w:rPr>
        <w:tab/>
        <w:t xml:space="preserve">   società neo costituita</w:t>
      </w:r>
    </w:p>
    <w:p w14:paraId="41A42730" w14:textId="77777777" w:rsidR="00E745BC" w:rsidRPr="00E745BC" w:rsidRDefault="00E745BC" w:rsidP="00AC7F29">
      <w:pPr>
        <w:numPr>
          <w:ilvl w:val="0"/>
          <w:numId w:val="7"/>
        </w:numPr>
        <w:spacing w:after="0" w:line="254" w:lineRule="auto"/>
        <w:contextualSpacing/>
        <w:rPr>
          <w:rFonts w:ascii="Arial" w:hAnsi="Arial" w:cs="Arial"/>
          <w:bCs/>
          <w:sz w:val="24"/>
          <w:szCs w:val="24"/>
        </w:rPr>
      </w:pPr>
      <w:r w:rsidRPr="00E745BC">
        <w:rPr>
          <w:rFonts w:ascii="Arial" w:hAnsi="Arial" w:cs="Arial"/>
          <w:bCs/>
          <w:sz w:val="24"/>
          <w:szCs w:val="24"/>
        </w:rPr>
        <w:t xml:space="preserve">Nuovo statuto </w:t>
      </w:r>
      <w:r w:rsidRPr="00E745BC">
        <w:rPr>
          <w:rFonts w:ascii="Arial" w:hAnsi="Arial" w:cs="Arial"/>
          <w:bCs/>
          <w:sz w:val="24"/>
          <w:szCs w:val="24"/>
        </w:rPr>
        <w:tab/>
        <w:t xml:space="preserve">    </w:t>
      </w:r>
      <w:r w:rsidRPr="00E745BC">
        <w:rPr>
          <w:rFonts w:ascii="Arial" w:hAnsi="Arial" w:cs="Arial"/>
          <w:bCs/>
          <w:sz w:val="24"/>
          <w:szCs w:val="24"/>
        </w:rPr>
        <w:tab/>
      </w:r>
      <w:r w:rsidRPr="00E745BC">
        <w:rPr>
          <w:rFonts w:ascii="Arial" w:hAnsi="Arial" w:cs="Arial"/>
          <w:bCs/>
          <w:sz w:val="24"/>
          <w:szCs w:val="24"/>
        </w:rPr>
        <w:tab/>
      </w:r>
      <w:r w:rsidRPr="00E745BC">
        <w:rPr>
          <w:rFonts w:ascii="Arial" w:hAnsi="Arial" w:cs="Arial"/>
          <w:bCs/>
          <w:sz w:val="24"/>
          <w:szCs w:val="24"/>
        </w:rPr>
        <w:tab/>
      </w:r>
      <w:r w:rsidRPr="00E745BC">
        <w:rPr>
          <w:rFonts w:ascii="Arial" w:hAnsi="Arial" w:cs="Arial"/>
          <w:bCs/>
          <w:sz w:val="24"/>
          <w:szCs w:val="24"/>
        </w:rPr>
        <w:tab/>
      </w:r>
      <w:r w:rsidRPr="00E745BC">
        <w:rPr>
          <w:rFonts w:ascii="Arial" w:hAnsi="Arial" w:cs="Arial"/>
          <w:bCs/>
          <w:sz w:val="24"/>
          <w:szCs w:val="24"/>
        </w:rPr>
        <w:tab/>
        <w:t xml:space="preserve">   società neo costituita</w:t>
      </w:r>
    </w:p>
    <w:p w14:paraId="518041D1" w14:textId="77777777" w:rsidR="00E745BC" w:rsidRPr="00E745BC" w:rsidRDefault="00E745BC" w:rsidP="00AC7F29">
      <w:pPr>
        <w:numPr>
          <w:ilvl w:val="0"/>
          <w:numId w:val="7"/>
        </w:numPr>
        <w:spacing w:after="0" w:line="254" w:lineRule="auto"/>
        <w:contextualSpacing/>
        <w:rPr>
          <w:rFonts w:ascii="Arial" w:hAnsi="Arial" w:cs="Arial"/>
          <w:bCs/>
          <w:sz w:val="24"/>
          <w:szCs w:val="24"/>
        </w:rPr>
      </w:pPr>
      <w:r w:rsidRPr="00E745BC">
        <w:rPr>
          <w:rFonts w:ascii="Arial" w:hAnsi="Arial" w:cs="Arial"/>
          <w:sz w:val="24"/>
          <w:szCs w:val="24"/>
        </w:rPr>
        <w:t>Elenco nominativo dei componenti dell’organo direttivo della società che prosegue l’attività sportiva a seguito della scissione;</w:t>
      </w:r>
    </w:p>
    <w:p w14:paraId="4069D68D" w14:textId="77777777" w:rsidR="00E745BC" w:rsidRPr="00E745BC" w:rsidRDefault="00E745BC" w:rsidP="00AC7F29">
      <w:pPr>
        <w:numPr>
          <w:ilvl w:val="0"/>
          <w:numId w:val="7"/>
        </w:numPr>
        <w:spacing w:after="0" w:line="254" w:lineRule="auto"/>
        <w:contextualSpacing/>
        <w:rPr>
          <w:rFonts w:ascii="Arial" w:hAnsi="Arial" w:cs="Arial"/>
          <w:bCs/>
          <w:sz w:val="24"/>
          <w:szCs w:val="24"/>
        </w:rPr>
      </w:pPr>
      <w:r w:rsidRPr="00E745BC">
        <w:rPr>
          <w:rFonts w:ascii="Arial" w:hAnsi="Arial" w:cs="Arial"/>
          <w:bCs/>
          <w:sz w:val="24"/>
          <w:szCs w:val="24"/>
        </w:rPr>
        <w:t>Certificato di attribuzione del codice fiscale rilasciato dall’Agenzia delle Entrate per la società neo costituita;</w:t>
      </w:r>
    </w:p>
    <w:p w14:paraId="3758C114" w14:textId="77777777" w:rsidR="00E745BC" w:rsidRPr="00E745BC" w:rsidRDefault="00E745BC" w:rsidP="00AC7F29">
      <w:pPr>
        <w:numPr>
          <w:ilvl w:val="0"/>
          <w:numId w:val="7"/>
        </w:numPr>
        <w:spacing w:after="0" w:line="254" w:lineRule="auto"/>
        <w:contextualSpacing/>
        <w:rPr>
          <w:rFonts w:ascii="Arial" w:hAnsi="Arial" w:cs="Arial"/>
          <w:bCs/>
          <w:sz w:val="24"/>
          <w:szCs w:val="24"/>
        </w:rPr>
      </w:pPr>
      <w:r w:rsidRPr="00E745BC">
        <w:rPr>
          <w:rFonts w:ascii="Arial" w:hAnsi="Arial" w:cs="Arial"/>
          <w:bCs/>
          <w:sz w:val="24"/>
          <w:szCs w:val="24"/>
        </w:rPr>
        <w:t>Una casella di posta elettronica certificata per la società neo costituita;</w:t>
      </w:r>
    </w:p>
    <w:p w14:paraId="62F3FEA5" w14:textId="77777777" w:rsidR="00E745BC" w:rsidRPr="00E745BC" w:rsidRDefault="00E745BC" w:rsidP="00AC7F29">
      <w:pPr>
        <w:numPr>
          <w:ilvl w:val="0"/>
          <w:numId w:val="7"/>
        </w:numPr>
        <w:spacing w:after="0" w:line="254" w:lineRule="auto"/>
        <w:contextualSpacing/>
        <w:rPr>
          <w:rFonts w:ascii="Arial" w:hAnsi="Arial" w:cs="Arial"/>
          <w:bCs/>
          <w:sz w:val="24"/>
          <w:szCs w:val="24"/>
        </w:rPr>
      </w:pPr>
      <w:r w:rsidRPr="00E745BC">
        <w:rPr>
          <w:rFonts w:ascii="Arial" w:hAnsi="Arial" w:cs="Arial"/>
          <w:bCs/>
          <w:sz w:val="24"/>
          <w:szCs w:val="24"/>
        </w:rPr>
        <w:t>Copia documenti riconoscimento e tessera sanitaria del Presidente e Vice Presidente della società neo costituita.</w:t>
      </w:r>
    </w:p>
    <w:p w14:paraId="457CECBD" w14:textId="77777777" w:rsidR="00E745BC" w:rsidRPr="00E745BC" w:rsidRDefault="00E745BC" w:rsidP="00E745BC">
      <w:pPr>
        <w:spacing w:after="0" w:line="240" w:lineRule="auto"/>
        <w:rPr>
          <w:rFonts w:ascii="Arial" w:hAnsi="Arial" w:cs="Arial"/>
          <w:bCs/>
          <w:sz w:val="24"/>
          <w:szCs w:val="24"/>
        </w:rPr>
      </w:pPr>
    </w:p>
    <w:p w14:paraId="6492DE9B" w14:textId="77777777" w:rsidR="00E745BC" w:rsidRPr="00E745BC" w:rsidRDefault="00E745BC" w:rsidP="00E745BC">
      <w:pPr>
        <w:spacing w:after="0" w:line="240" w:lineRule="auto"/>
        <w:contextualSpacing/>
        <w:rPr>
          <w:rFonts w:ascii="Arial" w:hAnsi="Arial" w:cs="Arial"/>
          <w:bCs/>
          <w:color w:val="FF0000"/>
          <w:sz w:val="24"/>
          <w:szCs w:val="24"/>
          <w:u w:val="single"/>
        </w:rPr>
      </w:pPr>
      <w:r w:rsidRPr="00E745BC">
        <w:rPr>
          <w:rFonts w:ascii="Arial" w:hAnsi="Arial" w:cs="Arial"/>
          <w:color w:val="FF0000"/>
          <w:sz w:val="24"/>
          <w:szCs w:val="24"/>
          <w:u w:val="single"/>
        </w:rPr>
        <w:t>I verbali dovranno recare la dicitura che: “la condizione di efficacia ai fini sportivi di tale operazione sarà l’approvazione da parte del Presidente della F.I.G.C.”</w:t>
      </w:r>
    </w:p>
    <w:p w14:paraId="7172D93D" w14:textId="77777777" w:rsidR="00E745BC" w:rsidRPr="00E745BC" w:rsidRDefault="00E745BC" w:rsidP="00E745BC">
      <w:pPr>
        <w:spacing w:after="0" w:line="240" w:lineRule="auto"/>
        <w:contextualSpacing/>
        <w:jc w:val="both"/>
        <w:rPr>
          <w:rFonts w:ascii="Arial" w:hAnsi="Arial" w:cs="Arial"/>
          <w:sz w:val="24"/>
          <w:szCs w:val="24"/>
        </w:rPr>
      </w:pPr>
    </w:p>
    <w:p w14:paraId="5E04FFCE" w14:textId="77777777" w:rsidR="00E745BC" w:rsidRPr="00E745BC" w:rsidRDefault="00E745BC" w:rsidP="00E745BC">
      <w:pPr>
        <w:spacing w:after="0" w:line="240" w:lineRule="auto"/>
        <w:contextualSpacing/>
        <w:jc w:val="both"/>
        <w:rPr>
          <w:rFonts w:ascii="Arial" w:hAnsi="Arial" w:cs="Arial"/>
          <w:sz w:val="24"/>
          <w:szCs w:val="24"/>
        </w:rPr>
      </w:pPr>
      <w:r w:rsidRPr="00E745BC">
        <w:rPr>
          <w:rFonts w:ascii="Arial" w:hAnsi="Arial" w:cs="Arial"/>
          <w:sz w:val="24"/>
          <w:szCs w:val="24"/>
        </w:rPr>
        <w:t xml:space="preserve">In deroga agli articoli 17,18 e 20 delle N.O.I.F. per la Stagione Sportiva 2022/2023 sarà consentita la fusione alle seguenti condizioni: </w:t>
      </w:r>
    </w:p>
    <w:p w14:paraId="00D66B6A" w14:textId="77777777" w:rsidR="00E745BC" w:rsidRPr="00E745BC" w:rsidRDefault="00E745BC" w:rsidP="00E745BC">
      <w:pPr>
        <w:spacing w:after="0" w:line="240" w:lineRule="auto"/>
        <w:contextualSpacing/>
        <w:jc w:val="both"/>
        <w:rPr>
          <w:rFonts w:ascii="Arial" w:hAnsi="Arial" w:cs="Arial"/>
          <w:sz w:val="24"/>
          <w:szCs w:val="24"/>
        </w:rPr>
      </w:pPr>
    </w:p>
    <w:p w14:paraId="3CE3725D" w14:textId="77777777" w:rsidR="00E745BC" w:rsidRPr="00E745BC" w:rsidRDefault="00E745BC" w:rsidP="00E745BC">
      <w:pPr>
        <w:spacing w:after="0" w:line="240" w:lineRule="auto"/>
        <w:jc w:val="both"/>
        <w:rPr>
          <w:rFonts w:ascii="Arial" w:hAnsi="Arial" w:cs="Arial"/>
          <w:color w:val="FF0000"/>
          <w:sz w:val="24"/>
          <w:szCs w:val="24"/>
        </w:rPr>
      </w:pPr>
      <w:r w:rsidRPr="00E745BC">
        <w:rPr>
          <w:rFonts w:ascii="Arial" w:hAnsi="Arial" w:cs="Arial"/>
          <w:color w:val="FF0000"/>
          <w:sz w:val="24"/>
          <w:szCs w:val="24"/>
        </w:rPr>
        <w:t>Le società oggetto di fusione, la società oggetto di scissione ovvero la società conferente devono essere affiliate alla F.I.G.C. da almeno una stagione sportiva e non si applica per tali operazioni il vincolo delle mancate effettuazioni di fusioni, di scissioni o di conferimenti di azienda nelle due stagioni sportive precedenti.</w:t>
      </w:r>
    </w:p>
    <w:p w14:paraId="7CA71DBE" w14:textId="77777777" w:rsidR="00E745BC" w:rsidRPr="00E745BC" w:rsidRDefault="00E745BC" w:rsidP="00E745BC">
      <w:pPr>
        <w:spacing w:after="0" w:line="240" w:lineRule="auto"/>
        <w:jc w:val="both"/>
        <w:rPr>
          <w:rFonts w:ascii="Arial" w:hAnsi="Arial" w:cs="Arial"/>
          <w:color w:val="FF0000"/>
          <w:sz w:val="24"/>
          <w:szCs w:val="24"/>
        </w:rPr>
      </w:pPr>
      <w:r w:rsidRPr="00E745BC">
        <w:rPr>
          <w:rFonts w:ascii="Arial" w:hAnsi="Arial" w:cs="Arial"/>
          <w:color w:val="FF0000"/>
          <w:sz w:val="24"/>
          <w:szCs w:val="24"/>
        </w:rPr>
        <w:t xml:space="preserve">Le società interessate alla fusione, ovvero alla scissione o al conferimento devono avere sede nella stessa Provincia, ovvero in Comuni confinanti di Province e/o Regioni diverse. </w:t>
      </w:r>
    </w:p>
    <w:p w14:paraId="322D0406" w14:textId="77777777" w:rsidR="00E745BC" w:rsidRPr="00E745BC" w:rsidRDefault="00E745BC" w:rsidP="00E745BC">
      <w:pPr>
        <w:spacing w:after="0" w:line="240" w:lineRule="auto"/>
        <w:contextualSpacing/>
        <w:jc w:val="both"/>
        <w:rPr>
          <w:rFonts w:ascii="Arial" w:hAnsi="Arial" w:cs="Arial"/>
          <w:color w:val="FF0000"/>
          <w:sz w:val="24"/>
          <w:szCs w:val="24"/>
        </w:rPr>
      </w:pPr>
    </w:p>
    <w:p w14:paraId="040039B8" w14:textId="77777777" w:rsidR="00E745BC" w:rsidRPr="00E745BC" w:rsidRDefault="00E745BC" w:rsidP="00E745BC">
      <w:pPr>
        <w:spacing w:after="0" w:line="240" w:lineRule="auto"/>
        <w:jc w:val="center"/>
        <w:rPr>
          <w:rFonts w:ascii="Arial Black" w:hAnsi="Arial Black" w:cs="Arial"/>
          <w:b/>
          <w:bCs/>
          <w:sz w:val="24"/>
          <w:szCs w:val="24"/>
        </w:rPr>
      </w:pPr>
      <w:r w:rsidRPr="00E745BC">
        <w:rPr>
          <w:rFonts w:ascii="Arial Black" w:hAnsi="Arial Black" w:cs="Arial"/>
          <w:b/>
          <w:bCs/>
          <w:sz w:val="24"/>
          <w:szCs w:val="24"/>
        </w:rPr>
        <w:t>DOMANDA DI CONFERIMENTO D’AZIENDA (Art. 20 N.O.I.F.)</w:t>
      </w:r>
    </w:p>
    <w:p w14:paraId="17B2EBAA" w14:textId="77777777" w:rsidR="00E745BC" w:rsidRPr="00E745BC" w:rsidRDefault="00E745BC" w:rsidP="00E745BC">
      <w:pPr>
        <w:spacing w:after="0" w:line="240" w:lineRule="auto"/>
        <w:jc w:val="center"/>
        <w:rPr>
          <w:rFonts w:ascii="Arial Black" w:hAnsi="Arial Black" w:cs="Arial"/>
          <w:bCs/>
          <w:sz w:val="16"/>
          <w:szCs w:val="16"/>
        </w:rPr>
      </w:pPr>
    </w:p>
    <w:p w14:paraId="4607857D" w14:textId="77777777" w:rsidR="00E745BC" w:rsidRPr="00E745BC" w:rsidRDefault="00E745BC" w:rsidP="00AC7F29">
      <w:pPr>
        <w:numPr>
          <w:ilvl w:val="0"/>
          <w:numId w:val="8"/>
        </w:numPr>
        <w:spacing w:after="0" w:line="254" w:lineRule="auto"/>
        <w:contextualSpacing/>
        <w:rPr>
          <w:rFonts w:ascii="Arial" w:hAnsi="Arial" w:cs="Arial"/>
          <w:bCs/>
          <w:sz w:val="24"/>
          <w:szCs w:val="24"/>
        </w:rPr>
      </w:pPr>
      <w:r w:rsidRPr="00E745BC">
        <w:rPr>
          <w:rFonts w:ascii="Arial" w:hAnsi="Arial" w:cs="Arial"/>
          <w:bCs/>
          <w:sz w:val="24"/>
          <w:szCs w:val="24"/>
        </w:rPr>
        <w:t xml:space="preserve">Modello di domanda editato in forma digitale; </w:t>
      </w:r>
    </w:p>
    <w:p w14:paraId="2998F71C" w14:textId="77777777" w:rsidR="00E745BC" w:rsidRPr="00E745BC" w:rsidRDefault="00E745BC" w:rsidP="00AC7F29">
      <w:pPr>
        <w:numPr>
          <w:ilvl w:val="0"/>
          <w:numId w:val="8"/>
        </w:numPr>
        <w:spacing w:after="0" w:line="254" w:lineRule="auto"/>
        <w:contextualSpacing/>
        <w:rPr>
          <w:rFonts w:ascii="Arial" w:hAnsi="Arial" w:cs="Arial"/>
          <w:bCs/>
          <w:sz w:val="24"/>
          <w:szCs w:val="24"/>
        </w:rPr>
      </w:pPr>
      <w:r w:rsidRPr="00E745BC">
        <w:rPr>
          <w:rFonts w:ascii="Arial" w:hAnsi="Arial" w:cs="Arial"/>
          <w:bCs/>
          <w:sz w:val="24"/>
          <w:szCs w:val="24"/>
        </w:rPr>
        <w:t xml:space="preserve">Atto di conferimento; </w:t>
      </w:r>
    </w:p>
    <w:p w14:paraId="6C4CB9D2" w14:textId="77777777" w:rsidR="00E745BC" w:rsidRPr="00E745BC" w:rsidRDefault="00E745BC" w:rsidP="00AC7F29">
      <w:pPr>
        <w:numPr>
          <w:ilvl w:val="0"/>
          <w:numId w:val="8"/>
        </w:numPr>
        <w:spacing w:after="0" w:line="254" w:lineRule="auto"/>
        <w:contextualSpacing/>
        <w:rPr>
          <w:rFonts w:ascii="Arial" w:hAnsi="Arial" w:cs="Arial"/>
          <w:bCs/>
          <w:sz w:val="24"/>
          <w:szCs w:val="24"/>
        </w:rPr>
      </w:pPr>
      <w:r w:rsidRPr="00E745BC">
        <w:rPr>
          <w:rFonts w:ascii="Arial" w:hAnsi="Arial" w:cs="Arial"/>
          <w:bCs/>
          <w:sz w:val="24"/>
          <w:szCs w:val="24"/>
        </w:rPr>
        <w:t>Perizia di stima;</w:t>
      </w:r>
    </w:p>
    <w:p w14:paraId="5681A686" w14:textId="77777777" w:rsidR="00E745BC" w:rsidRPr="00E745BC" w:rsidRDefault="00E745BC" w:rsidP="00AC7F29">
      <w:pPr>
        <w:numPr>
          <w:ilvl w:val="0"/>
          <w:numId w:val="8"/>
        </w:numPr>
        <w:spacing w:after="0" w:line="254" w:lineRule="auto"/>
        <w:contextualSpacing/>
        <w:rPr>
          <w:rFonts w:ascii="Arial" w:hAnsi="Arial" w:cs="Arial"/>
          <w:bCs/>
          <w:sz w:val="24"/>
          <w:szCs w:val="24"/>
        </w:rPr>
      </w:pPr>
      <w:r w:rsidRPr="00E745BC">
        <w:rPr>
          <w:rFonts w:ascii="Arial" w:hAnsi="Arial" w:cs="Arial"/>
          <w:bCs/>
          <w:sz w:val="24"/>
          <w:szCs w:val="24"/>
        </w:rPr>
        <w:t>Verbale di assemblea dei soci deliberante il conferimento;</w:t>
      </w:r>
    </w:p>
    <w:p w14:paraId="46DE389F" w14:textId="77777777" w:rsidR="00E745BC" w:rsidRPr="00E745BC" w:rsidRDefault="00E745BC" w:rsidP="00AC7F29">
      <w:pPr>
        <w:numPr>
          <w:ilvl w:val="0"/>
          <w:numId w:val="8"/>
        </w:numPr>
        <w:spacing w:after="0" w:line="254" w:lineRule="auto"/>
        <w:contextualSpacing/>
        <w:rPr>
          <w:rFonts w:ascii="Arial" w:hAnsi="Arial" w:cs="Arial"/>
          <w:bCs/>
          <w:sz w:val="24"/>
          <w:szCs w:val="24"/>
        </w:rPr>
      </w:pPr>
      <w:r w:rsidRPr="00E745BC">
        <w:rPr>
          <w:rFonts w:ascii="Arial" w:hAnsi="Arial" w:cs="Arial"/>
          <w:bCs/>
          <w:sz w:val="24"/>
          <w:szCs w:val="24"/>
        </w:rPr>
        <w:lastRenderedPageBreak/>
        <w:t>Domanda di affiliazione alla F.I.G.C. (art. 15 N.O.I.F.)   società che prosegue</w:t>
      </w:r>
    </w:p>
    <w:p w14:paraId="562F12B6" w14:textId="77777777" w:rsidR="00E745BC" w:rsidRPr="00E745BC" w:rsidRDefault="00E745BC" w:rsidP="00AC7F29">
      <w:pPr>
        <w:numPr>
          <w:ilvl w:val="0"/>
          <w:numId w:val="8"/>
        </w:numPr>
        <w:spacing w:after="0" w:line="254" w:lineRule="auto"/>
        <w:contextualSpacing/>
        <w:rPr>
          <w:rFonts w:ascii="Arial" w:hAnsi="Arial" w:cs="Arial"/>
          <w:bCs/>
          <w:sz w:val="24"/>
          <w:szCs w:val="24"/>
        </w:rPr>
      </w:pPr>
      <w:r w:rsidRPr="00E745BC">
        <w:rPr>
          <w:rFonts w:ascii="Arial" w:hAnsi="Arial" w:cs="Arial"/>
          <w:bCs/>
          <w:sz w:val="24"/>
          <w:szCs w:val="24"/>
        </w:rPr>
        <w:t xml:space="preserve">Nuovo atto costitutivo </w:t>
      </w:r>
      <w:r w:rsidRPr="00E745BC">
        <w:rPr>
          <w:rFonts w:ascii="Arial" w:hAnsi="Arial" w:cs="Arial"/>
          <w:bCs/>
          <w:sz w:val="24"/>
          <w:szCs w:val="24"/>
        </w:rPr>
        <w:tab/>
      </w:r>
      <w:r w:rsidRPr="00E745BC">
        <w:rPr>
          <w:rFonts w:ascii="Arial" w:hAnsi="Arial" w:cs="Arial"/>
          <w:bCs/>
          <w:sz w:val="24"/>
          <w:szCs w:val="24"/>
        </w:rPr>
        <w:tab/>
      </w:r>
      <w:r w:rsidRPr="00E745BC">
        <w:rPr>
          <w:rFonts w:ascii="Arial" w:hAnsi="Arial" w:cs="Arial"/>
          <w:bCs/>
          <w:sz w:val="24"/>
          <w:szCs w:val="24"/>
        </w:rPr>
        <w:tab/>
      </w:r>
      <w:r w:rsidRPr="00E745BC">
        <w:rPr>
          <w:rFonts w:ascii="Arial" w:hAnsi="Arial" w:cs="Arial"/>
          <w:bCs/>
          <w:sz w:val="24"/>
          <w:szCs w:val="24"/>
        </w:rPr>
        <w:tab/>
      </w:r>
      <w:r w:rsidRPr="00E745BC">
        <w:rPr>
          <w:rFonts w:ascii="Arial" w:hAnsi="Arial" w:cs="Arial"/>
          <w:bCs/>
          <w:sz w:val="24"/>
          <w:szCs w:val="24"/>
        </w:rPr>
        <w:tab/>
        <w:t xml:space="preserve">   società che prosegue</w:t>
      </w:r>
    </w:p>
    <w:p w14:paraId="66EDBFFC" w14:textId="77777777" w:rsidR="00E745BC" w:rsidRPr="00E745BC" w:rsidRDefault="00E745BC" w:rsidP="00AC7F29">
      <w:pPr>
        <w:numPr>
          <w:ilvl w:val="0"/>
          <w:numId w:val="8"/>
        </w:numPr>
        <w:spacing w:after="0" w:line="254" w:lineRule="auto"/>
        <w:contextualSpacing/>
        <w:rPr>
          <w:rFonts w:ascii="Arial" w:hAnsi="Arial" w:cs="Arial"/>
          <w:bCs/>
          <w:sz w:val="24"/>
          <w:szCs w:val="24"/>
        </w:rPr>
      </w:pPr>
      <w:r w:rsidRPr="00E745BC">
        <w:rPr>
          <w:rFonts w:ascii="Arial" w:hAnsi="Arial" w:cs="Arial"/>
          <w:bCs/>
          <w:sz w:val="24"/>
          <w:szCs w:val="24"/>
        </w:rPr>
        <w:t xml:space="preserve">Nuovo statuto </w:t>
      </w:r>
      <w:r w:rsidRPr="00E745BC">
        <w:rPr>
          <w:rFonts w:ascii="Arial" w:hAnsi="Arial" w:cs="Arial"/>
          <w:bCs/>
          <w:sz w:val="24"/>
          <w:szCs w:val="24"/>
        </w:rPr>
        <w:tab/>
        <w:t xml:space="preserve">    </w:t>
      </w:r>
      <w:r w:rsidRPr="00E745BC">
        <w:rPr>
          <w:rFonts w:ascii="Arial" w:hAnsi="Arial" w:cs="Arial"/>
          <w:bCs/>
          <w:sz w:val="24"/>
          <w:szCs w:val="24"/>
        </w:rPr>
        <w:tab/>
      </w:r>
      <w:r w:rsidRPr="00E745BC">
        <w:rPr>
          <w:rFonts w:ascii="Arial" w:hAnsi="Arial" w:cs="Arial"/>
          <w:bCs/>
          <w:sz w:val="24"/>
          <w:szCs w:val="24"/>
        </w:rPr>
        <w:tab/>
      </w:r>
      <w:r w:rsidRPr="00E745BC">
        <w:rPr>
          <w:rFonts w:ascii="Arial" w:hAnsi="Arial" w:cs="Arial"/>
          <w:bCs/>
          <w:sz w:val="24"/>
          <w:szCs w:val="24"/>
        </w:rPr>
        <w:tab/>
      </w:r>
      <w:r w:rsidRPr="00E745BC">
        <w:rPr>
          <w:rFonts w:ascii="Arial" w:hAnsi="Arial" w:cs="Arial"/>
          <w:bCs/>
          <w:sz w:val="24"/>
          <w:szCs w:val="24"/>
        </w:rPr>
        <w:tab/>
      </w:r>
      <w:r w:rsidRPr="00E745BC">
        <w:rPr>
          <w:rFonts w:ascii="Arial" w:hAnsi="Arial" w:cs="Arial"/>
          <w:bCs/>
          <w:sz w:val="24"/>
          <w:szCs w:val="24"/>
        </w:rPr>
        <w:tab/>
        <w:t xml:space="preserve">   società che prosegue</w:t>
      </w:r>
    </w:p>
    <w:p w14:paraId="49EB07A7" w14:textId="77777777" w:rsidR="00E745BC" w:rsidRPr="00E745BC" w:rsidRDefault="00E745BC" w:rsidP="00AC7F29">
      <w:pPr>
        <w:numPr>
          <w:ilvl w:val="0"/>
          <w:numId w:val="8"/>
        </w:numPr>
        <w:spacing w:after="0" w:line="254" w:lineRule="auto"/>
        <w:contextualSpacing/>
        <w:rPr>
          <w:rFonts w:ascii="Arial" w:hAnsi="Arial" w:cs="Arial"/>
          <w:bCs/>
          <w:sz w:val="24"/>
          <w:szCs w:val="24"/>
        </w:rPr>
      </w:pPr>
      <w:r w:rsidRPr="00E745BC">
        <w:rPr>
          <w:rFonts w:ascii="Arial" w:hAnsi="Arial" w:cs="Arial"/>
          <w:sz w:val="24"/>
          <w:szCs w:val="24"/>
        </w:rPr>
        <w:t>Elenco nominativo dei componenti dell’organo direttivo della società che prosegue l’attività sportiva a seguito del conferimento;</w:t>
      </w:r>
    </w:p>
    <w:p w14:paraId="58917B17" w14:textId="77777777" w:rsidR="00E745BC" w:rsidRPr="00E745BC" w:rsidRDefault="00E745BC" w:rsidP="00AC7F29">
      <w:pPr>
        <w:numPr>
          <w:ilvl w:val="0"/>
          <w:numId w:val="8"/>
        </w:numPr>
        <w:spacing w:after="0" w:line="254" w:lineRule="auto"/>
        <w:contextualSpacing/>
        <w:rPr>
          <w:rFonts w:ascii="Arial" w:hAnsi="Arial" w:cs="Arial"/>
          <w:bCs/>
          <w:sz w:val="24"/>
          <w:szCs w:val="24"/>
        </w:rPr>
      </w:pPr>
      <w:r w:rsidRPr="00E745BC">
        <w:rPr>
          <w:rFonts w:ascii="Arial" w:hAnsi="Arial" w:cs="Arial"/>
          <w:bCs/>
          <w:sz w:val="24"/>
          <w:szCs w:val="24"/>
        </w:rPr>
        <w:t>Certificato di attribuzione del codice fiscale rilasciato dall’Agenzia delle Entrate per la società neo costituita;</w:t>
      </w:r>
    </w:p>
    <w:p w14:paraId="602C10FF" w14:textId="77777777" w:rsidR="00E745BC" w:rsidRPr="00E745BC" w:rsidRDefault="00E745BC" w:rsidP="00AC7F29">
      <w:pPr>
        <w:numPr>
          <w:ilvl w:val="0"/>
          <w:numId w:val="8"/>
        </w:numPr>
        <w:spacing w:after="0" w:line="254" w:lineRule="auto"/>
        <w:contextualSpacing/>
        <w:rPr>
          <w:rFonts w:ascii="Arial" w:hAnsi="Arial" w:cs="Arial"/>
          <w:bCs/>
          <w:sz w:val="24"/>
          <w:szCs w:val="24"/>
        </w:rPr>
      </w:pPr>
      <w:r w:rsidRPr="00E745BC">
        <w:rPr>
          <w:rFonts w:ascii="Arial" w:hAnsi="Arial" w:cs="Arial"/>
          <w:bCs/>
          <w:sz w:val="24"/>
          <w:szCs w:val="24"/>
        </w:rPr>
        <w:t>Una casella di posta elettronica certificata per la società neo costituita;</w:t>
      </w:r>
    </w:p>
    <w:p w14:paraId="1594F934" w14:textId="77777777" w:rsidR="00E745BC" w:rsidRPr="00E745BC" w:rsidRDefault="00E745BC" w:rsidP="00AC7F29">
      <w:pPr>
        <w:numPr>
          <w:ilvl w:val="0"/>
          <w:numId w:val="8"/>
        </w:numPr>
        <w:spacing w:after="0" w:line="254" w:lineRule="auto"/>
        <w:contextualSpacing/>
        <w:rPr>
          <w:rFonts w:ascii="Arial" w:hAnsi="Arial" w:cs="Arial"/>
          <w:bCs/>
          <w:sz w:val="24"/>
          <w:szCs w:val="24"/>
        </w:rPr>
      </w:pPr>
      <w:r w:rsidRPr="00E745BC">
        <w:rPr>
          <w:rFonts w:ascii="Arial" w:hAnsi="Arial" w:cs="Arial"/>
          <w:bCs/>
          <w:sz w:val="24"/>
          <w:szCs w:val="24"/>
        </w:rPr>
        <w:t>Copia documenti riconoscimento e tessera sanitaria del Presidente e Vice Presidente della società neo costituita.</w:t>
      </w:r>
    </w:p>
    <w:p w14:paraId="0F290F51" w14:textId="77777777" w:rsidR="00E745BC" w:rsidRPr="00E745BC" w:rsidRDefault="00E745BC" w:rsidP="00E745BC">
      <w:pPr>
        <w:spacing w:after="0" w:line="240" w:lineRule="auto"/>
        <w:rPr>
          <w:rFonts w:ascii="Arial-BoldMT" w:hAnsi="Arial-BoldMT" w:cs="Arial-BoldMT"/>
          <w:b/>
          <w:bCs/>
          <w:color w:val="0057B9"/>
          <w:sz w:val="24"/>
          <w:szCs w:val="24"/>
        </w:rPr>
      </w:pPr>
    </w:p>
    <w:p w14:paraId="353D5E95" w14:textId="77777777" w:rsidR="00E745BC" w:rsidRPr="00E745BC" w:rsidRDefault="00E745BC" w:rsidP="00E745BC">
      <w:pPr>
        <w:spacing w:after="0" w:line="240" w:lineRule="auto"/>
        <w:contextualSpacing/>
        <w:jc w:val="both"/>
        <w:rPr>
          <w:rFonts w:ascii="Arial" w:hAnsi="Arial" w:cs="Arial"/>
          <w:bCs/>
          <w:color w:val="FF0000"/>
          <w:sz w:val="24"/>
          <w:szCs w:val="24"/>
          <w:u w:val="single"/>
        </w:rPr>
      </w:pPr>
      <w:r w:rsidRPr="00E745BC">
        <w:rPr>
          <w:rFonts w:ascii="Arial" w:hAnsi="Arial" w:cs="Arial"/>
          <w:color w:val="FF0000"/>
          <w:sz w:val="24"/>
          <w:szCs w:val="24"/>
          <w:u w:val="single"/>
        </w:rPr>
        <w:t>I verbali dovranno recare la dicitura che: “la condizione di efficacia ai fini sportivi di tale operazione sarà l’approvazione da parte del Presidente della F.I.G.C.”</w:t>
      </w:r>
    </w:p>
    <w:p w14:paraId="0E6250E6" w14:textId="77777777" w:rsidR="00E745BC" w:rsidRPr="00E745BC" w:rsidRDefault="00E745BC" w:rsidP="00E745BC">
      <w:pPr>
        <w:spacing w:after="0" w:line="240" w:lineRule="auto"/>
        <w:contextualSpacing/>
        <w:jc w:val="both"/>
        <w:rPr>
          <w:rFonts w:ascii="Arial" w:hAnsi="Arial" w:cs="Arial"/>
          <w:sz w:val="24"/>
          <w:szCs w:val="24"/>
        </w:rPr>
      </w:pPr>
    </w:p>
    <w:p w14:paraId="6CC64811" w14:textId="77777777" w:rsidR="00E745BC" w:rsidRPr="00E745BC" w:rsidRDefault="00E745BC" w:rsidP="00E745BC">
      <w:pPr>
        <w:spacing w:after="0" w:line="240" w:lineRule="auto"/>
        <w:contextualSpacing/>
        <w:jc w:val="both"/>
        <w:rPr>
          <w:rFonts w:ascii="Arial" w:hAnsi="Arial" w:cs="Arial"/>
          <w:sz w:val="24"/>
          <w:szCs w:val="24"/>
        </w:rPr>
      </w:pPr>
      <w:r w:rsidRPr="00E745BC">
        <w:rPr>
          <w:rFonts w:ascii="Arial" w:hAnsi="Arial" w:cs="Arial"/>
          <w:sz w:val="24"/>
          <w:szCs w:val="24"/>
        </w:rPr>
        <w:t xml:space="preserve">In deroga agli articoli 17,18 e 20 delle N.O.I.F. per la Stagione Sportiva 2022/2023 sarà consentita la fusione alle seguenti condizioni: </w:t>
      </w:r>
    </w:p>
    <w:p w14:paraId="0DC79D14" w14:textId="77777777" w:rsidR="00E745BC" w:rsidRPr="00E745BC" w:rsidRDefault="00E745BC" w:rsidP="00E745BC">
      <w:pPr>
        <w:spacing w:after="0" w:line="240" w:lineRule="auto"/>
        <w:jc w:val="both"/>
        <w:rPr>
          <w:rFonts w:ascii="Arial" w:hAnsi="Arial" w:cs="Arial"/>
          <w:color w:val="FF0000"/>
          <w:sz w:val="24"/>
          <w:szCs w:val="24"/>
        </w:rPr>
      </w:pPr>
      <w:r w:rsidRPr="00E745BC">
        <w:rPr>
          <w:rFonts w:ascii="Arial" w:hAnsi="Arial" w:cs="Arial"/>
          <w:color w:val="FF0000"/>
          <w:sz w:val="24"/>
          <w:szCs w:val="24"/>
        </w:rPr>
        <w:t>Le società oggetto di fusione, la società oggetto di scissione ovvero la società conferente devono essere affiliate alla F.I.G.C. da almeno una stagione sportiva e non si applica per tali operazioni il vincolo delle mancate effettuazioni di fusioni, di scissioni o di conferimenti di azienda nelle due stagioni sportive precedenti.</w:t>
      </w:r>
    </w:p>
    <w:p w14:paraId="3DE1C722" w14:textId="77777777" w:rsidR="00E745BC" w:rsidRPr="00E745BC" w:rsidRDefault="00E745BC" w:rsidP="00E745BC">
      <w:pPr>
        <w:spacing w:after="0" w:line="240" w:lineRule="auto"/>
        <w:jc w:val="both"/>
        <w:rPr>
          <w:rFonts w:ascii="Arial" w:hAnsi="Arial" w:cs="Arial"/>
          <w:color w:val="FF0000"/>
          <w:sz w:val="24"/>
          <w:szCs w:val="24"/>
        </w:rPr>
      </w:pPr>
      <w:r w:rsidRPr="00E745BC">
        <w:rPr>
          <w:rFonts w:ascii="Arial" w:hAnsi="Arial" w:cs="Arial"/>
          <w:color w:val="FF0000"/>
          <w:sz w:val="24"/>
          <w:szCs w:val="24"/>
        </w:rPr>
        <w:t>Le società interessate alla fusione, ovvero alla scissione o al conferimento devono avere sede nella stessa Provincia, ovvero in Comuni confinanti di Province e/o Regioni diverse.</w:t>
      </w:r>
    </w:p>
    <w:p w14:paraId="19A1260A" w14:textId="77777777" w:rsidR="00E745BC" w:rsidRPr="00E745BC" w:rsidRDefault="00E745BC" w:rsidP="00E745BC">
      <w:pPr>
        <w:spacing w:after="0" w:line="240" w:lineRule="auto"/>
        <w:jc w:val="both"/>
        <w:rPr>
          <w:rFonts w:ascii="Arial" w:hAnsi="Arial" w:cs="Arial"/>
          <w:color w:val="FF0000"/>
          <w:sz w:val="24"/>
          <w:szCs w:val="24"/>
        </w:rPr>
      </w:pPr>
    </w:p>
    <w:p w14:paraId="563D1A6F" w14:textId="77777777" w:rsidR="00E745BC" w:rsidRPr="00E745BC" w:rsidRDefault="00E745BC" w:rsidP="00E745BC">
      <w:pPr>
        <w:spacing w:after="0" w:line="240" w:lineRule="auto"/>
        <w:rPr>
          <w:rFonts w:ascii="Arial" w:hAnsi="Arial" w:cs="Arial"/>
          <w:color w:val="FF0000"/>
          <w:sz w:val="24"/>
          <w:szCs w:val="24"/>
        </w:rPr>
      </w:pPr>
    </w:p>
    <w:p w14:paraId="012BF523" w14:textId="77777777" w:rsidR="00E745BC" w:rsidRPr="00E745BC" w:rsidRDefault="00E745BC" w:rsidP="00E745BC">
      <w:pPr>
        <w:spacing w:after="0" w:line="240" w:lineRule="auto"/>
        <w:jc w:val="center"/>
        <w:rPr>
          <w:rFonts w:ascii="Arial Black" w:hAnsi="Arial Black" w:cs="Arial"/>
          <w:b/>
          <w:bCs/>
          <w:sz w:val="24"/>
          <w:szCs w:val="24"/>
        </w:rPr>
      </w:pPr>
      <w:r w:rsidRPr="00E745BC">
        <w:rPr>
          <w:rFonts w:ascii="Arial Black" w:hAnsi="Arial Black" w:cs="Arial"/>
          <w:b/>
          <w:bCs/>
          <w:sz w:val="24"/>
          <w:szCs w:val="24"/>
        </w:rPr>
        <w:t>ATTI DI TRASFORMAZIONE ETEROGENEA</w:t>
      </w:r>
    </w:p>
    <w:p w14:paraId="0E67E6E8" w14:textId="77777777" w:rsidR="00E745BC" w:rsidRPr="00E745BC" w:rsidRDefault="00E745BC" w:rsidP="00E745BC">
      <w:pPr>
        <w:spacing w:after="0" w:line="240" w:lineRule="auto"/>
        <w:jc w:val="both"/>
        <w:rPr>
          <w:rFonts w:ascii="Arial" w:hAnsi="Arial" w:cs="Arial"/>
          <w:bCs/>
          <w:sz w:val="24"/>
          <w:szCs w:val="24"/>
        </w:rPr>
      </w:pPr>
      <w:r w:rsidRPr="00E745BC">
        <w:rPr>
          <w:rFonts w:ascii="Arial" w:hAnsi="Arial" w:cs="Arial"/>
          <w:bCs/>
          <w:sz w:val="24"/>
          <w:szCs w:val="24"/>
        </w:rPr>
        <w:t xml:space="preserve">L’Atto di trasformazione consente ad una società di trasformarsi da A.S.D. in S.S.D e viceversa. L’atto di trasformazione è regolato dall’Art.2500 –septies e opties del C.C.  </w:t>
      </w:r>
    </w:p>
    <w:p w14:paraId="431205AF" w14:textId="77777777" w:rsidR="00E745BC" w:rsidRPr="00E745BC" w:rsidRDefault="00E745BC" w:rsidP="00E745BC">
      <w:pPr>
        <w:spacing w:after="0" w:line="240" w:lineRule="auto"/>
        <w:jc w:val="both"/>
        <w:rPr>
          <w:rFonts w:ascii="Arial" w:hAnsi="Arial" w:cs="Arial"/>
          <w:bCs/>
          <w:sz w:val="24"/>
          <w:szCs w:val="24"/>
        </w:rPr>
      </w:pPr>
    </w:p>
    <w:p w14:paraId="2570E0C8" w14:textId="77777777" w:rsidR="00E745BC" w:rsidRPr="00E745BC" w:rsidRDefault="00E745BC" w:rsidP="00AC7F29">
      <w:pPr>
        <w:numPr>
          <w:ilvl w:val="0"/>
          <w:numId w:val="9"/>
        </w:numPr>
        <w:spacing w:after="0" w:line="254" w:lineRule="auto"/>
        <w:contextualSpacing/>
        <w:jc w:val="both"/>
        <w:rPr>
          <w:rFonts w:ascii="Arial" w:hAnsi="Arial" w:cs="Arial"/>
        </w:rPr>
      </w:pPr>
      <w:r w:rsidRPr="00E745BC">
        <w:rPr>
          <w:rFonts w:ascii="Arial" w:hAnsi="Arial" w:cs="Arial"/>
          <w:bCs/>
          <w:sz w:val="24"/>
          <w:szCs w:val="24"/>
        </w:rPr>
        <w:t xml:space="preserve">Il verbale assembleare deliberante la trasformazione e redatto come atto pubblico o </w:t>
      </w:r>
      <w:r w:rsidRPr="00E745BC">
        <w:rPr>
          <w:rFonts w:ascii="Arial" w:hAnsi="Arial" w:cs="Arial"/>
          <w:bCs/>
          <w:sz w:val="24"/>
          <w:szCs w:val="24"/>
        </w:rPr>
        <w:tab/>
        <w:t>scrittura privata autenticata.</w:t>
      </w:r>
    </w:p>
    <w:p w14:paraId="766C1E7D" w14:textId="77777777" w:rsidR="00E745BC" w:rsidRPr="00E745BC" w:rsidRDefault="00E745BC" w:rsidP="00AC7F29">
      <w:pPr>
        <w:numPr>
          <w:ilvl w:val="0"/>
          <w:numId w:val="9"/>
        </w:numPr>
        <w:spacing w:after="0" w:line="254" w:lineRule="auto"/>
        <w:contextualSpacing/>
        <w:jc w:val="both"/>
        <w:rPr>
          <w:rFonts w:ascii="Arial" w:hAnsi="Arial" w:cs="Arial"/>
        </w:rPr>
      </w:pPr>
      <w:r w:rsidRPr="00E745BC">
        <w:rPr>
          <w:rFonts w:ascii="Arial" w:hAnsi="Arial" w:cs="Arial"/>
          <w:bCs/>
          <w:sz w:val="24"/>
          <w:szCs w:val="24"/>
        </w:rPr>
        <w:t xml:space="preserve">Se l’atto di trasformazione non determina mutazione nella denominazione può </w:t>
      </w:r>
      <w:r w:rsidRPr="00E745BC">
        <w:rPr>
          <w:rFonts w:ascii="Arial" w:hAnsi="Arial" w:cs="Arial"/>
          <w:bCs/>
          <w:sz w:val="24"/>
          <w:szCs w:val="24"/>
        </w:rPr>
        <w:tab/>
        <w:t xml:space="preserve">essere presentato in qualsiasi periodo, altrimenti nei periodi consentiti per il </w:t>
      </w:r>
      <w:r w:rsidRPr="00E745BC">
        <w:rPr>
          <w:rFonts w:ascii="Arial" w:hAnsi="Arial" w:cs="Arial"/>
          <w:bCs/>
          <w:sz w:val="24"/>
          <w:szCs w:val="24"/>
        </w:rPr>
        <w:tab/>
        <w:t xml:space="preserve">mutamento della denominazione.  </w:t>
      </w:r>
    </w:p>
    <w:p w14:paraId="5E75E982" w14:textId="38F0327A" w:rsidR="008821DE" w:rsidRPr="008821DE" w:rsidRDefault="004D2C3D" w:rsidP="008821DE">
      <w:pPr>
        <w:keepNext/>
        <w:overflowPunct w:val="0"/>
        <w:autoSpaceDE w:val="0"/>
        <w:autoSpaceDN w:val="0"/>
        <w:adjustRightInd w:val="0"/>
        <w:spacing w:before="240" w:after="120" w:line="240" w:lineRule="auto"/>
        <w:textAlignment w:val="baseline"/>
        <w:outlineLvl w:val="2"/>
        <w:rPr>
          <w:rFonts w:ascii="Arial" w:hAnsi="Arial"/>
          <w:b/>
          <w:smallCaps/>
          <w:noProof/>
          <w:sz w:val="28"/>
          <w:szCs w:val="28"/>
          <w:u w:val="single"/>
          <w:lang w:eastAsia="it-IT"/>
        </w:rPr>
      </w:pPr>
      <w:r w:rsidRPr="004D2C3D">
        <w:rPr>
          <w:rFonts w:ascii="Arial" w:eastAsia="Arial" w:hAnsi="Arial" w:cs="Arial"/>
          <w:b/>
          <w:sz w:val="28"/>
          <w:szCs w:val="28"/>
          <w:lang w:eastAsia="it-IT"/>
        </w:rPr>
        <w:t>11)</w:t>
      </w:r>
      <w:r w:rsidR="008821DE" w:rsidRPr="008821DE">
        <w:rPr>
          <w:rFonts w:ascii="Arial" w:hAnsi="Arial"/>
          <w:b/>
          <w:smallCaps/>
          <w:noProof/>
          <w:sz w:val="28"/>
          <w:szCs w:val="28"/>
          <w:lang w:eastAsia="it-IT"/>
        </w:rPr>
        <w:t xml:space="preserve"> </w:t>
      </w:r>
      <w:r w:rsidR="008821DE" w:rsidRPr="008821DE">
        <w:rPr>
          <w:rFonts w:ascii="Arial" w:hAnsi="Arial"/>
          <w:b/>
          <w:smallCaps/>
          <w:noProof/>
          <w:sz w:val="28"/>
          <w:szCs w:val="28"/>
          <w:highlight w:val="cyan"/>
          <w:u w:val="single"/>
          <w:lang w:eastAsia="it-IT"/>
        </w:rPr>
        <w:t>ORGANIZZAZIONE  CAMPIONATI - STAGIONE SPORTIVA 2022/2023 -</w:t>
      </w:r>
    </w:p>
    <w:p w14:paraId="6C8C0C0C" w14:textId="77777777" w:rsidR="008821DE" w:rsidRPr="008821DE" w:rsidRDefault="008821DE" w:rsidP="008821DE">
      <w:pPr>
        <w:widowControl w:val="0"/>
        <w:spacing w:after="0" w:line="240" w:lineRule="auto"/>
        <w:rPr>
          <w:rFonts w:ascii="Arial" w:hAnsi="Arial" w:cs="Arial"/>
        </w:rPr>
      </w:pPr>
      <w:r w:rsidRPr="008821DE">
        <w:rPr>
          <w:rFonts w:ascii="Arial" w:hAnsi="Arial" w:cs="Arial"/>
        </w:rPr>
        <w:t>Il Comitato Regionale, indice ed organizza per la suddetta stagione sportiva, i seguenti campionati:</w:t>
      </w:r>
    </w:p>
    <w:p w14:paraId="53B710CF" w14:textId="77777777" w:rsidR="008821DE" w:rsidRPr="008821DE" w:rsidRDefault="008821DE" w:rsidP="008821DE">
      <w:pPr>
        <w:widowControl w:val="0"/>
        <w:spacing w:after="0" w:line="240" w:lineRule="auto"/>
        <w:jc w:val="center"/>
        <w:rPr>
          <w:rFonts w:ascii="Arial" w:hAnsi="Arial" w:cs="Arial"/>
          <w:b/>
          <w:u w:val="single"/>
        </w:rPr>
      </w:pPr>
    </w:p>
    <w:p w14:paraId="310CB722" w14:textId="77777777" w:rsidR="008821DE" w:rsidRPr="008821DE" w:rsidRDefault="008821DE" w:rsidP="008821DE">
      <w:pPr>
        <w:widowControl w:val="0"/>
        <w:spacing w:after="0" w:line="240" w:lineRule="auto"/>
        <w:jc w:val="center"/>
        <w:rPr>
          <w:rFonts w:ascii="Arial" w:hAnsi="Arial" w:cs="Arial"/>
          <w:b/>
          <w:u w:val="single"/>
          <w:lang w:val="en-US"/>
        </w:rPr>
      </w:pPr>
      <w:r w:rsidRPr="008821DE">
        <w:rPr>
          <w:rFonts w:ascii="Arial" w:hAnsi="Arial" w:cs="Arial"/>
          <w:b/>
          <w:u w:val="single"/>
          <w:lang w:val="en-US"/>
        </w:rPr>
        <w:t>CALCIO A UNDICI MASCHILE</w:t>
      </w:r>
    </w:p>
    <w:p w14:paraId="4FDA5656" w14:textId="77777777" w:rsidR="008821DE" w:rsidRPr="008821DE" w:rsidRDefault="008821DE" w:rsidP="008821DE">
      <w:pPr>
        <w:widowControl w:val="0"/>
        <w:spacing w:after="0" w:line="240" w:lineRule="auto"/>
        <w:rPr>
          <w:rFonts w:ascii="Arial" w:hAnsi="Arial" w:cs="Arial"/>
          <w:bCs/>
          <w:lang w:val="en-US"/>
        </w:rPr>
      </w:pPr>
    </w:p>
    <w:p w14:paraId="062F09EC" w14:textId="77777777" w:rsidR="008821DE" w:rsidRPr="008821DE" w:rsidRDefault="008821DE" w:rsidP="00AC7F29">
      <w:pPr>
        <w:widowControl w:val="0"/>
        <w:numPr>
          <w:ilvl w:val="0"/>
          <w:numId w:val="10"/>
        </w:numPr>
        <w:overflowPunct w:val="0"/>
        <w:autoSpaceDE w:val="0"/>
        <w:autoSpaceDN w:val="0"/>
        <w:adjustRightInd w:val="0"/>
        <w:spacing w:after="0" w:line="240" w:lineRule="auto"/>
        <w:textAlignment w:val="baseline"/>
        <w:rPr>
          <w:rFonts w:ascii="Arial" w:hAnsi="Arial" w:cs="Arial"/>
          <w:bCs/>
          <w:lang w:val="en-US"/>
        </w:rPr>
      </w:pPr>
      <w:r w:rsidRPr="008821DE">
        <w:rPr>
          <w:rFonts w:ascii="Arial" w:hAnsi="Arial" w:cs="Arial"/>
          <w:bCs/>
        </w:rPr>
        <w:t xml:space="preserve">ECCELLENZA </w:t>
      </w:r>
      <w:r w:rsidRPr="008821DE">
        <w:rPr>
          <w:rFonts w:ascii="Arial" w:hAnsi="Arial" w:cs="Arial"/>
          <w:bCs/>
        </w:rPr>
        <w:tab/>
      </w:r>
      <w:r w:rsidRPr="008821DE">
        <w:rPr>
          <w:rFonts w:ascii="Arial" w:hAnsi="Arial" w:cs="Arial"/>
          <w:bCs/>
        </w:rPr>
        <w:tab/>
      </w:r>
      <w:r w:rsidRPr="008821DE">
        <w:rPr>
          <w:rFonts w:ascii="Arial" w:hAnsi="Arial" w:cs="Arial"/>
          <w:bCs/>
        </w:rPr>
        <w:tab/>
        <w:t xml:space="preserve">2   Gironi da </w:t>
      </w:r>
      <w:r w:rsidRPr="008821DE">
        <w:rPr>
          <w:rFonts w:ascii="Arial" w:hAnsi="Arial" w:cs="Arial"/>
          <w:bCs/>
        </w:rPr>
        <w:tab/>
        <w:t>16 Squadre</w:t>
      </w:r>
      <w:r w:rsidRPr="008821DE">
        <w:rPr>
          <w:rFonts w:ascii="Arial" w:hAnsi="Arial" w:cs="Arial"/>
          <w:bCs/>
        </w:rPr>
        <w:tab/>
      </w:r>
      <w:r w:rsidRPr="008821DE">
        <w:rPr>
          <w:rFonts w:ascii="Arial" w:hAnsi="Arial" w:cs="Arial"/>
          <w:bCs/>
        </w:rPr>
        <w:tab/>
        <w:t xml:space="preserve">Totale  N.   </w:t>
      </w:r>
      <w:r w:rsidRPr="008821DE">
        <w:rPr>
          <w:rFonts w:ascii="Arial" w:hAnsi="Arial" w:cs="Arial"/>
          <w:bCs/>
          <w:lang w:val="en-US"/>
        </w:rPr>
        <w:t>32</w:t>
      </w:r>
    </w:p>
    <w:p w14:paraId="559C4CB1" w14:textId="77777777" w:rsidR="008821DE" w:rsidRPr="008821DE" w:rsidRDefault="008821DE" w:rsidP="008821DE">
      <w:pPr>
        <w:widowControl w:val="0"/>
        <w:spacing w:after="0" w:line="240" w:lineRule="auto"/>
        <w:ind w:left="360"/>
        <w:rPr>
          <w:rFonts w:ascii="Arial" w:hAnsi="Arial" w:cs="Arial"/>
          <w:bCs/>
          <w:lang w:val="en-US"/>
        </w:rPr>
      </w:pPr>
    </w:p>
    <w:p w14:paraId="683717B6" w14:textId="77777777" w:rsidR="008821DE" w:rsidRPr="008821DE" w:rsidRDefault="008821DE" w:rsidP="00AC7F29">
      <w:pPr>
        <w:widowControl w:val="0"/>
        <w:numPr>
          <w:ilvl w:val="0"/>
          <w:numId w:val="10"/>
        </w:numPr>
        <w:overflowPunct w:val="0"/>
        <w:autoSpaceDE w:val="0"/>
        <w:autoSpaceDN w:val="0"/>
        <w:adjustRightInd w:val="0"/>
        <w:spacing w:after="0" w:line="240" w:lineRule="auto"/>
        <w:textAlignment w:val="baseline"/>
        <w:rPr>
          <w:rFonts w:ascii="Arial" w:hAnsi="Arial" w:cs="Arial"/>
          <w:bCs/>
        </w:rPr>
      </w:pPr>
      <w:r w:rsidRPr="008821DE">
        <w:rPr>
          <w:rFonts w:ascii="Arial" w:hAnsi="Arial" w:cs="Arial"/>
          <w:bCs/>
        </w:rPr>
        <w:t>PROMOZIONE</w:t>
      </w:r>
      <w:r w:rsidRPr="008821DE">
        <w:rPr>
          <w:rFonts w:ascii="Arial" w:hAnsi="Arial" w:cs="Arial"/>
          <w:bCs/>
        </w:rPr>
        <w:tab/>
      </w:r>
      <w:r w:rsidRPr="008821DE">
        <w:rPr>
          <w:rFonts w:ascii="Arial" w:hAnsi="Arial" w:cs="Arial"/>
          <w:bCs/>
        </w:rPr>
        <w:tab/>
      </w:r>
      <w:r w:rsidRPr="008821DE">
        <w:rPr>
          <w:rFonts w:ascii="Arial" w:hAnsi="Arial" w:cs="Arial"/>
          <w:bCs/>
        </w:rPr>
        <w:tab/>
        <w:t>4   Gironi da</w:t>
      </w:r>
      <w:r w:rsidRPr="008821DE">
        <w:rPr>
          <w:rFonts w:ascii="Arial" w:hAnsi="Arial" w:cs="Arial"/>
          <w:bCs/>
        </w:rPr>
        <w:tab/>
        <w:t>14 Squadre</w:t>
      </w:r>
      <w:r w:rsidRPr="008821DE">
        <w:rPr>
          <w:rFonts w:ascii="Arial" w:hAnsi="Arial" w:cs="Arial"/>
          <w:bCs/>
        </w:rPr>
        <w:tab/>
      </w:r>
      <w:r w:rsidRPr="008821DE">
        <w:rPr>
          <w:rFonts w:ascii="Arial" w:hAnsi="Arial" w:cs="Arial"/>
          <w:bCs/>
        </w:rPr>
        <w:tab/>
        <w:t>Totale  N.   56 (*)</w:t>
      </w:r>
    </w:p>
    <w:p w14:paraId="24959329" w14:textId="77777777" w:rsidR="008821DE" w:rsidRPr="008821DE" w:rsidRDefault="008821DE" w:rsidP="008821DE">
      <w:pPr>
        <w:overflowPunct w:val="0"/>
        <w:autoSpaceDE w:val="0"/>
        <w:autoSpaceDN w:val="0"/>
        <w:adjustRightInd w:val="0"/>
        <w:spacing w:after="0" w:line="240" w:lineRule="auto"/>
        <w:textAlignment w:val="baseline"/>
        <w:rPr>
          <w:rFonts w:ascii="Arial" w:hAnsi="Arial" w:cs="Arial"/>
          <w:bCs/>
        </w:rPr>
      </w:pPr>
    </w:p>
    <w:p w14:paraId="193B50E8" w14:textId="77777777" w:rsidR="008821DE" w:rsidRPr="008821DE" w:rsidRDefault="008821DE" w:rsidP="00AC7F29">
      <w:pPr>
        <w:widowControl w:val="0"/>
        <w:numPr>
          <w:ilvl w:val="0"/>
          <w:numId w:val="10"/>
        </w:numPr>
        <w:shd w:val="clear" w:color="auto" w:fill="FFFFFF"/>
        <w:overflowPunct w:val="0"/>
        <w:autoSpaceDE w:val="0"/>
        <w:autoSpaceDN w:val="0"/>
        <w:adjustRightInd w:val="0"/>
        <w:spacing w:after="0" w:line="240" w:lineRule="auto"/>
        <w:textAlignment w:val="baseline"/>
        <w:rPr>
          <w:rFonts w:ascii="Arial" w:hAnsi="Arial" w:cs="Arial"/>
          <w:bCs/>
        </w:rPr>
      </w:pPr>
      <w:r w:rsidRPr="008821DE">
        <w:rPr>
          <w:rFonts w:ascii="Arial" w:hAnsi="Arial" w:cs="Arial"/>
          <w:bCs/>
        </w:rPr>
        <w:t>PRIMA CATEGORIA</w:t>
      </w:r>
      <w:r w:rsidRPr="008821DE">
        <w:rPr>
          <w:rFonts w:ascii="Arial" w:hAnsi="Arial" w:cs="Arial"/>
          <w:bCs/>
        </w:rPr>
        <w:tab/>
      </w:r>
      <w:r w:rsidRPr="008821DE">
        <w:rPr>
          <w:rFonts w:ascii="Arial" w:hAnsi="Arial" w:cs="Arial"/>
          <w:bCs/>
        </w:rPr>
        <w:tab/>
      </w:r>
      <w:r w:rsidRPr="008821DE">
        <w:rPr>
          <w:rFonts w:ascii="Arial" w:hAnsi="Arial" w:cs="Arial"/>
          <w:bCs/>
        </w:rPr>
        <w:tab/>
        <w:t>7   Gironi da</w:t>
      </w:r>
      <w:r w:rsidRPr="008821DE">
        <w:rPr>
          <w:rFonts w:ascii="Arial" w:hAnsi="Arial" w:cs="Arial"/>
          <w:bCs/>
        </w:rPr>
        <w:tab/>
        <w:t>12 Squadre</w:t>
      </w:r>
      <w:r w:rsidRPr="008821DE">
        <w:rPr>
          <w:rFonts w:ascii="Arial" w:hAnsi="Arial" w:cs="Arial"/>
          <w:bCs/>
        </w:rPr>
        <w:tab/>
      </w:r>
      <w:r w:rsidRPr="008821DE">
        <w:rPr>
          <w:rFonts w:ascii="Arial" w:hAnsi="Arial" w:cs="Arial"/>
          <w:bCs/>
        </w:rPr>
        <w:tab/>
        <w:t>Totale  N.   84 (*)</w:t>
      </w:r>
    </w:p>
    <w:p w14:paraId="139B92ED" w14:textId="77777777" w:rsidR="008821DE" w:rsidRPr="008821DE" w:rsidRDefault="008821DE" w:rsidP="008821DE">
      <w:pPr>
        <w:shd w:val="clear" w:color="auto" w:fill="FFFFFF"/>
        <w:overflowPunct w:val="0"/>
        <w:autoSpaceDE w:val="0"/>
        <w:autoSpaceDN w:val="0"/>
        <w:adjustRightInd w:val="0"/>
        <w:spacing w:after="0" w:line="240" w:lineRule="auto"/>
        <w:textAlignment w:val="baseline"/>
        <w:rPr>
          <w:rFonts w:ascii="Arial" w:hAnsi="Arial" w:cs="Arial"/>
          <w:bCs/>
        </w:rPr>
      </w:pPr>
    </w:p>
    <w:p w14:paraId="52603BE1" w14:textId="77777777" w:rsidR="008821DE" w:rsidRPr="008821DE" w:rsidRDefault="008821DE" w:rsidP="00AC7F29">
      <w:pPr>
        <w:widowControl w:val="0"/>
        <w:numPr>
          <w:ilvl w:val="0"/>
          <w:numId w:val="10"/>
        </w:numPr>
        <w:shd w:val="clear" w:color="auto" w:fill="FFFFFF"/>
        <w:overflowPunct w:val="0"/>
        <w:autoSpaceDE w:val="0"/>
        <w:autoSpaceDN w:val="0"/>
        <w:adjustRightInd w:val="0"/>
        <w:spacing w:after="0" w:line="240" w:lineRule="auto"/>
        <w:textAlignment w:val="baseline"/>
        <w:rPr>
          <w:rFonts w:ascii="Arial" w:hAnsi="Arial" w:cs="Arial"/>
          <w:bCs/>
        </w:rPr>
      </w:pPr>
      <w:r w:rsidRPr="008821DE">
        <w:rPr>
          <w:rFonts w:ascii="Arial" w:hAnsi="Arial" w:cs="Arial"/>
          <w:bCs/>
        </w:rPr>
        <w:t>SECONDA CATEGORIA</w:t>
      </w:r>
      <w:r w:rsidRPr="008821DE">
        <w:rPr>
          <w:rFonts w:ascii="Arial" w:hAnsi="Arial" w:cs="Arial"/>
          <w:bCs/>
        </w:rPr>
        <w:tab/>
      </w:r>
      <w:r w:rsidRPr="008821DE">
        <w:rPr>
          <w:rFonts w:ascii="Arial" w:hAnsi="Arial" w:cs="Arial"/>
          <w:bCs/>
        </w:rPr>
        <w:tab/>
        <w:t>6   Gironi da</w:t>
      </w:r>
      <w:r w:rsidRPr="008821DE">
        <w:rPr>
          <w:rFonts w:ascii="Arial" w:hAnsi="Arial" w:cs="Arial"/>
          <w:bCs/>
        </w:rPr>
        <w:tab/>
        <w:t>11 Squadre</w:t>
      </w:r>
      <w:r w:rsidRPr="008821DE">
        <w:rPr>
          <w:rFonts w:ascii="Arial" w:hAnsi="Arial" w:cs="Arial"/>
          <w:bCs/>
        </w:rPr>
        <w:tab/>
      </w:r>
      <w:r w:rsidRPr="008821DE">
        <w:rPr>
          <w:rFonts w:ascii="Arial" w:hAnsi="Arial" w:cs="Arial"/>
          <w:bCs/>
        </w:rPr>
        <w:tab/>
        <w:t>Totale  N.   66 (*)</w:t>
      </w:r>
    </w:p>
    <w:p w14:paraId="50E5FFE7" w14:textId="77777777" w:rsidR="008821DE" w:rsidRPr="008821DE" w:rsidRDefault="008821DE" w:rsidP="008821DE">
      <w:pPr>
        <w:shd w:val="clear" w:color="auto" w:fill="FFFFFF"/>
        <w:overflowPunct w:val="0"/>
        <w:autoSpaceDE w:val="0"/>
        <w:autoSpaceDN w:val="0"/>
        <w:adjustRightInd w:val="0"/>
        <w:spacing w:after="0" w:line="240" w:lineRule="auto"/>
        <w:textAlignment w:val="baseline"/>
        <w:rPr>
          <w:rFonts w:ascii="Arial" w:hAnsi="Arial" w:cs="Arial"/>
          <w:bCs/>
        </w:rPr>
      </w:pPr>
    </w:p>
    <w:p w14:paraId="2297209B" w14:textId="77777777" w:rsidR="008821DE" w:rsidRPr="008821DE" w:rsidRDefault="008821DE" w:rsidP="008821DE">
      <w:pPr>
        <w:shd w:val="clear" w:color="auto" w:fill="FFFFFF"/>
        <w:overflowPunct w:val="0"/>
        <w:autoSpaceDE w:val="0"/>
        <w:autoSpaceDN w:val="0"/>
        <w:adjustRightInd w:val="0"/>
        <w:spacing w:after="0" w:line="240" w:lineRule="auto"/>
        <w:textAlignment w:val="baseline"/>
        <w:rPr>
          <w:rFonts w:ascii="Arial" w:hAnsi="Arial" w:cs="Arial"/>
          <w:b/>
        </w:rPr>
      </w:pPr>
      <w:r w:rsidRPr="008821DE">
        <w:rPr>
          <w:rFonts w:ascii="Arial" w:hAnsi="Arial" w:cs="Arial"/>
          <w:b/>
        </w:rPr>
        <w:t>(*) Fatti salvi i diritti acquisiti</w:t>
      </w:r>
    </w:p>
    <w:p w14:paraId="1ACA8C10" w14:textId="77777777" w:rsidR="008821DE" w:rsidRPr="008821DE" w:rsidRDefault="008821DE" w:rsidP="008821DE">
      <w:pPr>
        <w:widowControl w:val="0"/>
        <w:spacing w:after="0" w:line="240" w:lineRule="auto"/>
        <w:ind w:left="360"/>
        <w:rPr>
          <w:rFonts w:ascii="Arial" w:hAnsi="Arial" w:cs="Arial"/>
          <w:bCs/>
        </w:rPr>
      </w:pPr>
    </w:p>
    <w:p w14:paraId="676C0CAA" w14:textId="77777777" w:rsidR="008821DE" w:rsidRPr="008821DE" w:rsidRDefault="008821DE" w:rsidP="00AC7F29">
      <w:pPr>
        <w:widowControl w:val="0"/>
        <w:numPr>
          <w:ilvl w:val="0"/>
          <w:numId w:val="10"/>
        </w:numPr>
        <w:overflowPunct w:val="0"/>
        <w:autoSpaceDE w:val="0"/>
        <w:autoSpaceDN w:val="0"/>
        <w:adjustRightInd w:val="0"/>
        <w:spacing w:after="0" w:line="240" w:lineRule="auto"/>
        <w:textAlignment w:val="baseline"/>
        <w:rPr>
          <w:rFonts w:ascii="Arial" w:hAnsi="Arial" w:cs="Arial"/>
          <w:bCs/>
        </w:rPr>
      </w:pPr>
      <w:r w:rsidRPr="008821DE">
        <w:rPr>
          <w:rFonts w:ascii="Arial" w:hAnsi="Arial" w:cs="Arial"/>
          <w:bCs/>
        </w:rPr>
        <w:lastRenderedPageBreak/>
        <w:t>TERZA CATEGORIA</w:t>
      </w:r>
      <w:r w:rsidRPr="008821DE">
        <w:rPr>
          <w:rFonts w:ascii="Arial" w:hAnsi="Arial" w:cs="Arial"/>
          <w:bCs/>
        </w:rPr>
        <w:tab/>
      </w:r>
      <w:r w:rsidRPr="008821DE">
        <w:rPr>
          <w:rFonts w:ascii="Arial" w:hAnsi="Arial" w:cs="Arial"/>
          <w:bCs/>
        </w:rPr>
        <w:tab/>
      </w:r>
      <w:r w:rsidRPr="008821DE">
        <w:rPr>
          <w:rFonts w:ascii="Arial" w:hAnsi="Arial" w:cs="Arial"/>
          <w:bCs/>
        </w:rPr>
        <w:tab/>
      </w:r>
      <w:r w:rsidRPr="008821DE">
        <w:rPr>
          <w:rFonts w:ascii="Arial" w:hAnsi="Arial" w:cs="Arial"/>
          <w:bCs/>
        </w:rPr>
        <w:tab/>
        <w:t xml:space="preserve">      </w:t>
      </w:r>
      <w:r w:rsidRPr="008821DE">
        <w:rPr>
          <w:rFonts w:ascii="Arial" w:hAnsi="Arial" w:cs="Arial"/>
          <w:bCs/>
        </w:rPr>
        <w:tab/>
      </w:r>
      <w:r w:rsidRPr="008821DE">
        <w:rPr>
          <w:rFonts w:ascii="Arial" w:hAnsi="Arial" w:cs="Arial"/>
          <w:bCs/>
        </w:rPr>
        <w:tab/>
        <w:t xml:space="preserve">Gironi da comporre    </w:t>
      </w:r>
      <w:r w:rsidRPr="008821DE">
        <w:rPr>
          <w:rFonts w:ascii="Arial" w:hAnsi="Arial" w:cs="Arial"/>
          <w:bCs/>
        </w:rPr>
        <w:tab/>
      </w:r>
    </w:p>
    <w:p w14:paraId="372EC135" w14:textId="77777777" w:rsidR="008821DE" w:rsidRPr="008821DE" w:rsidRDefault="008821DE" w:rsidP="00AC7F29">
      <w:pPr>
        <w:widowControl w:val="0"/>
        <w:numPr>
          <w:ilvl w:val="0"/>
          <w:numId w:val="10"/>
        </w:numPr>
        <w:overflowPunct w:val="0"/>
        <w:autoSpaceDE w:val="0"/>
        <w:autoSpaceDN w:val="0"/>
        <w:adjustRightInd w:val="0"/>
        <w:spacing w:after="0" w:line="240" w:lineRule="auto"/>
        <w:textAlignment w:val="baseline"/>
        <w:rPr>
          <w:rFonts w:ascii="Arial" w:hAnsi="Arial" w:cs="Arial"/>
          <w:bCs/>
        </w:rPr>
      </w:pPr>
      <w:r w:rsidRPr="008821DE">
        <w:rPr>
          <w:rFonts w:ascii="Arial" w:hAnsi="Arial" w:cs="Arial"/>
          <w:bCs/>
        </w:rPr>
        <w:t>TERZA CATEGORIA - Under 21</w:t>
      </w:r>
      <w:r w:rsidRPr="008821DE">
        <w:rPr>
          <w:rFonts w:ascii="Arial" w:hAnsi="Arial" w:cs="Arial"/>
          <w:bCs/>
        </w:rPr>
        <w:tab/>
        <w:t xml:space="preserve">      </w:t>
      </w:r>
      <w:r w:rsidRPr="008821DE">
        <w:rPr>
          <w:rFonts w:ascii="Arial" w:hAnsi="Arial" w:cs="Arial"/>
          <w:bCs/>
        </w:rPr>
        <w:tab/>
      </w:r>
      <w:r w:rsidRPr="008821DE">
        <w:rPr>
          <w:rFonts w:ascii="Arial" w:hAnsi="Arial" w:cs="Arial"/>
          <w:bCs/>
        </w:rPr>
        <w:tab/>
      </w:r>
      <w:r w:rsidRPr="008821DE">
        <w:rPr>
          <w:rFonts w:ascii="Arial" w:hAnsi="Arial" w:cs="Arial"/>
          <w:bCs/>
        </w:rPr>
        <w:tab/>
        <w:t xml:space="preserve">Gironi da comporre        </w:t>
      </w:r>
      <w:r w:rsidRPr="008821DE">
        <w:rPr>
          <w:rFonts w:ascii="Arial" w:hAnsi="Arial" w:cs="Arial"/>
          <w:bCs/>
        </w:rPr>
        <w:tab/>
      </w:r>
    </w:p>
    <w:p w14:paraId="17B6D3DD" w14:textId="77777777" w:rsidR="008821DE" w:rsidRPr="008821DE" w:rsidRDefault="008821DE" w:rsidP="00AC7F29">
      <w:pPr>
        <w:widowControl w:val="0"/>
        <w:numPr>
          <w:ilvl w:val="0"/>
          <w:numId w:val="10"/>
        </w:numPr>
        <w:overflowPunct w:val="0"/>
        <w:autoSpaceDE w:val="0"/>
        <w:autoSpaceDN w:val="0"/>
        <w:adjustRightInd w:val="0"/>
        <w:spacing w:after="0" w:line="240" w:lineRule="auto"/>
        <w:textAlignment w:val="baseline"/>
        <w:rPr>
          <w:rFonts w:ascii="Arial" w:hAnsi="Arial" w:cs="Arial"/>
          <w:bCs/>
        </w:rPr>
      </w:pPr>
      <w:r w:rsidRPr="008821DE">
        <w:rPr>
          <w:rFonts w:ascii="Arial" w:hAnsi="Arial" w:cs="Arial"/>
          <w:bCs/>
        </w:rPr>
        <w:t>TERZA CATEGORIA - Under 19</w:t>
      </w:r>
      <w:r w:rsidRPr="008821DE">
        <w:rPr>
          <w:rFonts w:ascii="Arial" w:hAnsi="Arial" w:cs="Arial"/>
          <w:bCs/>
        </w:rPr>
        <w:tab/>
        <w:t xml:space="preserve">      </w:t>
      </w:r>
      <w:r w:rsidRPr="008821DE">
        <w:rPr>
          <w:rFonts w:ascii="Arial" w:hAnsi="Arial" w:cs="Arial"/>
          <w:bCs/>
        </w:rPr>
        <w:tab/>
      </w:r>
      <w:r w:rsidRPr="008821DE">
        <w:rPr>
          <w:rFonts w:ascii="Arial" w:hAnsi="Arial" w:cs="Arial"/>
          <w:bCs/>
        </w:rPr>
        <w:tab/>
      </w:r>
      <w:r w:rsidRPr="008821DE">
        <w:rPr>
          <w:rFonts w:ascii="Arial" w:hAnsi="Arial" w:cs="Arial"/>
          <w:bCs/>
        </w:rPr>
        <w:tab/>
        <w:t xml:space="preserve">Gironi da comporre     </w:t>
      </w:r>
    </w:p>
    <w:p w14:paraId="5BEA954F" w14:textId="77777777" w:rsidR="008821DE" w:rsidRPr="008821DE" w:rsidRDefault="008821DE" w:rsidP="00AC7F29">
      <w:pPr>
        <w:widowControl w:val="0"/>
        <w:numPr>
          <w:ilvl w:val="0"/>
          <w:numId w:val="10"/>
        </w:numPr>
        <w:overflowPunct w:val="0"/>
        <w:autoSpaceDE w:val="0"/>
        <w:autoSpaceDN w:val="0"/>
        <w:adjustRightInd w:val="0"/>
        <w:spacing w:after="0" w:line="240" w:lineRule="auto"/>
        <w:textAlignment w:val="baseline"/>
        <w:rPr>
          <w:rFonts w:ascii="Arial" w:hAnsi="Arial" w:cs="Arial"/>
          <w:bCs/>
        </w:rPr>
      </w:pPr>
      <w:r w:rsidRPr="008821DE">
        <w:rPr>
          <w:rFonts w:ascii="Arial" w:hAnsi="Arial" w:cs="Arial"/>
          <w:bCs/>
        </w:rPr>
        <w:t xml:space="preserve">REGIONALE  “Juniores Under </w:t>
      </w:r>
      <w:smartTag w:uri="urn:schemas-microsoft-com:office:smarttags" w:element="metricconverter">
        <w:smartTagPr>
          <w:attr w:name="ProductID" w:val="19”"/>
        </w:smartTagPr>
        <w:r w:rsidRPr="008821DE">
          <w:rPr>
            <w:rFonts w:ascii="Arial" w:hAnsi="Arial" w:cs="Arial"/>
            <w:bCs/>
          </w:rPr>
          <w:t>19”</w:t>
        </w:r>
      </w:smartTag>
      <w:r w:rsidRPr="008821DE">
        <w:rPr>
          <w:rFonts w:ascii="Arial" w:hAnsi="Arial" w:cs="Arial"/>
          <w:bCs/>
        </w:rPr>
        <w:t xml:space="preserve">          </w:t>
      </w:r>
      <w:r w:rsidRPr="008821DE">
        <w:rPr>
          <w:rFonts w:ascii="Arial" w:hAnsi="Arial" w:cs="Arial"/>
          <w:bCs/>
        </w:rPr>
        <w:tab/>
      </w:r>
      <w:r w:rsidRPr="008821DE">
        <w:rPr>
          <w:rFonts w:ascii="Arial" w:hAnsi="Arial" w:cs="Arial"/>
          <w:bCs/>
        </w:rPr>
        <w:tab/>
      </w:r>
      <w:r w:rsidRPr="008821DE">
        <w:rPr>
          <w:rFonts w:ascii="Arial" w:hAnsi="Arial" w:cs="Arial"/>
          <w:bCs/>
        </w:rPr>
        <w:tab/>
        <w:t>Gironi da comporre</w:t>
      </w:r>
    </w:p>
    <w:p w14:paraId="516ED13D" w14:textId="77777777" w:rsidR="008821DE" w:rsidRPr="008821DE" w:rsidRDefault="008821DE" w:rsidP="00AC7F29">
      <w:pPr>
        <w:widowControl w:val="0"/>
        <w:numPr>
          <w:ilvl w:val="0"/>
          <w:numId w:val="11"/>
        </w:numPr>
        <w:overflowPunct w:val="0"/>
        <w:autoSpaceDE w:val="0"/>
        <w:autoSpaceDN w:val="0"/>
        <w:adjustRightInd w:val="0"/>
        <w:spacing w:after="0" w:line="240" w:lineRule="auto"/>
        <w:textAlignment w:val="baseline"/>
        <w:rPr>
          <w:rFonts w:ascii="Arial" w:hAnsi="Arial" w:cs="Arial"/>
          <w:bCs/>
        </w:rPr>
      </w:pPr>
      <w:r w:rsidRPr="008821DE">
        <w:rPr>
          <w:rFonts w:ascii="Arial" w:hAnsi="Arial" w:cs="Arial"/>
          <w:bCs/>
        </w:rPr>
        <w:t xml:space="preserve">PROVINCIALE  “Juniores Under </w:t>
      </w:r>
      <w:smartTag w:uri="urn:schemas-microsoft-com:office:smarttags" w:element="metricconverter">
        <w:smartTagPr>
          <w:attr w:name="ProductID" w:val="19”"/>
        </w:smartTagPr>
        <w:r w:rsidRPr="008821DE">
          <w:rPr>
            <w:rFonts w:ascii="Arial" w:hAnsi="Arial" w:cs="Arial"/>
            <w:bCs/>
          </w:rPr>
          <w:t>19”</w:t>
        </w:r>
      </w:smartTag>
      <w:r w:rsidRPr="008821DE">
        <w:rPr>
          <w:rFonts w:ascii="Arial" w:hAnsi="Arial" w:cs="Arial"/>
          <w:bCs/>
        </w:rPr>
        <w:t xml:space="preserve">       </w:t>
      </w:r>
      <w:r w:rsidRPr="008821DE">
        <w:rPr>
          <w:rFonts w:ascii="Arial" w:hAnsi="Arial" w:cs="Arial"/>
          <w:bCs/>
        </w:rPr>
        <w:tab/>
      </w:r>
      <w:r w:rsidRPr="008821DE">
        <w:rPr>
          <w:rFonts w:ascii="Arial" w:hAnsi="Arial" w:cs="Arial"/>
          <w:bCs/>
        </w:rPr>
        <w:tab/>
      </w:r>
      <w:r w:rsidRPr="008821DE">
        <w:rPr>
          <w:rFonts w:ascii="Arial" w:hAnsi="Arial" w:cs="Arial"/>
          <w:bCs/>
        </w:rPr>
        <w:tab/>
        <w:t>Gironi da comporre</w:t>
      </w:r>
    </w:p>
    <w:p w14:paraId="235DED53" w14:textId="77777777" w:rsidR="008821DE" w:rsidRPr="008821DE" w:rsidRDefault="008821DE" w:rsidP="008821DE">
      <w:pPr>
        <w:widowControl w:val="0"/>
        <w:spacing w:after="0" w:line="240" w:lineRule="auto"/>
        <w:ind w:left="360"/>
        <w:rPr>
          <w:rFonts w:ascii="Arial" w:hAnsi="Arial" w:cs="Arial"/>
          <w:bCs/>
        </w:rPr>
      </w:pPr>
    </w:p>
    <w:p w14:paraId="65664CA9" w14:textId="77777777" w:rsidR="008821DE" w:rsidRPr="008821DE" w:rsidRDefault="008821DE" w:rsidP="00AC7F29">
      <w:pPr>
        <w:widowControl w:val="0"/>
        <w:numPr>
          <w:ilvl w:val="0"/>
          <w:numId w:val="12"/>
        </w:numPr>
        <w:overflowPunct w:val="0"/>
        <w:autoSpaceDE w:val="0"/>
        <w:autoSpaceDN w:val="0"/>
        <w:adjustRightInd w:val="0"/>
        <w:spacing w:after="0" w:line="240" w:lineRule="auto"/>
        <w:textAlignment w:val="baseline"/>
        <w:rPr>
          <w:rFonts w:ascii="Arial" w:hAnsi="Arial" w:cs="Arial"/>
          <w:bCs/>
        </w:rPr>
      </w:pPr>
      <w:r w:rsidRPr="008821DE">
        <w:rPr>
          <w:rFonts w:ascii="Arial" w:hAnsi="Arial" w:cs="Arial"/>
          <w:bCs/>
        </w:rPr>
        <w:t>COPPA ITALIA Memorial “Gianfranco Provenzano”</w:t>
      </w:r>
      <w:r w:rsidRPr="008821DE">
        <w:rPr>
          <w:rFonts w:ascii="Arial" w:hAnsi="Arial" w:cs="Arial"/>
          <w:bCs/>
        </w:rPr>
        <w:tab/>
        <w:t>(Eccellenza)</w:t>
      </w:r>
    </w:p>
    <w:p w14:paraId="2097E27D" w14:textId="77777777" w:rsidR="008821DE" w:rsidRPr="008821DE" w:rsidRDefault="008821DE" w:rsidP="00AC7F29">
      <w:pPr>
        <w:widowControl w:val="0"/>
        <w:numPr>
          <w:ilvl w:val="0"/>
          <w:numId w:val="12"/>
        </w:numPr>
        <w:overflowPunct w:val="0"/>
        <w:autoSpaceDE w:val="0"/>
        <w:autoSpaceDN w:val="0"/>
        <w:adjustRightInd w:val="0"/>
        <w:spacing w:after="0" w:line="240" w:lineRule="auto"/>
        <w:textAlignment w:val="baseline"/>
        <w:rPr>
          <w:rFonts w:ascii="Arial" w:hAnsi="Arial" w:cs="Arial"/>
          <w:bCs/>
        </w:rPr>
      </w:pPr>
      <w:r w:rsidRPr="008821DE">
        <w:rPr>
          <w:rFonts w:ascii="Arial" w:hAnsi="Arial" w:cs="Arial"/>
          <w:bCs/>
        </w:rPr>
        <w:t xml:space="preserve">COPPA ITALIA Memorial “Orazio Siino” </w:t>
      </w:r>
      <w:r w:rsidRPr="008821DE">
        <w:rPr>
          <w:rFonts w:ascii="Arial" w:hAnsi="Arial" w:cs="Arial"/>
          <w:bCs/>
        </w:rPr>
        <w:tab/>
      </w:r>
      <w:r w:rsidRPr="008821DE">
        <w:rPr>
          <w:rFonts w:ascii="Arial" w:hAnsi="Arial" w:cs="Arial"/>
          <w:bCs/>
        </w:rPr>
        <w:tab/>
      </w:r>
      <w:r w:rsidRPr="008821DE">
        <w:rPr>
          <w:rFonts w:ascii="Arial" w:hAnsi="Arial" w:cs="Arial"/>
          <w:bCs/>
        </w:rPr>
        <w:tab/>
        <w:t>(Promozione)</w:t>
      </w:r>
    </w:p>
    <w:p w14:paraId="7DD888E2" w14:textId="77777777" w:rsidR="008821DE" w:rsidRPr="008821DE" w:rsidRDefault="008821DE" w:rsidP="00AC7F29">
      <w:pPr>
        <w:widowControl w:val="0"/>
        <w:numPr>
          <w:ilvl w:val="0"/>
          <w:numId w:val="12"/>
        </w:numPr>
        <w:overflowPunct w:val="0"/>
        <w:autoSpaceDE w:val="0"/>
        <w:autoSpaceDN w:val="0"/>
        <w:adjustRightInd w:val="0"/>
        <w:spacing w:after="0" w:line="240" w:lineRule="auto"/>
        <w:textAlignment w:val="baseline"/>
        <w:rPr>
          <w:rFonts w:ascii="Arial" w:hAnsi="Arial" w:cs="Arial"/>
          <w:bCs/>
        </w:rPr>
      </w:pPr>
      <w:r w:rsidRPr="008821DE">
        <w:rPr>
          <w:rFonts w:ascii="Arial" w:hAnsi="Arial" w:cs="Arial"/>
          <w:bCs/>
        </w:rPr>
        <w:t>COPPA SICILIA Memorial “Filippo Lentini”</w:t>
      </w:r>
      <w:r w:rsidRPr="008821DE">
        <w:rPr>
          <w:rFonts w:ascii="Arial" w:hAnsi="Arial" w:cs="Arial"/>
          <w:bCs/>
        </w:rPr>
        <w:tab/>
        <w:t xml:space="preserve"> </w:t>
      </w:r>
      <w:r w:rsidRPr="008821DE">
        <w:rPr>
          <w:rFonts w:ascii="Arial" w:hAnsi="Arial" w:cs="Arial"/>
          <w:bCs/>
        </w:rPr>
        <w:tab/>
        <w:t xml:space="preserve"> </w:t>
      </w:r>
      <w:r w:rsidRPr="008821DE">
        <w:rPr>
          <w:rFonts w:ascii="Arial" w:hAnsi="Arial" w:cs="Arial"/>
          <w:bCs/>
        </w:rPr>
        <w:tab/>
        <w:t>(Prima Categoria)</w:t>
      </w:r>
    </w:p>
    <w:p w14:paraId="77083E22" w14:textId="77777777" w:rsidR="008821DE" w:rsidRPr="008821DE" w:rsidRDefault="008821DE" w:rsidP="00AC7F29">
      <w:pPr>
        <w:widowControl w:val="0"/>
        <w:numPr>
          <w:ilvl w:val="0"/>
          <w:numId w:val="12"/>
        </w:numPr>
        <w:overflowPunct w:val="0"/>
        <w:autoSpaceDE w:val="0"/>
        <w:autoSpaceDN w:val="0"/>
        <w:adjustRightInd w:val="0"/>
        <w:spacing w:after="0" w:line="240" w:lineRule="auto"/>
        <w:textAlignment w:val="baseline"/>
        <w:rPr>
          <w:rFonts w:ascii="Arial" w:hAnsi="Arial" w:cs="Arial"/>
          <w:bCs/>
        </w:rPr>
      </w:pPr>
      <w:r w:rsidRPr="008821DE">
        <w:rPr>
          <w:rFonts w:ascii="Arial" w:hAnsi="Arial" w:cs="Arial"/>
          <w:bCs/>
        </w:rPr>
        <w:t>COPPA TRINACRIA</w:t>
      </w:r>
      <w:r w:rsidRPr="008821DE">
        <w:rPr>
          <w:rFonts w:ascii="Arial" w:hAnsi="Arial" w:cs="Arial"/>
          <w:bCs/>
        </w:rPr>
        <w:tab/>
        <w:t>Memorial “Salvatore Sajeva”</w:t>
      </w:r>
      <w:r w:rsidRPr="008821DE">
        <w:rPr>
          <w:rFonts w:ascii="Arial" w:hAnsi="Arial" w:cs="Arial"/>
          <w:bCs/>
        </w:rPr>
        <w:tab/>
        <w:t xml:space="preserve"> </w:t>
      </w:r>
      <w:r w:rsidRPr="008821DE">
        <w:rPr>
          <w:rFonts w:ascii="Arial" w:hAnsi="Arial" w:cs="Arial"/>
          <w:bCs/>
        </w:rPr>
        <w:tab/>
        <w:t>(Seconda Categoria)</w:t>
      </w:r>
    </w:p>
    <w:p w14:paraId="12449E42" w14:textId="77777777" w:rsidR="008821DE" w:rsidRPr="008821DE" w:rsidRDefault="008821DE" w:rsidP="00AC7F29">
      <w:pPr>
        <w:widowControl w:val="0"/>
        <w:numPr>
          <w:ilvl w:val="0"/>
          <w:numId w:val="12"/>
        </w:numPr>
        <w:overflowPunct w:val="0"/>
        <w:autoSpaceDE w:val="0"/>
        <w:autoSpaceDN w:val="0"/>
        <w:adjustRightInd w:val="0"/>
        <w:spacing w:after="0" w:line="240" w:lineRule="auto"/>
        <w:textAlignment w:val="baseline"/>
        <w:rPr>
          <w:rFonts w:ascii="Arial" w:hAnsi="Arial" w:cs="Arial"/>
          <w:bCs/>
        </w:rPr>
      </w:pPr>
      <w:r w:rsidRPr="008821DE">
        <w:rPr>
          <w:rFonts w:ascii="Arial" w:hAnsi="Arial" w:cs="Arial"/>
          <w:bCs/>
        </w:rPr>
        <w:t>TROFEO PROVINCE Memorial “Pietro Lo Bianco”</w:t>
      </w:r>
      <w:r w:rsidRPr="008821DE">
        <w:rPr>
          <w:rFonts w:ascii="Arial" w:hAnsi="Arial" w:cs="Arial"/>
          <w:bCs/>
        </w:rPr>
        <w:tab/>
        <w:t xml:space="preserve"> </w:t>
      </w:r>
      <w:r w:rsidRPr="008821DE">
        <w:rPr>
          <w:rFonts w:ascii="Arial" w:hAnsi="Arial" w:cs="Arial"/>
          <w:bCs/>
        </w:rPr>
        <w:tab/>
        <w:t>(Terza Categoria)</w:t>
      </w:r>
    </w:p>
    <w:p w14:paraId="6D77FFD9" w14:textId="77777777" w:rsidR="008821DE" w:rsidRPr="008821DE" w:rsidRDefault="008821DE" w:rsidP="008821DE">
      <w:pPr>
        <w:widowControl w:val="0"/>
        <w:spacing w:after="0" w:line="240" w:lineRule="auto"/>
        <w:ind w:left="360"/>
        <w:rPr>
          <w:rFonts w:ascii="Arial" w:hAnsi="Arial" w:cs="Arial"/>
          <w:bCs/>
        </w:rPr>
      </w:pPr>
    </w:p>
    <w:p w14:paraId="2F9F18AD" w14:textId="77777777" w:rsidR="008821DE" w:rsidRPr="008821DE" w:rsidRDefault="008821DE" w:rsidP="00AC7F29">
      <w:pPr>
        <w:widowControl w:val="0"/>
        <w:numPr>
          <w:ilvl w:val="0"/>
          <w:numId w:val="12"/>
        </w:numPr>
        <w:overflowPunct w:val="0"/>
        <w:autoSpaceDE w:val="0"/>
        <w:autoSpaceDN w:val="0"/>
        <w:adjustRightInd w:val="0"/>
        <w:spacing w:after="0" w:line="240" w:lineRule="auto"/>
        <w:textAlignment w:val="baseline"/>
        <w:rPr>
          <w:rFonts w:ascii="Arial" w:hAnsi="Arial" w:cs="Arial"/>
          <w:bCs/>
          <w:lang w:val="en-US"/>
        </w:rPr>
      </w:pPr>
      <w:r w:rsidRPr="008821DE">
        <w:rPr>
          <w:rFonts w:ascii="Arial" w:hAnsi="Arial" w:cs="Arial"/>
          <w:bCs/>
          <w:lang w:val="en-US"/>
        </w:rPr>
        <w:t xml:space="preserve">ATTIVITA’ AMATORI </w:t>
      </w:r>
    </w:p>
    <w:p w14:paraId="3F6BA5FE" w14:textId="77777777" w:rsidR="008821DE" w:rsidRPr="008821DE" w:rsidRDefault="008821DE" w:rsidP="008821DE">
      <w:pPr>
        <w:widowControl w:val="0"/>
        <w:spacing w:after="0" w:line="240" w:lineRule="auto"/>
        <w:jc w:val="center"/>
        <w:rPr>
          <w:rFonts w:ascii="Arial" w:hAnsi="Arial" w:cs="Arial"/>
          <w:b/>
          <w:u w:val="single"/>
          <w:lang w:val="en-US"/>
        </w:rPr>
      </w:pPr>
      <w:r w:rsidRPr="008821DE">
        <w:rPr>
          <w:rFonts w:ascii="Arial" w:hAnsi="Arial" w:cs="Arial"/>
          <w:b/>
          <w:u w:val="single"/>
          <w:lang w:val="en-US"/>
        </w:rPr>
        <w:t>CALCIO A CINQUE MASCHILE</w:t>
      </w:r>
    </w:p>
    <w:p w14:paraId="1FCBC6E2" w14:textId="77777777" w:rsidR="008821DE" w:rsidRPr="008821DE" w:rsidRDefault="008821DE" w:rsidP="008821DE">
      <w:pPr>
        <w:widowControl w:val="0"/>
        <w:spacing w:after="0" w:line="240" w:lineRule="auto"/>
        <w:jc w:val="center"/>
        <w:rPr>
          <w:rFonts w:ascii="Arial" w:hAnsi="Arial" w:cs="Arial"/>
          <w:b/>
          <w:u w:val="single"/>
          <w:lang w:val="en-US"/>
        </w:rPr>
      </w:pPr>
    </w:p>
    <w:p w14:paraId="67999C1F" w14:textId="77777777" w:rsidR="008821DE" w:rsidRPr="008821DE" w:rsidRDefault="008821DE" w:rsidP="00AC7F29">
      <w:pPr>
        <w:widowControl w:val="0"/>
        <w:numPr>
          <w:ilvl w:val="0"/>
          <w:numId w:val="13"/>
        </w:numPr>
        <w:overflowPunct w:val="0"/>
        <w:autoSpaceDE w:val="0"/>
        <w:autoSpaceDN w:val="0"/>
        <w:adjustRightInd w:val="0"/>
        <w:spacing w:after="0" w:line="240" w:lineRule="auto"/>
        <w:textAlignment w:val="baseline"/>
        <w:rPr>
          <w:rFonts w:ascii="Arial" w:hAnsi="Arial" w:cs="Arial"/>
        </w:rPr>
      </w:pPr>
      <w:r w:rsidRPr="008821DE">
        <w:rPr>
          <w:rFonts w:ascii="Arial" w:hAnsi="Arial" w:cs="Arial"/>
        </w:rPr>
        <w:t xml:space="preserve">SERIE "C1" – </w:t>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t>2 Gironi da 12 squadre</w:t>
      </w:r>
      <w:r w:rsidRPr="008821DE">
        <w:rPr>
          <w:rFonts w:ascii="Arial" w:hAnsi="Arial" w:cs="Arial"/>
        </w:rPr>
        <w:tab/>
        <w:t>Totale  N.  24 (*)</w:t>
      </w:r>
    </w:p>
    <w:p w14:paraId="0B07512B" w14:textId="77777777" w:rsidR="008821DE" w:rsidRPr="008821DE" w:rsidRDefault="008821DE" w:rsidP="00AC7F29">
      <w:pPr>
        <w:widowControl w:val="0"/>
        <w:numPr>
          <w:ilvl w:val="0"/>
          <w:numId w:val="13"/>
        </w:numPr>
        <w:overflowPunct w:val="0"/>
        <w:autoSpaceDE w:val="0"/>
        <w:autoSpaceDN w:val="0"/>
        <w:adjustRightInd w:val="0"/>
        <w:spacing w:after="0" w:line="240" w:lineRule="auto"/>
        <w:textAlignment w:val="baseline"/>
        <w:rPr>
          <w:rFonts w:ascii="Arial" w:hAnsi="Arial" w:cs="Arial"/>
        </w:rPr>
      </w:pPr>
      <w:r w:rsidRPr="008821DE">
        <w:rPr>
          <w:rFonts w:ascii="Arial" w:hAnsi="Arial" w:cs="Arial"/>
        </w:rPr>
        <w:t>SERIE "C2" – Gironi Interprovinciali</w:t>
      </w:r>
      <w:r w:rsidRPr="008821DE">
        <w:rPr>
          <w:rFonts w:ascii="Arial" w:hAnsi="Arial" w:cs="Arial"/>
        </w:rPr>
        <w:tab/>
      </w:r>
      <w:r w:rsidRPr="008821DE">
        <w:rPr>
          <w:rFonts w:ascii="Arial" w:hAnsi="Arial" w:cs="Arial"/>
        </w:rPr>
        <w:tab/>
        <w:t xml:space="preserve">4 Gironi da 12 squadre  </w:t>
      </w:r>
      <w:r w:rsidRPr="008821DE">
        <w:rPr>
          <w:rFonts w:ascii="Arial" w:hAnsi="Arial" w:cs="Arial"/>
        </w:rPr>
        <w:tab/>
        <w:t>Totale  N.  48 (*)</w:t>
      </w:r>
    </w:p>
    <w:p w14:paraId="32C1946C" w14:textId="77777777" w:rsidR="008821DE" w:rsidRPr="008821DE" w:rsidRDefault="008821DE" w:rsidP="008821DE">
      <w:pPr>
        <w:overflowPunct w:val="0"/>
        <w:autoSpaceDE w:val="0"/>
        <w:autoSpaceDN w:val="0"/>
        <w:adjustRightInd w:val="0"/>
        <w:spacing w:after="0" w:line="240" w:lineRule="auto"/>
        <w:textAlignment w:val="baseline"/>
        <w:rPr>
          <w:rFonts w:ascii="Arial" w:hAnsi="Arial" w:cs="Arial"/>
          <w:b/>
          <w:bCs/>
        </w:rPr>
      </w:pPr>
    </w:p>
    <w:p w14:paraId="4767B6BF" w14:textId="77777777" w:rsidR="008821DE" w:rsidRPr="008821DE" w:rsidRDefault="008821DE" w:rsidP="008821DE">
      <w:pPr>
        <w:overflowPunct w:val="0"/>
        <w:autoSpaceDE w:val="0"/>
        <w:autoSpaceDN w:val="0"/>
        <w:adjustRightInd w:val="0"/>
        <w:spacing w:after="0" w:line="240" w:lineRule="auto"/>
        <w:textAlignment w:val="baseline"/>
        <w:rPr>
          <w:rFonts w:ascii="Arial" w:hAnsi="Arial" w:cs="Arial"/>
          <w:b/>
          <w:bCs/>
        </w:rPr>
      </w:pPr>
      <w:r w:rsidRPr="008821DE">
        <w:rPr>
          <w:rFonts w:ascii="Arial" w:hAnsi="Arial" w:cs="Arial"/>
          <w:b/>
          <w:bCs/>
        </w:rPr>
        <w:t>(*) Fatti salvi i diritti acquisiti</w:t>
      </w:r>
    </w:p>
    <w:p w14:paraId="70DA8A1C" w14:textId="77777777" w:rsidR="008821DE" w:rsidRPr="008821DE" w:rsidRDefault="008821DE" w:rsidP="008821DE">
      <w:pPr>
        <w:overflowPunct w:val="0"/>
        <w:autoSpaceDE w:val="0"/>
        <w:autoSpaceDN w:val="0"/>
        <w:adjustRightInd w:val="0"/>
        <w:spacing w:after="0" w:line="240" w:lineRule="auto"/>
        <w:textAlignment w:val="baseline"/>
        <w:rPr>
          <w:rFonts w:ascii="Arial" w:hAnsi="Arial" w:cs="Arial"/>
          <w:b/>
          <w:bCs/>
        </w:rPr>
      </w:pPr>
    </w:p>
    <w:p w14:paraId="0AF15461" w14:textId="77777777" w:rsidR="008821DE" w:rsidRPr="008821DE" w:rsidRDefault="008821DE" w:rsidP="00AC7F29">
      <w:pPr>
        <w:widowControl w:val="0"/>
        <w:numPr>
          <w:ilvl w:val="0"/>
          <w:numId w:val="13"/>
        </w:numPr>
        <w:overflowPunct w:val="0"/>
        <w:autoSpaceDE w:val="0"/>
        <w:autoSpaceDN w:val="0"/>
        <w:adjustRightInd w:val="0"/>
        <w:spacing w:after="0" w:line="240" w:lineRule="auto"/>
        <w:textAlignment w:val="baseline"/>
        <w:rPr>
          <w:rFonts w:ascii="Arial" w:hAnsi="Arial" w:cs="Arial"/>
        </w:rPr>
      </w:pPr>
      <w:r w:rsidRPr="008821DE">
        <w:rPr>
          <w:rFonts w:ascii="Arial" w:hAnsi="Arial" w:cs="Arial"/>
        </w:rPr>
        <w:t>SERIE "D" – Gironi Provinciali</w:t>
      </w:r>
      <w:r w:rsidRPr="008821DE">
        <w:rPr>
          <w:rFonts w:ascii="Arial" w:hAnsi="Arial" w:cs="Arial"/>
        </w:rPr>
        <w:tab/>
      </w:r>
      <w:r w:rsidRPr="008821DE">
        <w:rPr>
          <w:rFonts w:ascii="Arial" w:hAnsi="Arial" w:cs="Arial"/>
        </w:rPr>
        <w:tab/>
      </w:r>
      <w:r w:rsidRPr="008821DE">
        <w:rPr>
          <w:rFonts w:ascii="Arial" w:hAnsi="Arial" w:cs="Arial"/>
        </w:rPr>
        <w:tab/>
        <w:t xml:space="preserve">Gironi da comporre  </w:t>
      </w:r>
      <w:r w:rsidRPr="008821DE">
        <w:rPr>
          <w:rFonts w:ascii="Arial" w:hAnsi="Arial" w:cs="Arial"/>
        </w:rPr>
        <w:tab/>
      </w:r>
    </w:p>
    <w:p w14:paraId="673EB89F" w14:textId="77777777" w:rsidR="008821DE" w:rsidRPr="008821DE" w:rsidRDefault="008821DE" w:rsidP="00AC7F29">
      <w:pPr>
        <w:widowControl w:val="0"/>
        <w:numPr>
          <w:ilvl w:val="0"/>
          <w:numId w:val="14"/>
        </w:numPr>
        <w:overflowPunct w:val="0"/>
        <w:autoSpaceDE w:val="0"/>
        <w:autoSpaceDN w:val="0"/>
        <w:adjustRightInd w:val="0"/>
        <w:spacing w:after="0" w:line="240" w:lineRule="auto"/>
        <w:textAlignment w:val="baseline"/>
        <w:rPr>
          <w:rFonts w:ascii="Arial" w:hAnsi="Arial" w:cs="Arial"/>
        </w:rPr>
      </w:pPr>
      <w:r w:rsidRPr="008821DE">
        <w:rPr>
          <w:rFonts w:ascii="Arial" w:hAnsi="Arial" w:cs="Arial"/>
        </w:rPr>
        <w:t xml:space="preserve">REGIONALE “UNDER </w:t>
      </w:r>
      <w:smartTag w:uri="urn:schemas-microsoft-com:office:smarttags" w:element="metricconverter">
        <w:smartTagPr>
          <w:attr w:name="ProductID" w:val="21”"/>
        </w:smartTagPr>
        <w:r w:rsidRPr="008821DE">
          <w:rPr>
            <w:rFonts w:ascii="Arial" w:hAnsi="Arial" w:cs="Arial"/>
          </w:rPr>
          <w:t>21”</w:t>
        </w:r>
      </w:smartTag>
      <w:r w:rsidRPr="008821DE">
        <w:rPr>
          <w:rFonts w:ascii="Arial" w:hAnsi="Arial" w:cs="Arial"/>
        </w:rPr>
        <w:t xml:space="preserve">   </w:t>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t>Gironi da comporre</w:t>
      </w:r>
    </w:p>
    <w:p w14:paraId="6C3D8C1E" w14:textId="77777777" w:rsidR="008821DE" w:rsidRPr="008821DE" w:rsidRDefault="008821DE" w:rsidP="00AC7F29">
      <w:pPr>
        <w:widowControl w:val="0"/>
        <w:numPr>
          <w:ilvl w:val="0"/>
          <w:numId w:val="14"/>
        </w:numPr>
        <w:overflowPunct w:val="0"/>
        <w:autoSpaceDE w:val="0"/>
        <w:autoSpaceDN w:val="0"/>
        <w:adjustRightInd w:val="0"/>
        <w:spacing w:after="0" w:line="240" w:lineRule="auto"/>
        <w:textAlignment w:val="baseline"/>
        <w:rPr>
          <w:rFonts w:ascii="Arial" w:hAnsi="Arial" w:cs="Arial"/>
        </w:rPr>
      </w:pPr>
      <w:r w:rsidRPr="008821DE">
        <w:rPr>
          <w:rFonts w:ascii="Arial" w:hAnsi="Arial" w:cs="Arial"/>
        </w:rPr>
        <w:t xml:space="preserve">REGIONALE “UNDER </w:t>
      </w:r>
      <w:smartTag w:uri="urn:schemas-microsoft-com:office:smarttags" w:element="metricconverter">
        <w:smartTagPr>
          <w:attr w:name="ProductID" w:val="19”"/>
        </w:smartTagPr>
        <w:r w:rsidRPr="008821DE">
          <w:rPr>
            <w:rFonts w:ascii="Arial" w:hAnsi="Arial" w:cs="Arial"/>
          </w:rPr>
          <w:t>19”</w:t>
        </w:r>
      </w:smartTag>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t>Gironi da comporre</w:t>
      </w:r>
    </w:p>
    <w:p w14:paraId="10354B5E" w14:textId="77777777" w:rsidR="008821DE" w:rsidRPr="008821DE" w:rsidRDefault="008821DE" w:rsidP="00AC7F29">
      <w:pPr>
        <w:widowControl w:val="0"/>
        <w:numPr>
          <w:ilvl w:val="0"/>
          <w:numId w:val="14"/>
        </w:numPr>
        <w:overflowPunct w:val="0"/>
        <w:autoSpaceDE w:val="0"/>
        <w:autoSpaceDN w:val="0"/>
        <w:adjustRightInd w:val="0"/>
        <w:spacing w:after="0" w:line="240" w:lineRule="auto"/>
        <w:textAlignment w:val="baseline"/>
        <w:rPr>
          <w:rFonts w:ascii="Arial" w:hAnsi="Arial" w:cs="Arial"/>
        </w:rPr>
      </w:pPr>
      <w:r w:rsidRPr="008821DE">
        <w:rPr>
          <w:rFonts w:ascii="Arial" w:hAnsi="Arial" w:cs="Arial"/>
        </w:rPr>
        <w:t xml:space="preserve">REGIONALE “UNDER </w:t>
      </w:r>
      <w:smartTag w:uri="urn:schemas-microsoft-com:office:smarttags" w:element="metricconverter">
        <w:smartTagPr>
          <w:attr w:name="ProductID" w:val="17”"/>
        </w:smartTagPr>
        <w:r w:rsidRPr="008821DE">
          <w:rPr>
            <w:rFonts w:ascii="Arial" w:hAnsi="Arial" w:cs="Arial"/>
          </w:rPr>
          <w:t>17”</w:t>
        </w:r>
      </w:smartTag>
      <w:r w:rsidRPr="008821DE">
        <w:rPr>
          <w:rFonts w:ascii="Arial" w:hAnsi="Arial" w:cs="Arial"/>
        </w:rPr>
        <w:t xml:space="preserve"> </w:t>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t xml:space="preserve">Gironi da comporre </w:t>
      </w:r>
    </w:p>
    <w:p w14:paraId="67992159" w14:textId="77777777" w:rsidR="008821DE" w:rsidRPr="008821DE" w:rsidRDefault="008821DE" w:rsidP="00AC7F29">
      <w:pPr>
        <w:widowControl w:val="0"/>
        <w:numPr>
          <w:ilvl w:val="0"/>
          <w:numId w:val="14"/>
        </w:numPr>
        <w:overflowPunct w:val="0"/>
        <w:autoSpaceDE w:val="0"/>
        <w:autoSpaceDN w:val="0"/>
        <w:adjustRightInd w:val="0"/>
        <w:spacing w:after="0" w:line="240" w:lineRule="auto"/>
        <w:textAlignment w:val="baseline"/>
        <w:rPr>
          <w:rFonts w:ascii="Arial" w:hAnsi="Arial" w:cs="Arial"/>
        </w:rPr>
      </w:pPr>
      <w:r w:rsidRPr="008821DE">
        <w:rPr>
          <w:rFonts w:ascii="Arial" w:hAnsi="Arial" w:cs="Arial"/>
        </w:rPr>
        <w:t xml:space="preserve">PROVINCIALE “UNDER </w:t>
      </w:r>
      <w:smartTag w:uri="urn:schemas-microsoft-com:office:smarttags" w:element="metricconverter">
        <w:smartTagPr>
          <w:attr w:name="ProductID" w:val="17”"/>
        </w:smartTagPr>
        <w:r w:rsidRPr="008821DE">
          <w:rPr>
            <w:rFonts w:ascii="Arial" w:hAnsi="Arial" w:cs="Arial"/>
          </w:rPr>
          <w:t>17”</w:t>
        </w:r>
      </w:smartTag>
      <w:r w:rsidRPr="008821DE">
        <w:rPr>
          <w:rFonts w:ascii="Arial" w:hAnsi="Arial" w:cs="Arial"/>
        </w:rPr>
        <w:t xml:space="preserve"> </w:t>
      </w:r>
      <w:r w:rsidRPr="008821DE">
        <w:rPr>
          <w:rFonts w:ascii="Arial" w:hAnsi="Arial" w:cs="Arial"/>
        </w:rPr>
        <w:tab/>
      </w:r>
      <w:r w:rsidRPr="008821DE">
        <w:rPr>
          <w:rFonts w:ascii="Arial" w:hAnsi="Arial" w:cs="Arial"/>
        </w:rPr>
        <w:tab/>
      </w:r>
      <w:r w:rsidRPr="008821DE">
        <w:rPr>
          <w:rFonts w:ascii="Arial" w:hAnsi="Arial" w:cs="Arial"/>
        </w:rPr>
        <w:tab/>
        <w:t xml:space="preserve">Gironi da comporre </w:t>
      </w:r>
    </w:p>
    <w:p w14:paraId="78A1491E" w14:textId="77777777" w:rsidR="008821DE" w:rsidRPr="008821DE" w:rsidRDefault="008821DE" w:rsidP="00AC7F29">
      <w:pPr>
        <w:widowControl w:val="0"/>
        <w:numPr>
          <w:ilvl w:val="0"/>
          <w:numId w:val="14"/>
        </w:numPr>
        <w:overflowPunct w:val="0"/>
        <w:autoSpaceDE w:val="0"/>
        <w:autoSpaceDN w:val="0"/>
        <w:adjustRightInd w:val="0"/>
        <w:spacing w:after="0" w:line="240" w:lineRule="auto"/>
        <w:textAlignment w:val="baseline"/>
        <w:rPr>
          <w:rFonts w:ascii="Arial" w:hAnsi="Arial" w:cs="Arial"/>
        </w:rPr>
      </w:pPr>
      <w:r w:rsidRPr="008821DE">
        <w:rPr>
          <w:rFonts w:ascii="Arial" w:hAnsi="Arial" w:cs="Arial"/>
        </w:rPr>
        <w:t xml:space="preserve">PROVINCIALE “UNDER </w:t>
      </w:r>
      <w:smartTag w:uri="urn:schemas-microsoft-com:office:smarttags" w:element="metricconverter">
        <w:smartTagPr>
          <w:attr w:name="ProductID" w:val="15”"/>
        </w:smartTagPr>
        <w:r w:rsidRPr="008821DE">
          <w:rPr>
            <w:rFonts w:ascii="Arial" w:hAnsi="Arial" w:cs="Arial"/>
          </w:rPr>
          <w:t>15”</w:t>
        </w:r>
      </w:smartTag>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t>Gironi da comporre (*)</w:t>
      </w:r>
    </w:p>
    <w:p w14:paraId="5E7EF26B" w14:textId="77777777" w:rsidR="008821DE" w:rsidRPr="008821DE" w:rsidRDefault="008821DE" w:rsidP="008821DE">
      <w:pPr>
        <w:overflowPunct w:val="0"/>
        <w:autoSpaceDE w:val="0"/>
        <w:autoSpaceDN w:val="0"/>
        <w:adjustRightInd w:val="0"/>
        <w:spacing w:after="0" w:line="240" w:lineRule="auto"/>
        <w:ind w:left="360"/>
        <w:textAlignment w:val="baseline"/>
        <w:rPr>
          <w:rFonts w:ascii="Arial" w:hAnsi="Arial" w:cs="Arial"/>
          <w:b/>
          <w:bCs/>
        </w:rPr>
      </w:pPr>
    </w:p>
    <w:p w14:paraId="4726C9B6" w14:textId="77777777" w:rsidR="008821DE" w:rsidRPr="008821DE" w:rsidRDefault="008821DE" w:rsidP="008821DE">
      <w:pPr>
        <w:overflowPunct w:val="0"/>
        <w:autoSpaceDE w:val="0"/>
        <w:autoSpaceDN w:val="0"/>
        <w:adjustRightInd w:val="0"/>
        <w:spacing w:after="0" w:line="240" w:lineRule="auto"/>
        <w:ind w:left="360"/>
        <w:textAlignment w:val="baseline"/>
        <w:rPr>
          <w:rFonts w:ascii="Arial" w:hAnsi="Arial" w:cs="Arial"/>
          <w:b/>
        </w:rPr>
      </w:pPr>
      <w:r w:rsidRPr="008821DE">
        <w:rPr>
          <w:rFonts w:ascii="Arial" w:hAnsi="Arial" w:cs="Arial"/>
          <w:b/>
        </w:rPr>
        <w:t>(*) con successiva Fase Regionale</w:t>
      </w:r>
    </w:p>
    <w:p w14:paraId="361538F7" w14:textId="77777777" w:rsidR="008821DE" w:rsidRPr="008821DE" w:rsidRDefault="008821DE" w:rsidP="008821DE">
      <w:pPr>
        <w:overflowPunct w:val="0"/>
        <w:autoSpaceDE w:val="0"/>
        <w:autoSpaceDN w:val="0"/>
        <w:adjustRightInd w:val="0"/>
        <w:spacing w:after="0" w:line="240" w:lineRule="auto"/>
        <w:ind w:left="360"/>
        <w:textAlignment w:val="baseline"/>
        <w:rPr>
          <w:rFonts w:ascii="Arial" w:hAnsi="Arial" w:cs="Arial"/>
          <w:b/>
          <w:bCs/>
        </w:rPr>
      </w:pPr>
    </w:p>
    <w:p w14:paraId="67371A25" w14:textId="77777777" w:rsidR="008821DE" w:rsidRPr="008821DE" w:rsidRDefault="008821DE" w:rsidP="00AC7F29">
      <w:pPr>
        <w:widowControl w:val="0"/>
        <w:numPr>
          <w:ilvl w:val="0"/>
          <w:numId w:val="14"/>
        </w:numPr>
        <w:overflowPunct w:val="0"/>
        <w:autoSpaceDE w:val="0"/>
        <w:autoSpaceDN w:val="0"/>
        <w:adjustRightInd w:val="0"/>
        <w:spacing w:after="0" w:line="240" w:lineRule="auto"/>
        <w:textAlignment w:val="baseline"/>
        <w:rPr>
          <w:rFonts w:ascii="Arial" w:hAnsi="Arial" w:cs="Arial"/>
        </w:rPr>
      </w:pPr>
      <w:r w:rsidRPr="008821DE">
        <w:rPr>
          <w:rFonts w:ascii="Arial" w:hAnsi="Arial" w:cs="Arial"/>
        </w:rPr>
        <w:t xml:space="preserve">COPPA ITALIA </w:t>
      </w:r>
      <w:r w:rsidRPr="008821DE">
        <w:rPr>
          <w:rFonts w:ascii="Arial" w:hAnsi="Arial" w:cs="Arial"/>
        </w:rPr>
        <w:tab/>
      </w:r>
      <w:r w:rsidRPr="008821DE">
        <w:rPr>
          <w:rFonts w:ascii="Arial" w:hAnsi="Arial" w:cs="Arial"/>
        </w:rPr>
        <w:tab/>
      </w:r>
      <w:r w:rsidRPr="008821DE">
        <w:rPr>
          <w:rFonts w:ascii="Arial" w:hAnsi="Arial" w:cs="Arial"/>
        </w:rPr>
        <w:tab/>
        <w:t xml:space="preserve">  </w:t>
      </w:r>
      <w:r w:rsidRPr="008821DE">
        <w:rPr>
          <w:rFonts w:ascii="Arial" w:hAnsi="Arial" w:cs="Arial"/>
        </w:rPr>
        <w:tab/>
      </w:r>
      <w:r w:rsidRPr="008821DE">
        <w:rPr>
          <w:rFonts w:ascii="Arial" w:hAnsi="Arial" w:cs="Arial"/>
        </w:rPr>
        <w:tab/>
        <w:t>(Serie “C1”)</w:t>
      </w:r>
    </w:p>
    <w:p w14:paraId="47F2E30B" w14:textId="77777777" w:rsidR="008821DE" w:rsidRPr="008821DE" w:rsidRDefault="008821DE" w:rsidP="00AC7F29">
      <w:pPr>
        <w:widowControl w:val="0"/>
        <w:numPr>
          <w:ilvl w:val="0"/>
          <w:numId w:val="14"/>
        </w:numPr>
        <w:overflowPunct w:val="0"/>
        <w:autoSpaceDE w:val="0"/>
        <w:autoSpaceDN w:val="0"/>
        <w:adjustRightInd w:val="0"/>
        <w:spacing w:after="0" w:line="240" w:lineRule="auto"/>
        <w:textAlignment w:val="baseline"/>
        <w:rPr>
          <w:rFonts w:ascii="Arial" w:hAnsi="Arial" w:cs="Arial"/>
        </w:rPr>
      </w:pPr>
      <w:r w:rsidRPr="008821DE">
        <w:rPr>
          <w:rFonts w:ascii="Arial" w:hAnsi="Arial" w:cs="Arial"/>
        </w:rPr>
        <w:t xml:space="preserve">COPPA SICILIA </w:t>
      </w:r>
      <w:r w:rsidRPr="008821DE">
        <w:rPr>
          <w:rFonts w:ascii="Arial" w:hAnsi="Arial" w:cs="Arial"/>
          <w:i/>
          <w:iCs/>
        </w:rPr>
        <w:t>Memorial Nino Corsino</w:t>
      </w:r>
      <w:r w:rsidRPr="008821DE">
        <w:rPr>
          <w:rFonts w:ascii="Arial" w:hAnsi="Arial" w:cs="Arial"/>
        </w:rPr>
        <w:tab/>
      </w:r>
      <w:r w:rsidRPr="008821DE">
        <w:rPr>
          <w:rFonts w:ascii="Arial" w:hAnsi="Arial" w:cs="Arial"/>
        </w:rPr>
        <w:tab/>
        <w:t>(Serie “C2”)</w:t>
      </w:r>
    </w:p>
    <w:p w14:paraId="4BFD0286" w14:textId="77777777" w:rsidR="008821DE" w:rsidRPr="008821DE" w:rsidRDefault="008821DE" w:rsidP="008821DE">
      <w:pPr>
        <w:widowControl w:val="0"/>
        <w:spacing w:after="0" w:line="240" w:lineRule="auto"/>
        <w:ind w:left="720"/>
        <w:rPr>
          <w:rFonts w:ascii="Arial" w:hAnsi="Arial" w:cs="Arial"/>
          <w:b/>
          <w:u w:val="single"/>
          <w:lang w:val="en-US"/>
        </w:rPr>
      </w:pPr>
    </w:p>
    <w:p w14:paraId="4456AD3D" w14:textId="77777777" w:rsidR="008821DE" w:rsidRPr="008821DE" w:rsidRDefault="008821DE" w:rsidP="008821DE">
      <w:pPr>
        <w:widowControl w:val="0"/>
        <w:spacing w:after="0" w:line="240" w:lineRule="auto"/>
        <w:ind w:left="720"/>
        <w:jc w:val="center"/>
        <w:rPr>
          <w:rFonts w:ascii="Arial" w:hAnsi="Arial" w:cs="Arial"/>
          <w:b/>
          <w:u w:val="single"/>
          <w:lang w:val="en-US"/>
        </w:rPr>
      </w:pPr>
      <w:r w:rsidRPr="008821DE">
        <w:rPr>
          <w:rFonts w:ascii="Arial" w:hAnsi="Arial" w:cs="Arial"/>
          <w:b/>
          <w:u w:val="single"/>
          <w:lang w:val="en-US"/>
        </w:rPr>
        <w:t>CALCIO A CINQUE FEMMINILE</w:t>
      </w:r>
    </w:p>
    <w:p w14:paraId="4C40DFD7" w14:textId="77777777" w:rsidR="008821DE" w:rsidRPr="008821DE" w:rsidRDefault="008821DE" w:rsidP="008821DE">
      <w:pPr>
        <w:widowControl w:val="0"/>
        <w:spacing w:after="0" w:line="240" w:lineRule="auto"/>
        <w:ind w:left="720"/>
        <w:jc w:val="center"/>
        <w:rPr>
          <w:rFonts w:ascii="Arial" w:hAnsi="Arial" w:cs="Arial"/>
          <w:b/>
          <w:u w:val="single"/>
          <w:lang w:val="en-US"/>
        </w:rPr>
      </w:pPr>
    </w:p>
    <w:p w14:paraId="6FD81D69" w14:textId="77777777" w:rsidR="008821DE" w:rsidRPr="008821DE" w:rsidRDefault="008821DE" w:rsidP="00AC7F29">
      <w:pPr>
        <w:widowControl w:val="0"/>
        <w:numPr>
          <w:ilvl w:val="0"/>
          <w:numId w:val="14"/>
        </w:numPr>
        <w:spacing w:after="0" w:line="240" w:lineRule="auto"/>
        <w:rPr>
          <w:rFonts w:ascii="Arial" w:hAnsi="Arial" w:cs="Arial"/>
          <w:bCs/>
          <w:lang w:val="en-US"/>
        </w:rPr>
      </w:pPr>
      <w:r w:rsidRPr="008821DE">
        <w:rPr>
          <w:rFonts w:ascii="Arial" w:hAnsi="Arial" w:cs="Arial"/>
          <w:bCs/>
          <w:lang w:val="en-US"/>
        </w:rPr>
        <w:t xml:space="preserve">CAMPIONATO REGIONALE </w:t>
      </w:r>
      <w:r w:rsidRPr="008821DE">
        <w:rPr>
          <w:rFonts w:ascii="Arial" w:hAnsi="Arial" w:cs="Arial"/>
          <w:bCs/>
          <w:lang w:val="en-US"/>
        </w:rPr>
        <w:tab/>
      </w:r>
      <w:r w:rsidRPr="008821DE">
        <w:rPr>
          <w:rFonts w:ascii="Arial" w:hAnsi="Arial" w:cs="Arial"/>
          <w:bCs/>
          <w:lang w:val="en-US"/>
        </w:rPr>
        <w:tab/>
      </w:r>
      <w:r w:rsidRPr="008821DE">
        <w:rPr>
          <w:rFonts w:ascii="Arial" w:hAnsi="Arial" w:cs="Arial"/>
          <w:bCs/>
          <w:lang w:val="en-US"/>
        </w:rPr>
        <w:tab/>
        <w:t xml:space="preserve">Gironi  da comporre (provinciali/interprovinciali con successiva fase regionale) </w:t>
      </w:r>
    </w:p>
    <w:p w14:paraId="50ED2AF9" w14:textId="77777777" w:rsidR="008821DE" w:rsidRPr="008821DE" w:rsidRDefault="008821DE" w:rsidP="008821DE">
      <w:pPr>
        <w:widowControl w:val="0"/>
        <w:spacing w:after="0" w:line="240" w:lineRule="auto"/>
        <w:ind w:left="720"/>
        <w:rPr>
          <w:rFonts w:ascii="Arial" w:hAnsi="Arial" w:cs="Arial"/>
          <w:bCs/>
          <w:lang w:val="en-US"/>
        </w:rPr>
      </w:pPr>
    </w:p>
    <w:p w14:paraId="3596669A" w14:textId="77777777" w:rsidR="008821DE" w:rsidRPr="008821DE" w:rsidRDefault="008821DE" w:rsidP="00AC7F29">
      <w:pPr>
        <w:widowControl w:val="0"/>
        <w:numPr>
          <w:ilvl w:val="0"/>
          <w:numId w:val="14"/>
        </w:numPr>
        <w:spacing w:after="0" w:line="240" w:lineRule="auto"/>
        <w:rPr>
          <w:rFonts w:ascii="Arial" w:hAnsi="Arial" w:cs="Arial"/>
          <w:bCs/>
          <w:lang w:val="en-US"/>
        </w:rPr>
      </w:pPr>
      <w:r w:rsidRPr="008821DE">
        <w:rPr>
          <w:rFonts w:ascii="Arial" w:hAnsi="Arial" w:cs="Arial"/>
          <w:bCs/>
          <w:lang w:val="en-US"/>
        </w:rPr>
        <w:t>COPPA ITALIA</w:t>
      </w:r>
      <w:r w:rsidRPr="008821DE">
        <w:rPr>
          <w:rFonts w:ascii="Arial" w:hAnsi="Arial" w:cs="Arial"/>
          <w:bCs/>
          <w:lang w:val="en-US"/>
        </w:rPr>
        <w:tab/>
      </w:r>
      <w:r w:rsidRPr="008821DE">
        <w:rPr>
          <w:rFonts w:ascii="Arial" w:hAnsi="Arial" w:cs="Arial"/>
          <w:bCs/>
          <w:lang w:val="en-US"/>
        </w:rPr>
        <w:tab/>
      </w:r>
      <w:r w:rsidRPr="008821DE">
        <w:rPr>
          <w:rFonts w:ascii="Arial" w:hAnsi="Arial" w:cs="Arial"/>
          <w:bCs/>
          <w:lang w:val="en-US"/>
        </w:rPr>
        <w:tab/>
      </w:r>
      <w:r w:rsidRPr="008821DE">
        <w:rPr>
          <w:rFonts w:ascii="Arial" w:hAnsi="Arial" w:cs="Arial"/>
          <w:bCs/>
          <w:lang w:val="en-US"/>
        </w:rPr>
        <w:tab/>
      </w:r>
      <w:r w:rsidRPr="008821DE">
        <w:rPr>
          <w:rFonts w:ascii="Arial" w:hAnsi="Arial" w:cs="Arial"/>
          <w:bCs/>
          <w:lang w:val="en-US"/>
        </w:rPr>
        <w:tab/>
        <w:t>(Campionato Regionale)</w:t>
      </w:r>
    </w:p>
    <w:p w14:paraId="65EAFB1C" w14:textId="77777777" w:rsidR="008821DE" w:rsidRPr="008821DE" w:rsidRDefault="008821DE" w:rsidP="00AC7F29">
      <w:pPr>
        <w:widowControl w:val="0"/>
        <w:numPr>
          <w:ilvl w:val="0"/>
          <w:numId w:val="14"/>
        </w:numPr>
        <w:spacing w:after="0" w:line="240" w:lineRule="auto"/>
        <w:rPr>
          <w:rFonts w:ascii="Arial" w:hAnsi="Arial" w:cs="Arial"/>
          <w:bCs/>
          <w:lang w:val="en-US"/>
        </w:rPr>
      </w:pPr>
      <w:r w:rsidRPr="008821DE">
        <w:rPr>
          <w:rFonts w:ascii="Arial" w:hAnsi="Arial" w:cs="Arial"/>
          <w:bCs/>
          <w:lang w:val="en-US"/>
        </w:rPr>
        <w:t>COPPA SICILIA</w:t>
      </w:r>
      <w:r w:rsidRPr="008821DE">
        <w:rPr>
          <w:rFonts w:ascii="Arial" w:hAnsi="Arial" w:cs="Arial"/>
          <w:bCs/>
          <w:lang w:val="en-US"/>
        </w:rPr>
        <w:tab/>
      </w:r>
      <w:r w:rsidRPr="008821DE">
        <w:rPr>
          <w:rFonts w:ascii="Arial" w:hAnsi="Arial" w:cs="Arial"/>
          <w:bCs/>
          <w:lang w:val="en-US"/>
        </w:rPr>
        <w:tab/>
      </w:r>
      <w:r w:rsidRPr="008821DE">
        <w:rPr>
          <w:rFonts w:ascii="Arial" w:hAnsi="Arial" w:cs="Arial"/>
          <w:bCs/>
          <w:lang w:val="en-US"/>
        </w:rPr>
        <w:tab/>
      </w:r>
      <w:r w:rsidRPr="008821DE">
        <w:rPr>
          <w:rFonts w:ascii="Arial" w:hAnsi="Arial" w:cs="Arial"/>
          <w:bCs/>
          <w:lang w:val="en-US"/>
        </w:rPr>
        <w:tab/>
      </w:r>
      <w:r w:rsidRPr="008821DE">
        <w:rPr>
          <w:rFonts w:ascii="Arial" w:hAnsi="Arial" w:cs="Arial"/>
          <w:bCs/>
          <w:lang w:val="en-US"/>
        </w:rPr>
        <w:tab/>
        <w:t>(Campionato Regionale)</w:t>
      </w:r>
    </w:p>
    <w:p w14:paraId="02B040DC" w14:textId="77777777" w:rsidR="008821DE" w:rsidRPr="008821DE" w:rsidRDefault="008821DE" w:rsidP="008821DE">
      <w:pPr>
        <w:widowControl w:val="0"/>
        <w:shd w:val="clear" w:color="auto" w:fill="FFFFFF"/>
        <w:spacing w:after="0" w:line="240" w:lineRule="auto"/>
        <w:jc w:val="center"/>
        <w:rPr>
          <w:rFonts w:ascii="Arial" w:hAnsi="Arial" w:cs="Arial"/>
          <w:b/>
          <w:bCs/>
          <w:u w:val="single"/>
        </w:rPr>
      </w:pPr>
    </w:p>
    <w:p w14:paraId="3EB4E9AD" w14:textId="77777777" w:rsidR="008821DE" w:rsidRPr="008821DE" w:rsidRDefault="008821DE" w:rsidP="008821DE">
      <w:pPr>
        <w:widowControl w:val="0"/>
        <w:shd w:val="clear" w:color="auto" w:fill="FFFFFF"/>
        <w:spacing w:after="0" w:line="240" w:lineRule="auto"/>
        <w:jc w:val="center"/>
        <w:rPr>
          <w:rFonts w:ascii="Arial" w:hAnsi="Arial" w:cs="Arial"/>
          <w:b/>
          <w:u w:val="single"/>
        </w:rPr>
      </w:pPr>
      <w:r w:rsidRPr="008821DE">
        <w:rPr>
          <w:rFonts w:ascii="Arial" w:hAnsi="Arial" w:cs="Arial"/>
          <w:b/>
          <w:u w:val="single"/>
        </w:rPr>
        <w:t>CALCIO A UNDICI FEMMINILE</w:t>
      </w:r>
    </w:p>
    <w:p w14:paraId="3D755CB4" w14:textId="77777777" w:rsidR="008821DE" w:rsidRPr="008821DE" w:rsidRDefault="008821DE" w:rsidP="008821DE">
      <w:pPr>
        <w:widowControl w:val="0"/>
        <w:shd w:val="clear" w:color="auto" w:fill="FFFFFF"/>
        <w:spacing w:after="0" w:line="240" w:lineRule="auto"/>
        <w:rPr>
          <w:rFonts w:ascii="Arial" w:hAnsi="Arial" w:cs="Arial"/>
          <w:b/>
        </w:rPr>
      </w:pPr>
    </w:p>
    <w:p w14:paraId="5A72417A" w14:textId="77777777" w:rsidR="008821DE" w:rsidRPr="008821DE" w:rsidRDefault="008821DE" w:rsidP="00AC7F29">
      <w:pPr>
        <w:widowControl w:val="0"/>
        <w:numPr>
          <w:ilvl w:val="0"/>
          <w:numId w:val="15"/>
        </w:numPr>
        <w:shd w:val="clear" w:color="auto" w:fill="FFFFFF"/>
        <w:overflowPunct w:val="0"/>
        <w:autoSpaceDE w:val="0"/>
        <w:autoSpaceDN w:val="0"/>
        <w:adjustRightInd w:val="0"/>
        <w:spacing w:after="0" w:line="240" w:lineRule="auto"/>
        <w:textAlignment w:val="baseline"/>
        <w:rPr>
          <w:rFonts w:ascii="Arial" w:hAnsi="Arial" w:cs="Arial"/>
          <w:b/>
          <w:bCs/>
        </w:rPr>
      </w:pPr>
      <w:r w:rsidRPr="008821DE">
        <w:rPr>
          <w:rFonts w:ascii="Arial" w:hAnsi="Arial" w:cs="Arial"/>
          <w:b/>
          <w:bCs/>
        </w:rPr>
        <w:t>REGIONALE “Eccellenza”</w:t>
      </w:r>
      <w:r w:rsidRPr="008821DE">
        <w:rPr>
          <w:rFonts w:ascii="Arial" w:hAnsi="Arial" w:cs="Arial"/>
          <w:b/>
          <w:bCs/>
        </w:rPr>
        <w:tab/>
      </w:r>
      <w:r w:rsidRPr="008821DE">
        <w:rPr>
          <w:rFonts w:ascii="Arial" w:hAnsi="Arial" w:cs="Arial"/>
          <w:b/>
          <w:bCs/>
        </w:rPr>
        <w:tab/>
        <w:t xml:space="preserve">              2 Gironi da 6 squadre</w:t>
      </w:r>
      <w:r w:rsidRPr="008821DE">
        <w:rPr>
          <w:rFonts w:ascii="Arial" w:hAnsi="Arial" w:cs="Arial"/>
          <w:b/>
          <w:bCs/>
        </w:rPr>
        <w:tab/>
        <w:t>Totale N.  12</w:t>
      </w:r>
      <w:r w:rsidRPr="008821DE">
        <w:rPr>
          <w:rFonts w:ascii="Arial" w:hAnsi="Arial" w:cs="Arial"/>
          <w:b/>
          <w:bCs/>
        </w:rPr>
        <w:tab/>
        <w:t xml:space="preserve"> </w:t>
      </w:r>
    </w:p>
    <w:p w14:paraId="6C46C839" w14:textId="77777777" w:rsidR="008821DE" w:rsidRPr="008821DE" w:rsidRDefault="008821DE" w:rsidP="00AC7F29">
      <w:pPr>
        <w:widowControl w:val="0"/>
        <w:numPr>
          <w:ilvl w:val="0"/>
          <w:numId w:val="15"/>
        </w:numPr>
        <w:shd w:val="clear" w:color="auto" w:fill="FFFFFF"/>
        <w:overflowPunct w:val="0"/>
        <w:autoSpaceDE w:val="0"/>
        <w:autoSpaceDN w:val="0"/>
        <w:adjustRightInd w:val="0"/>
        <w:spacing w:after="0" w:line="240" w:lineRule="auto"/>
        <w:textAlignment w:val="baseline"/>
        <w:rPr>
          <w:rFonts w:ascii="Arial" w:hAnsi="Arial" w:cs="Arial"/>
        </w:rPr>
      </w:pPr>
      <w:r w:rsidRPr="008821DE">
        <w:rPr>
          <w:rFonts w:ascii="Arial" w:hAnsi="Arial" w:cs="Arial"/>
        </w:rPr>
        <w:t xml:space="preserve">PROVINCIALE “Promozione” </w:t>
      </w:r>
      <w:r w:rsidRPr="008821DE">
        <w:rPr>
          <w:rFonts w:ascii="Arial" w:hAnsi="Arial" w:cs="Arial"/>
        </w:rPr>
        <w:tab/>
      </w:r>
      <w:r w:rsidRPr="008821DE">
        <w:rPr>
          <w:rFonts w:ascii="Arial" w:hAnsi="Arial" w:cs="Arial"/>
        </w:rPr>
        <w:tab/>
        <w:t xml:space="preserve">   </w:t>
      </w:r>
      <w:r w:rsidRPr="008821DE">
        <w:rPr>
          <w:rFonts w:ascii="Arial" w:hAnsi="Arial" w:cs="Arial"/>
        </w:rPr>
        <w:tab/>
        <w:t>Gironi da comporre</w:t>
      </w:r>
    </w:p>
    <w:p w14:paraId="727C29EA" w14:textId="77777777" w:rsidR="008821DE" w:rsidRPr="008821DE" w:rsidRDefault="008821DE" w:rsidP="00AC7F29">
      <w:pPr>
        <w:widowControl w:val="0"/>
        <w:numPr>
          <w:ilvl w:val="0"/>
          <w:numId w:val="15"/>
        </w:numPr>
        <w:shd w:val="clear" w:color="auto" w:fill="FFFFFF"/>
        <w:overflowPunct w:val="0"/>
        <w:autoSpaceDE w:val="0"/>
        <w:autoSpaceDN w:val="0"/>
        <w:adjustRightInd w:val="0"/>
        <w:spacing w:after="0" w:line="240" w:lineRule="auto"/>
        <w:textAlignment w:val="baseline"/>
        <w:rPr>
          <w:rFonts w:ascii="Arial" w:hAnsi="Arial" w:cs="Arial"/>
        </w:rPr>
      </w:pPr>
      <w:r w:rsidRPr="008821DE">
        <w:rPr>
          <w:rFonts w:ascii="Arial" w:hAnsi="Arial" w:cs="Arial"/>
        </w:rPr>
        <w:t>CAMPIONATO  “JUNIORES”</w:t>
      </w:r>
      <w:r w:rsidRPr="008821DE">
        <w:rPr>
          <w:rFonts w:ascii="Arial" w:hAnsi="Arial" w:cs="Arial"/>
        </w:rPr>
        <w:tab/>
      </w:r>
      <w:r w:rsidRPr="008821DE">
        <w:rPr>
          <w:rFonts w:ascii="Arial" w:hAnsi="Arial" w:cs="Arial"/>
        </w:rPr>
        <w:tab/>
      </w:r>
      <w:r w:rsidRPr="008821DE">
        <w:rPr>
          <w:rFonts w:ascii="Arial" w:hAnsi="Arial" w:cs="Arial"/>
        </w:rPr>
        <w:tab/>
        <w:t>Gironi da comporre</w:t>
      </w:r>
    </w:p>
    <w:p w14:paraId="2060F5EA" w14:textId="77777777" w:rsidR="008821DE" w:rsidRPr="008821DE" w:rsidRDefault="008821DE" w:rsidP="00AC7F29">
      <w:pPr>
        <w:widowControl w:val="0"/>
        <w:numPr>
          <w:ilvl w:val="0"/>
          <w:numId w:val="15"/>
        </w:numPr>
        <w:shd w:val="clear" w:color="auto" w:fill="FFFFFF"/>
        <w:overflowPunct w:val="0"/>
        <w:autoSpaceDE w:val="0"/>
        <w:autoSpaceDN w:val="0"/>
        <w:adjustRightInd w:val="0"/>
        <w:spacing w:after="0" w:line="240" w:lineRule="auto"/>
        <w:textAlignment w:val="baseline"/>
        <w:rPr>
          <w:rFonts w:ascii="Arial" w:hAnsi="Arial" w:cs="Arial"/>
        </w:rPr>
      </w:pPr>
      <w:r w:rsidRPr="008821DE">
        <w:rPr>
          <w:rFonts w:ascii="Arial" w:hAnsi="Arial" w:cs="Arial"/>
        </w:rPr>
        <w:t>COPPA ITALIA</w:t>
      </w:r>
      <w:r w:rsidRPr="008821DE">
        <w:rPr>
          <w:rFonts w:ascii="Arial" w:hAnsi="Arial" w:cs="Arial"/>
        </w:rPr>
        <w:tab/>
      </w:r>
      <w:r w:rsidRPr="008821DE">
        <w:rPr>
          <w:rFonts w:ascii="Arial" w:hAnsi="Arial" w:cs="Arial"/>
        </w:rPr>
        <w:tab/>
      </w:r>
      <w:r w:rsidRPr="008821DE">
        <w:rPr>
          <w:rFonts w:ascii="Arial" w:hAnsi="Arial" w:cs="Arial"/>
        </w:rPr>
        <w:tab/>
        <w:t xml:space="preserve">    </w:t>
      </w:r>
      <w:r w:rsidRPr="008821DE">
        <w:rPr>
          <w:rFonts w:ascii="Arial" w:hAnsi="Arial" w:cs="Arial"/>
        </w:rPr>
        <w:tab/>
        <w:t xml:space="preserve">  </w:t>
      </w:r>
      <w:r w:rsidRPr="008821DE">
        <w:rPr>
          <w:rFonts w:ascii="Arial" w:hAnsi="Arial" w:cs="Arial"/>
        </w:rPr>
        <w:tab/>
        <w:t>Società ”Eccellenza”</w:t>
      </w:r>
    </w:p>
    <w:p w14:paraId="42C6C7E2" w14:textId="6118B8A1" w:rsidR="008821DE" w:rsidRPr="008821DE" w:rsidRDefault="004D2C3D" w:rsidP="008821DE">
      <w:pPr>
        <w:keepNext/>
        <w:overflowPunct w:val="0"/>
        <w:autoSpaceDE w:val="0"/>
        <w:autoSpaceDN w:val="0"/>
        <w:adjustRightInd w:val="0"/>
        <w:spacing w:before="240" w:after="120" w:line="360" w:lineRule="auto"/>
        <w:textAlignment w:val="baseline"/>
        <w:outlineLvl w:val="2"/>
        <w:rPr>
          <w:rFonts w:ascii="Arial" w:hAnsi="Arial"/>
          <w:b/>
          <w:smallCaps/>
          <w:noProof/>
          <w:sz w:val="24"/>
          <w:szCs w:val="24"/>
          <w:u w:val="single"/>
          <w:lang w:eastAsia="it-IT"/>
        </w:rPr>
      </w:pPr>
      <w:r>
        <w:rPr>
          <w:rFonts w:ascii="Arial" w:hAnsi="Arial"/>
          <w:b/>
          <w:smallCaps/>
          <w:noProof/>
          <w:sz w:val="24"/>
          <w:szCs w:val="24"/>
          <w:highlight w:val="cyan"/>
          <w:lang w:eastAsia="it-IT"/>
        </w:rPr>
        <w:t>1</w:t>
      </w:r>
      <w:r w:rsidR="008821DE" w:rsidRPr="008821DE">
        <w:rPr>
          <w:rFonts w:ascii="Arial" w:hAnsi="Arial"/>
          <w:b/>
          <w:smallCaps/>
          <w:noProof/>
          <w:sz w:val="24"/>
          <w:szCs w:val="24"/>
          <w:highlight w:val="cyan"/>
          <w:lang w:eastAsia="it-IT"/>
        </w:rPr>
        <w:t>2</w:t>
      </w:r>
      <w:r>
        <w:rPr>
          <w:rFonts w:ascii="Arial" w:hAnsi="Arial"/>
          <w:b/>
          <w:smallCaps/>
          <w:noProof/>
          <w:sz w:val="24"/>
          <w:szCs w:val="24"/>
          <w:highlight w:val="cyan"/>
          <w:lang w:eastAsia="it-IT"/>
        </w:rPr>
        <w:t>)</w:t>
      </w:r>
      <w:r w:rsidR="008821DE" w:rsidRPr="008821DE">
        <w:rPr>
          <w:rFonts w:ascii="Arial" w:hAnsi="Arial"/>
          <w:b/>
          <w:smallCaps/>
          <w:noProof/>
          <w:sz w:val="24"/>
          <w:szCs w:val="24"/>
          <w:highlight w:val="cyan"/>
          <w:lang w:eastAsia="it-IT"/>
        </w:rPr>
        <w:t xml:space="preserve"> </w:t>
      </w:r>
      <w:r w:rsidR="008821DE" w:rsidRPr="008821DE">
        <w:rPr>
          <w:rFonts w:ascii="Arial" w:hAnsi="Arial"/>
          <w:b/>
          <w:smallCaps/>
          <w:noProof/>
          <w:sz w:val="24"/>
          <w:szCs w:val="24"/>
          <w:highlight w:val="cyan"/>
          <w:u w:val="single"/>
          <w:lang w:eastAsia="it-IT"/>
        </w:rPr>
        <w:t xml:space="preserve">TERMINE ORDINATORIO  ISCRIZIONE – STAGIONE SPORTIVA  </w:t>
      </w:r>
      <w:r w:rsidR="008821DE" w:rsidRPr="008821DE">
        <w:rPr>
          <w:rFonts w:ascii="Arial" w:hAnsi="Arial" w:cs="Arial"/>
          <w:b/>
          <w:smallCaps/>
          <w:noProof/>
          <w:sz w:val="24"/>
          <w:szCs w:val="24"/>
          <w:highlight w:val="cyan"/>
          <w:u w:val="single"/>
          <w:lang w:eastAsia="it-IT"/>
        </w:rPr>
        <w:t>2022/2023 -</w:t>
      </w:r>
    </w:p>
    <w:p w14:paraId="5EEEF394"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noProof/>
          <w:szCs w:val="20"/>
          <w:lang w:eastAsia="it-IT"/>
        </w:rPr>
      </w:pPr>
      <w:r w:rsidRPr="008821DE">
        <w:rPr>
          <w:rFonts w:ascii="Arial" w:eastAsia="Times New Roman" w:hAnsi="Arial"/>
          <w:noProof/>
          <w:szCs w:val="20"/>
          <w:lang w:eastAsia="it-IT"/>
        </w:rPr>
        <w:t xml:space="preserve">Le Società devono, </w:t>
      </w:r>
      <w:r w:rsidRPr="008821DE">
        <w:rPr>
          <w:rFonts w:ascii="Arial" w:eastAsia="Times New Roman" w:hAnsi="Arial"/>
          <w:b/>
          <w:bCs/>
          <w:noProof/>
          <w:szCs w:val="20"/>
          <w:u w:val="single"/>
          <w:lang w:eastAsia="it-IT"/>
        </w:rPr>
        <w:t>a pena di decadenza</w:t>
      </w:r>
      <w:r w:rsidRPr="008821DE">
        <w:rPr>
          <w:rFonts w:ascii="Arial" w:eastAsia="Times New Roman" w:hAnsi="Arial"/>
          <w:noProof/>
          <w:szCs w:val="20"/>
          <w:lang w:eastAsia="it-IT"/>
        </w:rPr>
        <w:t xml:space="preserve">, nel periodo fissato – </w:t>
      </w:r>
      <w:r w:rsidRPr="008821DE">
        <w:rPr>
          <w:rFonts w:ascii="Arial" w:eastAsia="Times New Roman" w:hAnsi="Arial"/>
          <w:b/>
          <w:noProof/>
          <w:szCs w:val="20"/>
          <w:lang w:eastAsia="it-IT"/>
        </w:rPr>
        <w:t>“Termine Ordinatorio”</w:t>
      </w:r>
      <w:r w:rsidRPr="008821DE">
        <w:rPr>
          <w:rFonts w:ascii="Arial" w:eastAsia="Times New Roman" w:hAnsi="Arial"/>
          <w:noProof/>
          <w:szCs w:val="20"/>
          <w:lang w:eastAsia="it-IT"/>
        </w:rPr>
        <w:t xml:space="preserve"> –formalizzare l’iscrizione al Campionato di competenza,  attraverso la propria “Area Riservata LND”. </w:t>
      </w:r>
    </w:p>
    <w:p w14:paraId="100363BD" w14:textId="77777777" w:rsidR="008821DE" w:rsidRPr="008821DE" w:rsidRDefault="008821DE" w:rsidP="008821DE">
      <w:pPr>
        <w:tabs>
          <w:tab w:val="left" w:pos="0"/>
        </w:tabs>
        <w:overflowPunct w:val="0"/>
        <w:autoSpaceDE w:val="0"/>
        <w:autoSpaceDN w:val="0"/>
        <w:adjustRightInd w:val="0"/>
        <w:spacing w:after="0" w:line="240" w:lineRule="auto"/>
        <w:jc w:val="both"/>
        <w:textAlignment w:val="baseline"/>
        <w:rPr>
          <w:rFonts w:ascii="Arial" w:eastAsia="Times New Roman" w:hAnsi="Arial"/>
          <w:noProof/>
          <w:szCs w:val="20"/>
          <w:lang w:eastAsia="it-IT"/>
        </w:rPr>
      </w:pPr>
      <w:r w:rsidRPr="008821DE">
        <w:rPr>
          <w:rFonts w:ascii="Arial" w:eastAsia="Times New Roman" w:hAnsi="Arial"/>
          <w:noProof/>
          <w:szCs w:val="20"/>
          <w:lang w:eastAsia="it-IT"/>
        </w:rPr>
        <w:t>Decorso il termine stabilito, il sistema operativo – alle ore 17.00 – bloccherà gli accessi, non permettendo più alcuna operazione</w:t>
      </w:r>
    </w:p>
    <w:p w14:paraId="6D15FD82" w14:textId="77777777" w:rsidR="008821DE" w:rsidRPr="008821DE" w:rsidRDefault="008821DE" w:rsidP="008821DE">
      <w:pPr>
        <w:tabs>
          <w:tab w:val="left" w:pos="0"/>
        </w:tabs>
        <w:overflowPunct w:val="0"/>
        <w:autoSpaceDE w:val="0"/>
        <w:autoSpaceDN w:val="0"/>
        <w:adjustRightInd w:val="0"/>
        <w:spacing w:after="0" w:line="240" w:lineRule="auto"/>
        <w:jc w:val="both"/>
        <w:textAlignment w:val="baseline"/>
        <w:rPr>
          <w:rFonts w:ascii="Arial" w:eastAsia="Times New Roman" w:hAnsi="Arial"/>
          <w:b/>
          <w:bCs/>
          <w:noProof/>
          <w:szCs w:val="20"/>
          <w:u w:val="single"/>
          <w:lang w:eastAsia="it-IT"/>
        </w:rPr>
      </w:pPr>
      <w:r w:rsidRPr="008821DE">
        <w:rPr>
          <w:rFonts w:ascii="Arial" w:eastAsia="Times New Roman" w:hAnsi="Arial"/>
          <w:b/>
          <w:bCs/>
          <w:noProof/>
          <w:szCs w:val="20"/>
          <w:highlight w:val="yellow"/>
          <w:u w:val="single"/>
          <w:lang w:eastAsia="it-IT"/>
        </w:rPr>
        <w:lastRenderedPageBreak/>
        <w:t>La mancata iscrizione online comporta l’esclusione dal Campionato</w:t>
      </w:r>
    </w:p>
    <w:p w14:paraId="7FAB58BD"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noProof/>
          <w:szCs w:val="20"/>
          <w:lang w:eastAsia="it-IT"/>
        </w:rPr>
      </w:pPr>
    </w:p>
    <w:p w14:paraId="6B7835E1" w14:textId="77777777" w:rsidR="008821DE" w:rsidRPr="008821DE" w:rsidRDefault="008821DE" w:rsidP="008821DE">
      <w:pPr>
        <w:overflowPunct w:val="0"/>
        <w:autoSpaceDE w:val="0"/>
        <w:autoSpaceDN w:val="0"/>
        <w:adjustRightInd w:val="0"/>
        <w:spacing w:after="0" w:line="240" w:lineRule="auto"/>
        <w:ind w:left="2160" w:firstLine="720"/>
        <w:jc w:val="both"/>
        <w:textAlignment w:val="baseline"/>
        <w:rPr>
          <w:rFonts w:ascii="Arial" w:eastAsia="Times New Roman" w:hAnsi="Arial" w:cs="Arial"/>
          <w:b/>
          <w:noProof/>
          <w:u w:val="single"/>
          <w:lang w:eastAsia="it-IT"/>
        </w:rPr>
      </w:pPr>
      <w:r w:rsidRPr="008821DE">
        <w:rPr>
          <w:rFonts w:ascii="Arial" w:eastAsia="Times New Roman" w:hAnsi="Arial" w:cs="Arial"/>
          <w:b/>
          <w:noProof/>
          <w:u w:val="single"/>
          <w:lang w:eastAsia="it-IT"/>
        </w:rPr>
        <w:t>CALCIO A 11 MASCHILE</w:t>
      </w:r>
    </w:p>
    <w:p w14:paraId="7DB7F63D"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b/>
          <w:noProof/>
          <w:lang w:eastAsia="it-IT"/>
        </w:rPr>
      </w:pPr>
    </w:p>
    <w:p w14:paraId="156E8BF5"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b/>
          <w:noProof/>
          <w:lang w:eastAsia="it-IT"/>
        </w:rPr>
      </w:pPr>
      <w:r w:rsidRPr="008821DE">
        <w:rPr>
          <w:rFonts w:ascii="Arial" w:eastAsia="Times New Roman" w:hAnsi="Arial" w:cs="Arial"/>
          <w:b/>
          <w:noProof/>
          <w:lang w:eastAsia="it-IT"/>
        </w:rPr>
        <w:tab/>
      </w:r>
      <w:r w:rsidRPr="008821DE">
        <w:rPr>
          <w:rFonts w:ascii="Arial" w:eastAsia="Times New Roman" w:hAnsi="Arial" w:cs="Arial"/>
          <w:b/>
          <w:noProof/>
          <w:lang w:eastAsia="it-IT"/>
        </w:rPr>
        <w:tab/>
      </w:r>
      <w:r w:rsidRPr="008821DE">
        <w:rPr>
          <w:rFonts w:ascii="Arial" w:eastAsia="Times New Roman" w:hAnsi="Arial" w:cs="Arial"/>
          <w:b/>
          <w:noProof/>
          <w:lang w:eastAsia="it-IT"/>
        </w:rPr>
        <w:tab/>
      </w:r>
      <w:r w:rsidRPr="008821DE">
        <w:rPr>
          <w:rFonts w:ascii="Arial" w:eastAsia="Times New Roman" w:hAnsi="Arial" w:cs="Arial"/>
          <w:b/>
          <w:noProof/>
          <w:lang w:eastAsia="it-IT"/>
        </w:rPr>
        <w:tab/>
      </w:r>
      <w:r w:rsidRPr="008821DE">
        <w:rPr>
          <w:rFonts w:ascii="Arial" w:eastAsia="Times New Roman" w:hAnsi="Arial" w:cs="Arial"/>
          <w:b/>
          <w:noProof/>
          <w:lang w:eastAsia="it-IT"/>
        </w:rPr>
        <w:tab/>
      </w:r>
      <w:r w:rsidRPr="008821DE">
        <w:rPr>
          <w:rFonts w:ascii="Arial" w:eastAsia="Times New Roman" w:hAnsi="Arial" w:cs="Arial"/>
          <w:b/>
          <w:noProof/>
          <w:lang w:eastAsia="it-IT"/>
        </w:rPr>
        <w:tab/>
      </w:r>
      <w:r w:rsidRPr="008821DE">
        <w:rPr>
          <w:rFonts w:ascii="Arial" w:eastAsia="Times New Roman" w:hAnsi="Arial" w:cs="Arial"/>
          <w:b/>
          <w:noProof/>
          <w:lang w:eastAsia="it-IT"/>
        </w:rPr>
        <w:tab/>
      </w:r>
      <w:r w:rsidRPr="008821DE">
        <w:rPr>
          <w:rFonts w:ascii="Arial" w:eastAsia="Times New Roman" w:hAnsi="Arial" w:cs="Arial"/>
          <w:b/>
          <w:noProof/>
          <w:highlight w:val="yellow"/>
          <w:lang w:eastAsia="it-IT"/>
        </w:rPr>
        <w:t>TERMINE ORDINATORIO</w:t>
      </w:r>
    </w:p>
    <w:p w14:paraId="4CFBEAFA" w14:textId="77777777" w:rsidR="008821DE" w:rsidRPr="008821DE" w:rsidRDefault="008821DE" w:rsidP="00AC7F29">
      <w:pPr>
        <w:widowControl w:val="0"/>
        <w:numPr>
          <w:ilvl w:val="0"/>
          <w:numId w:val="18"/>
        </w:numPr>
        <w:overflowPunct w:val="0"/>
        <w:autoSpaceDE w:val="0"/>
        <w:autoSpaceDN w:val="0"/>
        <w:adjustRightInd w:val="0"/>
        <w:spacing w:after="0" w:line="240" w:lineRule="auto"/>
        <w:jc w:val="both"/>
        <w:textAlignment w:val="baseline"/>
        <w:rPr>
          <w:rFonts w:ascii="Arial" w:eastAsia="Times New Roman" w:hAnsi="Arial" w:cs="Arial"/>
          <w:b/>
          <w:i/>
          <w:noProof/>
          <w:lang w:eastAsia="it-IT"/>
        </w:rPr>
      </w:pPr>
      <w:r w:rsidRPr="008821DE">
        <w:rPr>
          <w:rFonts w:ascii="Arial" w:eastAsia="Times New Roman" w:hAnsi="Arial" w:cs="Arial"/>
          <w:noProof/>
          <w:lang w:eastAsia="it-IT"/>
        </w:rPr>
        <w:t>Campionato di Eccellenza</w:t>
      </w:r>
      <w:r w:rsidRPr="008821DE">
        <w:rPr>
          <w:rFonts w:ascii="Arial" w:eastAsia="Times New Roman" w:hAnsi="Arial" w:cs="Arial"/>
          <w:noProof/>
          <w:lang w:eastAsia="it-IT"/>
        </w:rPr>
        <w:tab/>
      </w:r>
      <w:r w:rsidRPr="008821DE">
        <w:rPr>
          <w:rFonts w:ascii="Arial" w:eastAsia="Times New Roman" w:hAnsi="Arial" w:cs="Arial"/>
          <w:noProof/>
          <w:lang w:eastAsia="it-IT"/>
        </w:rPr>
        <w:tab/>
      </w:r>
      <w:r w:rsidRPr="008821DE">
        <w:rPr>
          <w:rFonts w:ascii="Arial" w:eastAsia="Times New Roman" w:hAnsi="Arial" w:cs="Arial"/>
          <w:noProof/>
          <w:lang w:eastAsia="it-IT"/>
        </w:rPr>
        <w:tab/>
        <w:t>ore 17.00 -  Martedi</w:t>
      </w:r>
      <w:r w:rsidRPr="008821DE">
        <w:rPr>
          <w:rFonts w:ascii="Arial" w:eastAsia="Times New Roman" w:hAnsi="Arial" w:cs="Arial"/>
          <w:noProof/>
          <w:lang w:eastAsia="it-IT"/>
        </w:rPr>
        <w:tab/>
        <w:t>26.07.2022</w:t>
      </w:r>
      <w:r w:rsidRPr="008821DE">
        <w:rPr>
          <w:rFonts w:ascii="Arial" w:eastAsia="Times New Roman" w:hAnsi="Arial" w:cs="Arial"/>
          <w:noProof/>
          <w:lang w:eastAsia="it-IT"/>
        </w:rPr>
        <w:tab/>
      </w:r>
      <w:r w:rsidRPr="008821DE">
        <w:rPr>
          <w:rFonts w:ascii="Arial" w:eastAsia="Times New Roman" w:hAnsi="Arial" w:cs="Arial"/>
          <w:b/>
          <w:i/>
          <w:noProof/>
          <w:lang w:eastAsia="it-IT"/>
        </w:rPr>
        <w:t xml:space="preserve"> </w:t>
      </w:r>
      <w:r w:rsidRPr="008821DE">
        <w:rPr>
          <w:rFonts w:ascii="Arial" w:eastAsia="Times New Roman" w:hAnsi="Arial" w:cs="Arial"/>
          <w:i/>
          <w:noProof/>
          <w:lang w:eastAsia="it-IT"/>
        </w:rPr>
        <w:t xml:space="preserve"> </w:t>
      </w:r>
      <w:r w:rsidRPr="008821DE">
        <w:rPr>
          <w:rFonts w:ascii="Arial" w:eastAsia="Times New Roman" w:hAnsi="Arial" w:cs="Arial"/>
          <w:i/>
          <w:noProof/>
          <w:lang w:eastAsia="it-IT"/>
        </w:rPr>
        <w:tab/>
      </w:r>
    </w:p>
    <w:p w14:paraId="777262C4" w14:textId="77777777" w:rsidR="008821DE" w:rsidRPr="008821DE" w:rsidRDefault="008821DE" w:rsidP="00AC7F29">
      <w:pPr>
        <w:widowControl w:val="0"/>
        <w:numPr>
          <w:ilvl w:val="0"/>
          <w:numId w:val="18"/>
        </w:numPr>
        <w:overflowPunct w:val="0"/>
        <w:autoSpaceDE w:val="0"/>
        <w:autoSpaceDN w:val="0"/>
        <w:adjustRightInd w:val="0"/>
        <w:spacing w:after="0" w:line="240" w:lineRule="auto"/>
        <w:jc w:val="both"/>
        <w:textAlignment w:val="baseline"/>
        <w:rPr>
          <w:rFonts w:ascii="Arial" w:eastAsia="Times New Roman" w:hAnsi="Arial" w:cs="Arial"/>
          <w:b/>
          <w:noProof/>
          <w:lang w:eastAsia="it-IT"/>
        </w:rPr>
      </w:pPr>
      <w:r w:rsidRPr="008821DE">
        <w:rPr>
          <w:rFonts w:ascii="Arial" w:eastAsia="Times New Roman" w:hAnsi="Arial" w:cs="Arial"/>
          <w:noProof/>
          <w:lang w:eastAsia="it-IT"/>
        </w:rPr>
        <w:t xml:space="preserve">Campionato di Promozione  </w:t>
      </w:r>
      <w:r w:rsidRPr="008821DE">
        <w:rPr>
          <w:rFonts w:ascii="Arial" w:eastAsia="Times New Roman" w:hAnsi="Arial" w:cs="Arial"/>
          <w:noProof/>
          <w:lang w:eastAsia="it-IT"/>
        </w:rPr>
        <w:tab/>
      </w:r>
      <w:r w:rsidRPr="008821DE">
        <w:rPr>
          <w:rFonts w:ascii="Arial" w:eastAsia="Times New Roman" w:hAnsi="Arial" w:cs="Arial"/>
          <w:noProof/>
          <w:lang w:eastAsia="it-IT"/>
        </w:rPr>
        <w:tab/>
      </w:r>
      <w:r w:rsidRPr="008821DE">
        <w:rPr>
          <w:rFonts w:ascii="Arial" w:eastAsia="Times New Roman" w:hAnsi="Arial" w:cs="Arial"/>
          <w:noProof/>
          <w:lang w:eastAsia="it-IT"/>
        </w:rPr>
        <w:tab/>
        <w:t>ore 17.00 -  Martedi</w:t>
      </w:r>
      <w:r w:rsidRPr="008821DE">
        <w:rPr>
          <w:rFonts w:ascii="Arial" w:eastAsia="Times New Roman" w:hAnsi="Arial" w:cs="Arial"/>
          <w:noProof/>
          <w:lang w:eastAsia="it-IT"/>
        </w:rPr>
        <w:tab/>
        <w:t>26.07.2022</w:t>
      </w:r>
      <w:r w:rsidRPr="008821DE">
        <w:rPr>
          <w:rFonts w:ascii="Arial" w:eastAsia="Times New Roman" w:hAnsi="Arial" w:cs="Arial"/>
          <w:noProof/>
          <w:lang w:eastAsia="it-IT"/>
        </w:rPr>
        <w:tab/>
      </w:r>
      <w:r w:rsidRPr="008821DE">
        <w:rPr>
          <w:rFonts w:ascii="Arial" w:eastAsia="Times New Roman" w:hAnsi="Arial" w:cs="Arial"/>
          <w:i/>
          <w:noProof/>
          <w:lang w:eastAsia="it-IT"/>
        </w:rPr>
        <w:t xml:space="preserve"> </w:t>
      </w:r>
      <w:r w:rsidRPr="008821DE">
        <w:rPr>
          <w:rFonts w:ascii="Arial" w:eastAsia="Times New Roman" w:hAnsi="Arial" w:cs="Arial"/>
          <w:i/>
          <w:noProof/>
          <w:lang w:eastAsia="it-IT"/>
        </w:rPr>
        <w:tab/>
      </w:r>
      <w:r w:rsidRPr="008821DE">
        <w:rPr>
          <w:rFonts w:ascii="Arial" w:eastAsia="Times New Roman" w:hAnsi="Arial" w:cs="Arial"/>
          <w:b/>
          <w:noProof/>
          <w:lang w:eastAsia="it-IT"/>
        </w:rPr>
        <w:t xml:space="preserve"> </w:t>
      </w:r>
    </w:p>
    <w:p w14:paraId="7A43F342" w14:textId="77777777" w:rsidR="008821DE" w:rsidRPr="008821DE" w:rsidRDefault="008821DE" w:rsidP="00AC7F29">
      <w:pPr>
        <w:widowControl w:val="0"/>
        <w:numPr>
          <w:ilvl w:val="0"/>
          <w:numId w:val="18"/>
        </w:numPr>
        <w:overflowPunct w:val="0"/>
        <w:autoSpaceDE w:val="0"/>
        <w:autoSpaceDN w:val="0"/>
        <w:adjustRightInd w:val="0"/>
        <w:spacing w:after="0" w:line="240" w:lineRule="auto"/>
        <w:jc w:val="both"/>
        <w:textAlignment w:val="baseline"/>
        <w:rPr>
          <w:rFonts w:ascii="Arial" w:eastAsia="Times New Roman" w:hAnsi="Arial" w:cs="Arial"/>
          <w:b/>
          <w:i/>
          <w:noProof/>
          <w:lang w:eastAsia="it-IT"/>
        </w:rPr>
      </w:pPr>
      <w:r w:rsidRPr="008821DE">
        <w:rPr>
          <w:rFonts w:ascii="Arial" w:eastAsia="Times New Roman" w:hAnsi="Arial" w:cs="Arial"/>
          <w:noProof/>
          <w:lang w:eastAsia="it-IT"/>
        </w:rPr>
        <w:t>Campionato Prima Categoria</w:t>
      </w:r>
      <w:r w:rsidRPr="008821DE">
        <w:rPr>
          <w:rFonts w:ascii="Arial" w:eastAsia="Times New Roman" w:hAnsi="Arial" w:cs="Arial"/>
          <w:noProof/>
          <w:lang w:eastAsia="it-IT"/>
        </w:rPr>
        <w:tab/>
      </w:r>
      <w:r w:rsidRPr="008821DE">
        <w:rPr>
          <w:rFonts w:ascii="Arial" w:eastAsia="Times New Roman" w:hAnsi="Arial" w:cs="Arial"/>
          <w:noProof/>
          <w:lang w:eastAsia="it-IT"/>
        </w:rPr>
        <w:tab/>
        <w:t>ore 17.00 – Venerdì</w:t>
      </w:r>
      <w:r w:rsidRPr="008821DE">
        <w:rPr>
          <w:rFonts w:ascii="Arial" w:eastAsia="Times New Roman" w:hAnsi="Arial" w:cs="Arial"/>
          <w:noProof/>
          <w:lang w:eastAsia="it-IT"/>
        </w:rPr>
        <w:tab/>
        <w:t>26.08.2022</w:t>
      </w:r>
      <w:r w:rsidRPr="008821DE">
        <w:rPr>
          <w:rFonts w:ascii="Arial" w:eastAsia="Times New Roman" w:hAnsi="Arial" w:cs="Arial"/>
          <w:i/>
          <w:noProof/>
          <w:lang w:eastAsia="it-IT"/>
        </w:rPr>
        <w:t xml:space="preserve"> </w:t>
      </w:r>
      <w:r w:rsidRPr="008821DE">
        <w:rPr>
          <w:rFonts w:ascii="Arial" w:eastAsia="Times New Roman" w:hAnsi="Arial" w:cs="Arial"/>
          <w:i/>
          <w:noProof/>
          <w:lang w:eastAsia="it-IT"/>
        </w:rPr>
        <w:tab/>
      </w:r>
    </w:p>
    <w:p w14:paraId="1BD82723" w14:textId="77777777" w:rsidR="008821DE" w:rsidRPr="008821DE" w:rsidRDefault="008821DE" w:rsidP="00AC7F29">
      <w:pPr>
        <w:widowControl w:val="0"/>
        <w:numPr>
          <w:ilvl w:val="0"/>
          <w:numId w:val="18"/>
        </w:numPr>
        <w:overflowPunct w:val="0"/>
        <w:autoSpaceDE w:val="0"/>
        <w:autoSpaceDN w:val="0"/>
        <w:adjustRightInd w:val="0"/>
        <w:spacing w:after="0" w:line="240" w:lineRule="auto"/>
        <w:jc w:val="both"/>
        <w:textAlignment w:val="baseline"/>
        <w:rPr>
          <w:rFonts w:ascii="Arial" w:eastAsia="Times New Roman" w:hAnsi="Arial" w:cs="Arial"/>
          <w:b/>
          <w:noProof/>
          <w:lang w:eastAsia="it-IT"/>
        </w:rPr>
      </w:pPr>
      <w:r w:rsidRPr="008821DE">
        <w:rPr>
          <w:rFonts w:ascii="Arial" w:eastAsia="Times New Roman" w:hAnsi="Arial" w:cs="Arial"/>
          <w:noProof/>
          <w:lang w:eastAsia="it-IT"/>
        </w:rPr>
        <w:t>Campionato Seconda Categoria</w:t>
      </w:r>
      <w:r w:rsidRPr="008821DE">
        <w:rPr>
          <w:rFonts w:ascii="Arial" w:eastAsia="Times New Roman" w:hAnsi="Arial" w:cs="Arial"/>
          <w:noProof/>
          <w:lang w:eastAsia="it-IT"/>
        </w:rPr>
        <w:tab/>
      </w:r>
      <w:r w:rsidRPr="008821DE">
        <w:rPr>
          <w:rFonts w:ascii="Arial" w:eastAsia="Times New Roman" w:hAnsi="Arial" w:cs="Arial"/>
          <w:noProof/>
          <w:lang w:eastAsia="it-IT"/>
        </w:rPr>
        <w:tab/>
        <w:t>ore 17.00 – Venerdì</w:t>
      </w:r>
      <w:r w:rsidRPr="008821DE">
        <w:rPr>
          <w:rFonts w:ascii="Arial" w:eastAsia="Times New Roman" w:hAnsi="Arial" w:cs="Arial"/>
          <w:noProof/>
          <w:lang w:eastAsia="it-IT"/>
        </w:rPr>
        <w:tab/>
        <w:t>26.08.2022</w:t>
      </w:r>
      <w:r w:rsidRPr="008821DE">
        <w:rPr>
          <w:rFonts w:ascii="Arial" w:eastAsia="Times New Roman" w:hAnsi="Arial" w:cs="Arial"/>
          <w:i/>
          <w:noProof/>
          <w:lang w:eastAsia="it-IT"/>
        </w:rPr>
        <w:tab/>
      </w:r>
    </w:p>
    <w:p w14:paraId="24E9F3C5" w14:textId="77777777" w:rsidR="008821DE" w:rsidRPr="008821DE" w:rsidRDefault="008821DE" w:rsidP="00AC7F29">
      <w:pPr>
        <w:widowControl w:val="0"/>
        <w:numPr>
          <w:ilvl w:val="0"/>
          <w:numId w:val="18"/>
        </w:numPr>
        <w:overflowPunct w:val="0"/>
        <w:autoSpaceDE w:val="0"/>
        <w:autoSpaceDN w:val="0"/>
        <w:adjustRightInd w:val="0"/>
        <w:spacing w:after="0" w:line="240" w:lineRule="auto"/>
        <w:jc w:val="both"/>
        <w:textAlignment w:val="baseline"/>
        <w:rPr>
          <w:rFonts w:ascii="Arial" w:eastAsia="Times New Roman" w:hAnsi="Arial" w:cs="Arial"/>
          <w:i/>
          <w:noProof/>
          <w:lang w:eastAsia="it-IT"/>
        </w:rPr>
      </w:pPr>
      <w:r w:rsidRPr="008821DE">
        <w:rPr>
          <w:rFonts w:ascii="Arial" w:eastAsia="Times New Roman" w:hAnsi="Arial" w:cs="Arial"/>
          <w:noProof/>
          <w:lang w:eastAsia="it-IT"/>
        </w:rPr>
        <w:t>Campionato Terza Categoria – Terza</w:t>
      </w:r>
    </w:p>
    <w:p w14:paraId="3E398271" w14:textId="77777777" w:rsidR="008821DE" w:rsidRPr="008821DE" w:rsidRDefault="008821DE" w:rsidP="008821DE">
      <w:pPr>
        <w:overflowPunct w:val="0"/>
        <w:autoSpaceDE w:val="0"/>
        <w:autoSpaceDN w:val="0"/>
        <w:adjustRightInd w:val="0"/>
        <w:spacing w:after="0" w:line="240" w:lineRule="auto"/>
        <w:ind w:left="360"/>
        <w:jc w:val="both"/>
        <w:textAlignment w:val="baseline"/>
        <w:rPr>
          <w:rFonts w:ascii="Arial" w:eastAsia="Times New Roman" w:hAnsi="Arial" w:cs="Arial"/>
          <w:i/>
          <w:noProof/>
          <w:lang w:eastAsia="it-IT"/>
        </w:rPr>
      </w:pPr>
      <w:r w:rsidRPr="008821DE">
        <w:rPr>
          <w:rFonts w:ascii="Arial" w:eastAsia="Times New Roman" w:hAnsi="Arial" w:cs="Arial"/>
          <w:noProof/>
          <w:lang w:eastAsia="it-IT"/>
        </w:rPr>
        <w:tab/>
        <w:t xml:space="preserve">Categoria “Under </w:t>
      </w:r>
      <w:smartTag w:uri="urn:schemas-microsoft-com:office:smarttags" w:element="metricconverter">
        <w:smartTagPr>
          <w:attr w:name="ProductID" w:val="21”"/>
        </w:smartTagPr>
        <w:r w:rsidRPr="008821DE">
          <w:rPr>
            <w:rFonts w:ascii="Arial" w:eastAsia="Times New Roman" w:hAnsi="Arial" w:cs="Arial"/>
            <w:noProof/>
            <w:lang w:eastAsia="it-IT"/>
          </w:rPr>
          <w:t>21”</w:t>
        </w:r>
      </w:smartTag>
      <w:r w:rsidRPr="008821DE">
        <w:rPr>
          <w:rFonts w:ascii="Arial" w:eastAsia="Times New Roman" w:hAnsi="Arial" w:cs="Arial"/>
          <w:noProof/>
          <w:lang w:eastAsia="it-IT"/>
        </w:rPr>
        <w:tab/>
      </w:r>
      <w:r w:rsidRPr="008821DE">
        <w:rPr>
          <w:rFonts w:ascii="Arial" w:eastAsia="Times New Roman" w:hAnsi="Arial" w:cs="Arial"/>
          <w:noProof/>
          <w:lang w:eastAsia="it-IT"/>
        </w:rPr>
        <w:tab/>
      </w:r>
      <w:r w:rsidRPr="008821DE">
        <w:rPr>
          <w:rFonts w:ascii="Arial" w:eastAsia="Times New Roman" w:hAnsi="Arial" w:cs="Arial"/>
          <w:noProof/>
          <w:lang w:eastAsia="it-IT"/>
        </w:rPr>
        <w:tab/>
      </w:r>
      <w:r w:rsidRPr="008821DE">
        <w:rPr>
          <w:rFonts w:ascii="Arial" w:eastAsia="Times New Roman" w:hAnsi="Arial" w:cs="Arial"/>
          <w:noProof/>
          <w:lang w:eastAsia="it-IT"/>
        </w:rPr>
        <w:tab/>
        <w:t>ore 17.00 – Lunedì     19.09.2022</w:t>
      </w:r>
      <w:r w:rsidRPr="008821DE">
        <w:rPr>
          <w:rFonts w:ascii="Arial" w:eastAsia="Times New Roman" w:hAnsi="Arial" w:cs="Arial"/>
          <w:noProof/>
          <w:lang w:eastAsia="it-IT"/>
        </w:rPr>
        <w:tab/>
      </w:r>
      <w:r w:rsidRPr="008821DE">
        <w:rPr>
          <w:rFonts w:ascii="Arial" w:eastAsia="Times New Roman" w:hAnsi="Arial" w:cs="Arial"/>
          <w:i/>
          <w:noProof/>
          <w:lang w:eastAsia="it-IT"/>
        </w:rPr>
        <w:tab/>
      </w:r>
    </w:p>
    <w:p w14:paraId="3F4DF388" w14:textId="77777777" w:rsidR="008821DE" w:rsidRPr="008821DE" w:rsidRDefault="008821DE" w:rsidP="00AC7F29">
      <w:pPr>
        <w:widowControl w:val="0"/>
        <w:numPr>
          <w:ilvl w:val="0"/>
          <w:numId w:val="18"/>
        </w:numPr>
        <w:overflowPunct w:val="0"/>
        <w:autoSpaceDE w:val="0"/>
        <w:autoSpaceDN w:val="0"/>
        <w:adjustRightInd w:val="0"/>
        <w:spacing w:after="0" w:line="240" w:lineRule="auto"/>
        <w:jc w:val="both"/>
        <w:textAlignment w:val="baseline"/>
        <w:rPr>
          <w:rFonts w:ascii="Arial" w:eastAsia="Times New Roman" w:hAnsi="Arial" w:cs="Arial"/>
          <w:b/>
          <w:i/>
          <w:noProof/>
          <w:lang w:eastAsia="it-IT"/>
        </w:rPr>
      </w:pPr>
      <w:r w:rsidRPr="008821DE">
        <w:rPr>
          <w:rFonts w:ascii="Arial" w:eastAsia="Times New Roman" w:hAnsi="Arial" w:cs="Arial"/>
          <w:noProof/>
          <w:sz w:val="20"/>
          <w:szCs w:val="20"/>
          <w:lang w:eastAsia="it-IT"/>
        </w:rPr>
        <w:t xml:space="preserve">Campionato Terza Categoria “Under </w:t>
      </w:r>
      <w:smartTag w:uri="urn:schemas-microsoft-com:office:smarttags" w:element="metricconverter">
        <w:smartTagPr>
          <w:attr w:name="ProductID" w:val="19”"/>
        </w:smartTagPr>
        <w:r w:rsidRPr="008821DE">
          <w:rPr>
            <w:rFonts w:ascii="Arial" w:eastAsia="Times New Roman" w:hAnsi="Arial" w:cs="Arial"/>
            <w:noProof/>
            <w:sz w:val="20"/>
            <w:szCs w:val="20"/>
            <w:lang w:eastAsia="it-IT"/>
          </w:rPr>
          <w:t>19”</w:t>
        </w:r>
      </w:smartTag>
      <w:r w:rsidRPr="008821DE">
        <w:rPr>
          <w:rFonts w:ascii="Arial" w:eastAsia="Times New Roman" w:hAnsi="Arial" w:cs="Arial"/>
          <w:noProof/>
          <w:sz w:val="20"/>
          <w:szCs w:val="20"/>
          <w:lang w:eastAsia="it-IT"/>
        </w:rPr>
        <w:t xml:space="preserve"> </w:t>
      </w:r>
      <w:r w:rsidRPr="008821DE">
        <w:rPr>
          <w:rFonts w:ascii="Arial" w:eastAsia="Times New Roman" w:hAnsi="Arial" w:cs="Arial"/>
          <w:noProof/>
          <w:sz w:val="20"/>
          <w:szCs w:val="20"/>
          <w:lang w:eastAsia="it-IT"/>
        </w:rPr>
        <w:tab/>
      </w:r>
      <w:r w:rsidRPr="008821DE">
        <w:rPr>
          <w:rFonts w:ascii="Arial" w:eastAsia="Times New Roman" w:hAnsi="Arial" w:cs="Arial"/>
          <w:noProof/>
          <w:lang w:eastAsia="it-IT"/>
        </w:rPr>
        <w:t>ore 17.00 – Lunedì     19.09.2022</w:t>
      </w:r>
    </w:p>
    <w:p w14:paraId="2C847103" w14:textId="77777777" w:rsidR="008821DE" w:rsidRPr="008821DE" w:rsidRDefault="008821DE" w:rsidP="00AC7F29">
      <w:pPr>
        <w:widowControl w:val="0"/>
        <w:numPr>
          <w:ilvl w:val="0"/>
          <w:numId w:val="18"/>
        </w:numPr>
        <w:overflowPunct w:val="0"/>
        <w:autoSpaceDE w:val="0"/>
        <w:autoSpaceDN w:val="0"/>
        <w:adjustRightInd w:val="0"/>
        <w:spacing w:after="0" w:line="240" w:lineRule="auto"/>
        <w:jc w:val="both"/>
        <w:textAlignment w:val="baseline"/>
        <w:rPr>
          <w:rFonts w:ascii="Arial" w:eastAsia="Times New Roman" w:hAnsi="Arial" w:cs="Arial"/>
          <w:b/>
          <w:i/>
          <w:noProof/>
          <w:lang w:eastAsia="it-IT"/>
        </w:rPr>
      </w:pPr>
      <w:r w:rsidRPr="008821DE">
        <w:rPr>
          <w:rFonts w:ascii="Arial" w:eastAsia="Times New Roman" w:hAnsi="Arial" w:cs="Arial"/>
          <w:noProof/>
          <w:lang w:eastAsia="it-IT"/>
        </w:rPr>
        <w:t>Campionato Terza Categoria “Riserve”</w:t>
      </w:r>
      <w:r w:rsidRPr="008821DE">
        <w:rPr>
          <w:rFonts w:ascii="Arial" w:eastAsia="Times New Roman" w:hAnsi="Arial" w:cs="Arial"/>
          <w:noProof/>
          <w:lang w:eastAsia="it-IT"/>
        </w:rPr>
        <w:tab/>
        <w:t>ore 17.00 – Lunedì     19.09.2022</w:t>
      </w:r>
      <w:r w:rsidRPr="008821DE">
        <w:rPr>
          <w:rFonts w:ascii="Arial" w:eastAsia="Times New Roman" w:hAnsi="Arial" w:cs="Arial"/>
          <w:noProof/>
          <w:lang w:eastAsia="it-IT"/>
        </w:rPr>
        <w:tab/>
      </w:r>
    </w:p>
    <w:p w14:paraId="6FF05A4D"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b/>
          <w:noProof/>
          <w:lang w:eastAsia="it-IT"/>
        </w:rPr>
      </w:pPr>
      <w:r w:rsidRPr="008821DE">
        <w:rPr>
          <w:rFonts w:ascii="Arial" w:eastAsia="Times New Roman" w:hAnsi="Arial" w:cs="Arial"/>
          <w:b/>
          <w:noProof/>
          <w:lang w:eastAsia="it-IT"/>
        </w:rPr>
        <w:tab/>
      </w:r>
      <w:r w:rsidRPr="008821DE">
        <w:rPr>
          <w:rFonts w:ascii="Arial" w:eastAsia="Times New Roman" w:hAnsi="Arial" w:cs="Arial"/>
          <w:b/>
          <w:noProof/>
          <w:lang w:eastAsia="it-IT"/>
        </w:rPr>
        <w:tab/>
      </w:r>
      <w:r w:rsidRPr="008821DE">
        <w:rPr>
          <w:rFonts w:ascii="Arial" w:eastAsia="Times New Roman" w:hAnsi="Arial" w:cs="Arial"/>
          <w:b/>
          <w:noProof/>
          <w:lang w:eastAsia="it-IT"/>
        </w:rPr>
        <w:tab/>
      </w:r>
      <w:r w:rsidRPr="008821DE">
        <w:rPr>
          <w:rFonts w:ascii="Arial" w:eastAsia="Times New Roman" w:hAnsi="Arial" w:cs="Arial"/>
          <w:b/>
          <w:noProof/>
          <w:lang w:eastAsia="it-IT"/>
        </w:rPr>
        <w:tab/>
      </w:r>
      <w:r w:rsidRPr="008821DE">
        <w:rPr>
          <w:rFonts w:ascii="Arial" w:eastAsia="Times New Roman" w:hAnsi="Arial" w:cs="Arial"/>
          <w:b/>
          <w:noProof/>
          <w:lang w:eastAsia="it-IT"/>
        </w:rPr>
        <w:tab/>
      </w:r>
      <w:r w:rsidRPr="008821DE">
        <w:rPr>
          <w:rFonts w:ascii="Arial" w:eastAsia="Times New Roman" w:hAnsi="Arial" w:cs="Arial"/>
          <w:b/>
          <w:noProof/>
          <w:lang w:eastAsia="it-IT"/>
        </w:rPr>
        <w:tab/>
      </w:r>
    </w:p>
    <w:p w14:paraId="72C5307C" w14:textId="77777777" w:rsidR="008821DE" w:rsidRPr="008821DE" w:rsidRDefault="008821DE" w:rsidP="008821DE">
      <w:pPr>
        <w:overflowPunct w:val="0"/>
        <w:autoSpaceDE w:val="0"/>
        <w:autoSpaceDN w:val="0"/>
        <w:adjustRightInd w:val="0"/>
        <w:spacing w:after="0" w:line="240" w:lineRule="auto"/>
        <w:ind w:left="4248" w:firstLine="708"/>
        <w:jc w:val="both"/>
        <w:textAlignment w:val="baseline"/>
        <w:rPr>
          <w:rFonts w:ascii="Arial" w:eastAsia="Times New Roman" w:hAnsi="Arial" w:cs="Arial"/>
          <w:b/>
          <w:noProof/>
          <w:lang w:eastAsia="it-IT"/>
        </w:rPr>
      </w:pPr>
      <w:r w:rsidRPr="008821DE">
        <w:rPr>
          <w:rFonts w:ascii="Arial" w:eastAsia="Times New Roman" w:hAnsi="Arial" w:cs="Arial"/>
          <w:b/>
          <w:noProof/>
          <w:highlight w:val="yellow"/>
          <w:lang w:eastAsia="it-IT"/>
        </w:rPr>
        <w:t>TERMINE ORDINATORIO</w:t>
      </w:r>
    </w:p>
    <w:p w14:paraId="11E1F046" w14:textId="77777777" w:rsidR="008821DE" w:rsidRPr="008821DE" w:rsidRDefault="008821DE" w:rsidP="00AC7F29">
      <w:pPr>
        <w:widowControl w:val="0"/>
        <w:numPr>
          <w:ilvl w:val="0"/>
          <w:numId w:val="18"/>
        </w:numPr>
        <w:overflowPunct w:val="0"/>
        <w:autoSpaceDE w:val="0"/>
        <w:autoSpaceDN w:val="0"/>
        <w:adjustRightInd w:val="0"/>
        <w:spacing w:after="0" w:line="240" w:lineRule="auto"/>
        <w:jc w:val="both"/>
        <w:textAlignment w:val="baseline"/>
        <w:rPr>
          <w:rFonts w:ascii="Arial" w:eastAsia="Times New Roman" w:hAnsi="Arial" w:cs="Arial"/>
          <w:b/>
          <w:noProof/>
          <w:lang w:eastAsia="it-IT"/>
        </w:rPr>
      </w:pPr>
      <w:r w:rsidRPr="008821DE">
        <w:rPr>
          <w:rFonts w:ascii="Arial" w:eastAsia="Times New Roman" w:hAnsi="Arial" w:cs="Arial"/>
          <w:noProof/>
          <w:lang w:eastAsia="it-IT"/>
        </w:rPr>
        <w:t xml:space="preserve">Campionato Regionale </w:t>
      </w:r>
    </w:p>
    <w:p w14:paraId="23CB5E36" w14:textId="77777777" w:rsidR="008821DE" w:rsidRPr="008821DE" w:rsidRDefault="008821DE" w:rsidP="008821DE">
      <w:pPr>
        <w:overflowPunct w:val="0"/>
        <w:autoSpaceDE w:val="0"/>
        <w:autoSpaceDN w:val="0"/>
        <w:adjustRightInd w:val="0"/>
        <w:spacing w:after="0" w:line="240" w:lineRule="auto"/>
        <w:ind w:left="360"/>
        <w:jc w:val="both"/>
        <w:textAlignment w:val="baseline"/>
        <w:rPr>
          <w:rFonts w:ascii="Arial" w:eastAsia="Times New Roman" w:hAnsi="Arial" w:cs="Arial"/>
          <w:b/>
          <w:noProof/>
          <w:lang w:eastAsia="it-IT"/>
        </w:rPr>
      </w:pPr>
      <w:r w:rsidRPr="008821DE">
        <w:rPr>
          <w:rFonts w:ascii="Arial" w:eastAsia="Times New Roman" w:hAnsi="Arial" w:cs="Arial"/>
          <w:noProof/>
          <w:lang w:eastAsia="it-IT"/>
        </w:rPr>
        <w:t xml:space="preserve">  </w:t>
      </w:r>
      <w:r w:rsidRPr="008821DE">
        <w:rPr>
          <w:rFonts w:ascii="Arial" w:eastAsia="Times New Roman" w:hAnsi="Arial" w:cs="Arial"/>
          <w:noProof/>
          <w:lang w:eastAsia="it-IT"/>
        </w:rPr>
        <w:tab/>
        <w:t xml:space="preserve">“Juniores - Under </w:t>
      </w:r>
      <w:smartTag w:uri="urn:schemas-microsoft-com:office:smarttags" w:element="metricconverter">
        <w:smartTagPr>
          <w:attr w:name="ProductID" w:val="19”"/>
        </w:smartTagPr>
        <w:r w:rsidRPr="008821DE">
          <w:rPr>
            <w:rFonts w:ascii="Arial" w:eastAsia="Times New Roman" w:hAnsi="Arial" w:cs="Arial"/>
            <w:noProof/>
            <w:lang w:eastAsia="it-IT"/>
          </w:rPr>
          <w:t>19”</w:t>
        </w:r>
      </w:smartTag>
      <w:r w:rsidRPr="008821DE">
        <w:rPr>
          <w:rFonts w:ascii="Arial" w:eastAsia="Times New Roman" w:hAnsi="Arial" w:cs="Arial"/>
          <w:noProof/>
          <w:lang w:eastAsia="it-IT"/>
        </w:rPr>
        <w:tab/>
      </w:r>
      <w:r w:rsidRPr="008821DE">
        <w:rPr>
          <w:rFonts w:ascii="Arial" w:eastAsia="Times New Roman" w:hAnsi="Arial" w:cs="Arial"/>
          <w:noProof/>
          <w:lang w:eastAsia="it-IT"/>
        </w:rPr>
        <w:tab/>
        <w:t xml:space="preserve"> </w:t>
      </w:r>
      <w:r w:rsidRPr="008821DE">
        <w:rPr>
          <w:rFonts w:ascii="Arial" w:eastAsia="Times New Roman" w:hAnsi="Arial" w:cs="Arial"/>
          <w:noProof/>
          <w:lang w:eastAsia="it-IT"/>
        </w:rPr>
        <w:tab/>
      </w:r>
      <w:r w:rsidRPr="008821DE">
        <w:rPr>
          <w:rFonts w:ascii="Arial" w:eastAsia="Times New Roman" w:hAnsi="Arial" w:cs="Arial"/>
          <w:noProof/>
          <w:lang w:eastAsia="it-IT"/>
        </w:rPr>
        <w:tab/>
        <w:t>ore 17.00 – Lunedì</w:t>
      </w:r>
      <w:r w:rsidRPr="008821DE">
        <w:rPr>
          <w:rFonts w:ascii="Arial" w:eastAsia="Times New Roman" w:hAnsi="Arial" w:cs="Arial"/>
          <w:noProof/>
          <w:lang w:eastAsia="it-IT"/>
        </w:rPr>
        <w:tab/>
        <w:t>19.09.2022</w:t>
      </w:r>
      <w:r w:rsidRPr="008821DE">
        <w:rPr>
          <w:rFonts w:ascii="Arial" w:eastAsia="Times New Roman" w:hAnsi="Arial" w:cs="Arial"/>
          <w:noProof/>
          <w:lang w:eastAsia="it-IT"/>
        </w:rPr>
        <w:tab/>
      </w:r>
      <w:r w:rsidRPr="008821DE">
        <w:rPr>
          <w:rFonts w:ascii="Arial" w:eastAsia="Times New Roman" w:hAnsi="Arial" w:cs="Arial"/>
          <w:b/>
          <w:i/>
          <w:noProof/>
          <w:lang w:eastAsia="it-IT"/>
        </w:rPr>
        <w:t xml:space="preserve"> </w:t>
      </w:r>
    </w:p>
    <w:p w14:paraId="4BE9FA9C" w14:textId="77777777" w:rsidR="008821DE" w:rsidRPr="008821DE" w:rsidRDefault="008821DE" w:rsidP="00AC7F29">
      <w:pPr>
        <w:widowControl w:val="0"/>
        <w:numPr>
          <w:ilvl w:val="0"/>
          <w:numId w:val="18"/>
        </w:numPr>
        <w:overflowPunct w:val="0"/>
        <w:autoSpaceDE w:val="0"/>
        <w:autoSpaceDN w:val="0"/>
        <w:adjustRightInd w:val="0"/>
        <w:spacing w:after="0" w:line="240" w:lineRule="auto"/>
        <w:jc w:val="both"/>
        <w:textAlignment w:val="baseline"/>
        <w:rPr>
          <w:rFonts w:ascii="Arial" w:eastAsia="Times New Roman" w:hAnsi="Arial" w:cs="Arial"/>
          <w:b/>
          <w:i/>
          <w:noProof/>
          <w:lang w:eastAsia="it-IT"/>
        </w:rPr>
      </w:pPr>
      <w:r w:rsidRPr="008821DE">
        <w:rPr>
          <w:rFonts w:ascii="Arial" w:eastAsia="Times New Roman" w:hAnsi="Arial" w:cs="Arial"/>
          <w:noProof/>
          <w:lang w:eastAsia="it-IT"/>
        </w:rPr>
        <w:t>Campionato Regionale</w:t>
      </w:r>
    </w:p>
    <w:p w14:paraId="6A4006F7" w14:textId="77777777" w:rsidR="008821DE" w:rsidRPr="008821DE" w:rsidRDefault="008821DE" w:rsidP="008821DE">
      <w:pPr>
        <w:overflowPunct w:val="0"/>
        <w:autoSpaceDE w:val="0"/>
        <w:autoSpaceDN w:val="0"/>
        <w:adjustRightInd w:val="0"/>
        <w:spacing w:after="0" w:line="240" w:lineRule="auto"/>
        <w:ind w:left="360"/>
        <w:jc w:val="both"/>
        <w:textAlignment w:val="baseline"/>
        <w:rPr>
          <w:rFonts w:ascii="Arial" w:eastAsia="Times New Roman" w:hAnsi="Arial" w:cs="Arial"/>
          <w:b/>
          <w:i/>
          <w:noProof/>
          <w:lang w:val="en-GB" w:eastAsia="it-IT"/>
        </w:rPr>
      </w:pPr>
      <w:r w:rsidRPr="008821DE">
        <w:rPr>
          <w:rFonts w:ascii="Arial" w:eastAsia="Times New Roman" w:hAnsi="Arial" w:cs="Arial"/>
          <w:noProof/>
          <w:lang w:val="en-GB" w:eastAsia="it-IT"/>
        </w:rPr>
        <w:tab/>
        <w:t xml:space="preserve">“Juniores – Under </w:t>
      </w:r>
      <w:smartTag w:uri="urn:schemas-microsoft-com:office:smarttags" w:element="metricconverter">
        <w:smartTagPr>
          <w:attr w:name="ProductID" w:val="19”"/>
        </w:smartTagPr>
        <w:r w:rsidRPr="008821DE">
          <w:rPr>
            <w:rFonts w:ascii="Arial" w:eastAsia="Times New Roman" w:hAnsi="Arial" w:cs="Arial"/>
            <w:noProof/>
            <w:lang w:val="en-GB" w:eastAsia="it-IT"/>
          </w:rPr>
          <w:t>19”</w:t>
        </w:r>
      </w:smartTag>
      <w:r w:rsidRPr="008821DE">
        <w:rPr>
          <w:rFonts w:ascii="Arial" w:eastAsia="Times New Roman" w:hAnsi="Arial" w:cs="Arial"/>
          <w:noProof/>
          <w:lang w:val="en-GB" w:eastAsia="it-IT"/>
        </w:rPr>
        <w:tab/>
      </w:r>
      <w:r w:rsidRPr="008821DE">
        <w:rPr>
          <w:rFonts w:ascii="Arial" w:eastAsia="Times New Roman" w:hAnsi="Arial" w:cs="Arial"/>
          <w:noProof/>
          <w:lang w:val="en-GB" w:eastAsia="it-IT"/>
        </w:rPr>
        <w:tab/>
        <w:t xml:space="preserve"> </w:t>
      </w:r>
      <w:r w:rsidRPr="008821DE">
        <w:rPr>
          <w:rFonts w:ascii="Arial" w:eastAsia="Times New Roman" w:hAnsi="Arial" w:cs="Arial"/>
          <w:noProof/>
          <w:lang w:val="en-GB" w:eastAsia="it-IT"/>
        </w:rPr>
        <w:tab/>
        <w:t>ore 17.00 – Lunedì</w:t>
      </w:r>
      <w:r w:rsidRPr="008821DE">
        <w:rPr>
          <w:rFonts w:ascii="Arial" w:eastAsia="Times New Roman" w:hAnsi="Arial" w:cs="Arial"/>
          <w:noProof/>
          <w:lang w:val="en-GB" w:eastAsia="it-IT"/>
        </w:rPr>
        <w:tab/>
        <w:t>19.09.2022</w:t>
      </w:r>
      <w:r w:rsidRPr="008821DE">
        <w:rPr>
          <w:rFonts w:ascii="Arial" w:eastAsia="Times New Roman" w:hAnsi="Arial" w:cs="Arial"/>
          <w:noProof/>
          <w:lang w:val="en-GB" w:eastAsia="it-IT"/>
        </w:rPr>
        <w:tab/>
      </w:r>
    </w:p>
    <w:p w14:paraId="355818D5" w14:textId="77777777" w:rsidR="008821DE" w:rsidRPr="008821DE" w:rsidRDefault="008821DE" w:rsidP="00AC7F29">
      <w:pPr>
        <w:widowControl w:val="0"/>
        <w:numPr>
          <w:ilvl w:val="0"/>
          <w:numId w:val="18"/>
        </w:numPr>
        <w:overflowPunct w:val="0"/>
        <w:autoSpaceDE w:val="0"/>
        <w:autoSpaceDN w:val="0"/>
        <w:adjustRightInd w:val="0"/>
        <w:spacing w:after="0" w:line="240" w:lineRule="auto"/>
        <w:jc w:val="both"/>
        <w:textAlignment w:val="baseline"/>
        <w:rPr>
          <w:rFonts w:ascii="Arial" w:eastAsia="Times New Roman" w:hAnsi="Arial" w:cs="Arial"/>
          <w:b/>
          <w:i/>
          <w:noProof/>
          <w:lang w:eastAsia="it-IT"/>
        </w:rPr>
      </w:pPr>
      <w:r w:rsidRPr="008821DE">
        <w:rPr>
          <w:rFonts w:ascii="Arial" w:eastAsia="Times New Roman" w:hAnsi="Arial" w:cs="Arial"/>
          <w:noProof/>
          <w:lang w:eastAsia="it-IT"/>
        </w:rPr>
        <w:t>Campionato Provinciale</w:t>
      </w:r>
    </w:p>
    <w:p w14:paraId="0FBD7AD3" w14:textId="77777777" w:rsidR="008821DE" w:rsidRPr="008821DE" w:rsidRDefault="008821DE" w:rsidP="008821DE">
      <w:pPr>
        <w:overflowPunct w:val="0"/>
        <w:autoSpaceDE w:val="0"/>
        <w:autoSpaceDN w:val="0"/>
        <w:adjustRightInd w:val="0"/>
        <w:spacing w:after="0" w:line="240" w:lineRule="auto"/>
        <w:ind w:left="360"/>
        <w:jc w:val="both"/>
        <w:textAlignment w:val="baseline"/>
        <w:rPr>
          <w:rFonts w:ascii="Arial" w:eastAsia="Times New Roman" w:hAnsi="Arial" w:cs="Arial"/>
          <w:b/>
          <w:i/>
          <w:noProof/>
          <w:lang w:eastAsia="it-IT"/>
        </w:rPr>
      </w:pPr>
      <w:r w:rsidRPr="008821DE">
        <w:rPr>
          <w:rFonts w:ascii="Arial" w:eastAsia="Times New Roman" w:hAnsi="Arial" w:cs="Arial"/>
          <w:noProof/>
          <w:lang w:eastAsia="it-IT"/>
        </w:rPr>
        <w:tab/>
        <w:t xml:space="preserve">“Juniores – Under </w:t>
      </w:r>
      <w:smartTag w:uri="urn:schemas-microsoft-com:office:smarttags" w:element="metricconverter">
        <w:smartTagPr>
          <w:attr w:name="ProductID" w:val="19”"/>
        </w:smartTagPr>
        <w:r w:rsidRPr="008821DE">
          <w:rPr>
            <w:rFonts w:ascii="Arial" w:eastAsia="Times New Roman" w:hAnsi="Arial" w:cs="Arial"/>
            <w:noProof/>
            <w:lang w:eastAsia="it-IT"/>
          </w:rPr>
          <w:t>19”</w:t>
        </w:r>
      </w:smartTag>
      <w:r w:rsidRPr="008821DE">
        <w:rPr>
          <w:rFonts w:ascii="Arial" w:eastAsia="Times New Roman" w:hAnsi="Arial" w:cs="Arial"/>
          <w:noProof/>
          <w:lang w:eastAsia="it-IT"/>
        </w:rPr>
        <w:t xml:space="preserve"> </w:t>
      </w:r>
      <w:r w:rsidRPr="008821DE">
        <w:rPr>
          <w:rFonts w:ascii="Arial" w:eastAsia="Times New Roman" w:hAnsi="Arial" w:cs="Arial"/>
          <w:noProof/>
          <w:lang w:eastAsia="it-IT"/>
        </w:rPr>
        <w:tab/>
      </w:r>
      <w:r w:rsidRPr="008821DE">
        <w:rPr>
          <w:rFonts w:ascii="Arial" w:eastAsia="Times New Roman" w:hAnsi="Arial" w:cs="Arial"/>
          <w:noProof/>
          <w:lang w:eastAsia="it-IT"/>
        </w:rPr>
        <w:tab/>
      </w:r>
      <w:r w:rsidRPr="008821DE">
        <w:rPr>
          <w:rFonts w:ascii="Arial" w:eastAsia="Times New Roman" w:hAnsi="Arial" w:cs="Arial"/>
          <w:noProof/>
          <w:lang w:eastAsia="it-IT"/>
        </w:rPr>
        <w:tab/>
        <w:t xml:space="preserve">ore 17.00 – Lunedì </w:t>
      </w:r>
      <w:r w:rsidRPr="008821DE">
        <w:rPr>
          <w:rFonts w:ascii="Arial" w:eastAsia="Times New Roman" w:hAnsi="Arial" w:cs="Arial"/>
          <w:noProof/>
          <w:lang w:eastAsia="it-IT"/>
        </w:rPr>
        <w:tab/>
        <w:t>24.10.2022</w:t>
      </w:r>
      <w:r w:rsidRPr="008821DE">
        <w:rPr>
          <w:rFonts w:ascii="Arial" w:eastAsia="Times New Roman" w:hAnsi="Arial" w:cs="Arial"/>
          <w:noProof/>
          <w:lang w:eastAsia="it-IT"/>
        </w:rPr>
        <w:tab/>
        <w:t xml:space="preserve"> </w:t>
      </w:r>
    </w:p>
    <w:p w14:paraId="731DA327" w14:textId="77777777" w:rsidR="008821DE" w:rsidRPr="008821DE" w:rsidRDefault="008821DE" w:rsidP="00AC7F29">
      <w:pPr>
        <w:widowControl w:val="0"/>
        <w:numPr>
          <w:ilvl w:val="0"/>
          <w:numId w:val="18"/>
        </w:numPr>
        <w:overflowPunct w:val="0"/>
        <w:autoSpaceDE w:val="0"/>
        <w:autoSpaceDN w:val="0"/>
        <w:adjustRightInd w:val="0"/>
        <w:spacing w:after="0" w:line="240" w:lineRule="auto"/>
        <w:jc w:val="both"/>
        <w:textAlignment w:val="baseline"/>
        <w:rPr>
          <w:rFonts w:ascii="Arial" w:eastAsia="Times New Roman" w:hAnsi="Arial" w:cs="Arial"/>
          <w:b/>
          <w:i/>
          <w:noProof/>
          <w:lang w:eastAsia="it-IT"/>
        </w:rPr>
      </w:pPr>
      <w:r w:rsidRPr="008821DE">
        <w:rPr>
          <w:rFonts w:ascii="Arial" w:eastAsia="Times New Roman" w:hAnsi="Arial" w:cs="Arial"/>
          <w:noProof/>
          <w:lang w:eastAsia="it-IT"/>
        </w:rPr>
        <w:t>Campionato Provinciale</w:t>
      </w:r>
    </w:p>
    <w:p w14:paraId="5308F957" w14:textId="77777777" w:rsidR="008821DE" w:rsidRPr="008821DE" w:rsidRDefault="008821DE" w:rsidP="008821DE">
      <w:pPr>
        <w:overflowPunct w:val="0"/>
        <w:autoSpaceDE w:val="0"/>
        <w:autoSpaceDN w:val="0"/>
        <w:adjustRightInd w:val="0"/>
        <w:spacing w:after="0" w:line="240" w:lineRule="auto"/>
        <w:ind w:left="360"/>
        <w:jc w:val="both"/>
        <w:textAlignment w:val="baseline"/>
        <w:rPr>
          <w:rFonts w:ascii="Arial" w:eastAsia="Times New Roman" w:hAnsi="Arial" w:cs="Arial"/>
          <w:b/>
          <w:i/>
          <w:noProof/>
          <w:lang w:val="en-GB" w:eastAsia="it-IT"/>
        </w:rPr>
      </w:pPr>
      <w:r w:rsidRPr="008821DE">
        <w:rPr>
          <w:rFonts w:ascii="Arial" w:eastAsia="Times New Roman" w:hAnsi="Arial" w:cs="Arial"/>
          <w:noProof/>
          <w:lang w:val="en-GB" w:eastAsia="it-IT"/>
        </w:rPr>
        <w:tab/>
        <w:t xml:space="preserve">“Juniores – Under </w:t>
      </w:r>
      <w:smartTag w:uri="urn:schemas-microsoft-com:office:smarttags" w:element="metricconverter">
        <w:smartTagPr>
          <w:attr w:name="ProductID" w:val="19”"/>
        </w:smartTagPr>
        <w:r w:rsidRPr="008821DE">
          <w:rPr>
            <w:rFonts w:ascii="Arial" w:eastAsia="Times New Roman" w:hAnsi="Arial" w:cs="Arial"/>
            <w:noProof/>
            <w:lang w:val="en-GB" w:eastAsia="it-IT"/>
          </w:rPr>
          <w:t>19”</w:t>
        </w:r>
      </w:smartTag>
      <w:r w:rsidRPr="008821DE">
        <w:rPr>
          <w:rFonts w:ascii="Arial" w:eastAsia="Times New Roman" w:hAnsi="Arial" w:cs="Arial"/>
          <w:noProof/>
          <w:lang w:val="en-GB" w:eastAsia="it-IT"/>
        </w:rPr>
        <w:tab/>
      </w:r>
      <w:r w:rsidRPr="008821DE">
        <w:rPr>
          <w:rFonts w:ascii="Arial" w:eastAsia="Times New Roman" w:hAnsi="Arial" w:cs="Arial"/>
          <w:noProof/>
          <w:lang w:val="en-GB" w:eastAsia="it-IT"/>
        </w:rPr>
        <w:tab/>
      </w:r>
      <w:r w:rsidRPr="008821DE">
        <w:rPr>
          <w:rFonts w:ascii="Arial" w:eastAsia="Times New Roman" w:hAnsi="Arial" w:cs="Arial"/>
          <w:noProof/>
          <w:lang w:val="en-GB" w:eastAsia="it-IT"/>
        </w:rPr>
        <w:tab/>
        <w:t>ore 17.00 – Lunedì</w:t>
      </w:r>
      <w:r w:rsidRPr="008821DE">
        <w:rPr>
          <w:rFonts w:ascii="Arial" w:eastAsia="Times New Roman" w:hAnsi="Arial" w:cs="Arial"/>
          <w:noProof/>
          <w:lang w:val="en-GB" w:eastAsia="it-IT"/>
        </w:rPr>
        <w:tab/>
        <w:t>24.10.2022</w:t>
      </w:r>
      <w:r w:rsidRPr="008821DE">
        <w:rPr>
          <w:rFonts w:ascii="Arial" w:eastAsia="Times New Roman" w:hAnsi="Arial" w:cs="Arial"/>
          <w:noProof/>
          <w:lang w:val="en-GB" w:eastAsia="it-IT"/>
        </w:rPr>
        <w:tab/>
      </w:r>
    </w:p>
    <w:p w14:paraId="6651057A" w14:textId="77777777" w:rsidR="008821DE" w:rsidRPr="008821DE" w:rsidRDefault="008821DE" w:rsidP="008821DE">
      <w:pPr>
        <w:overflowPunct w:val="0"/>
        <w:autoSpaceDE w:val="0"/>
        <w:autoSpaceDN w:val="0"/>
        <w:adjustRightInd w:val="0"/>
        <w:spacing w:after="0" w:line="240" w:lineRule="auto"/>
        <w:jc w:val="center"/>
        <w:textAlignment w:val="baseline"/>
        <w:rPr>
          <w:rFonts w:ascii="Arial" w:eastAsia="Times New Roman" w:hAnsi="Arial" w:cs="Arial"/>
          <w:b/>
          <w:noProof/>
          <w:u w:val="single"/>
          <w:lang w:eastAsia="it-IT"/>
        </w:rPr>
      </w:pPr>
    </w:p>
    <w:p w14:paraId="4D4C0EBC" w14:textId="77777777" w:rsidR="008821DE" w:rsidRPr="008821DE" w:rsidRDefault="008821DE" w:rsidP="008821DE">
      <w:pPr>
        <w:overflowPunct w:val="0"/>
        <w:autoSpaceDE w:val="0"/>
        <w:autoSpaceDN w:val="0"/>
        <w:adjustRightInd w:val="0"/>
        <w:spacing w:after="0" w:line="240" w:lineRule="auto"/>
        <w:ind w:left="2160" w:firstLine="720"/>
        <w:jc w:val="both"/>
        <w:textAlignment w:val="baseline"/>
        <w:rPr>
          <w:rFonts w:ascii="Arial" w:eastAsia="Times New Roman" w:hAnsi="Arial" w:cs="Arial"/>
          <w:b/>
          <w:noProof/>
          <w:u w:val="single"/>
          <w:lang w:eastAsia="it-IT"/>
        </w:rPr>
      </w:pPr>
      <w:r w:rsidRPr="008821DE">
        <w:rPr>
          <w:rFonts w:ascii="Arial" w:eastAsia="Times New Roman" w:hAnsi="Arial" w:cs="Arial"/>
          <w:b/>
          <w:noProof/>
          <w:u w:val="single"/>
          <w:lang w:eastAsia="it-IT"/>
        </w:rPr>
        <w:t>CALCIO A 11 FEMMINILE</w:t>
      </w:r>
    </w:p>
    <w:p w14:paraId="79DE0DF9" w14:textId="77777777" w:rsidR="008821DE" w:rsidRPr="008821DE" w:rsidRDefault="008821DE" w:rsidP="008821DE">
      <w:pPr>
        <w:overflowPunct w:val="0"/>
        <w:autoSpaceDE w:val="0"/>
        <w:autoSpaceDN w:val="0"/>
        <w:adjustRightInd w:val="0"/>
        <w:spacing w:after="0" w:line="240" w:lineRule="auto"/>
        <w:jc w:val="center"/>
        <w:textAlignment w:val="baseline"/>
        <w:rPr>
          <w:rFonts w:ascii="Arial" w:eastAsia="Times New Roman" w:hAnsi="Arial" w:cs="Arial"/>
          <w:b/>
          <w:noProof/>
          <w:u w:val="single"/>
          <w:lang w:eastAsia="it-IT"/>
        </w:rPr>
      </w:pPr>
    </w:p>
    <w:p w14:paraId="56CAF4D4" w14:textId="77777777" w:rsidR="008821DE" w:rsidRPr="008821DE" w:rsidRDefault="008821DE" w:rsidP="008821DE">
      <w:pPr>
        <w:overflowPunct w:val="0"/>
        <w:autoSpaceDE w:val="0"/>
        <w:autoSpaceDN w:val="0"/>
        <w:adjustRightInd w:val="0"/>
        <w:spacing w:after="0" w:line="240" w:lineRule="auto"/>
        <w:ind w:left="2160" w:firstLine="720"/>
        <w:jc w:val="center"/>
        <w:textAlignment w:val="baseline"/>
        <w:rPr>
          <w:rFonts w:ascii="Arial" w:eastAsia="Times New Roman" w:hAnsi="Arial" w:cs="Arial"/>
          <w:b/>
          <w:noProof/>
          <w:lang w:eastAsia="it-IT"/>
        </w:rPr>
      </w:pPr>
      <w:bookmarkStart w:id="0" w:name="_Hlk106897378"/>
      <w:r w:rsidRPr="008821DE">
        <w:rPr>
          <w:rFonts w:ascii="Arial" w:eastAsia="Times New Roman" w:hAnsi="Arial" w:cs="Arial"/>
          <w:b/>
          <w:noProof/>
          <w:highlight w:val="yellow"/>
          <w:lang w:eastAsia="it-IT"/>
        </w:rPr>
        <w:t>TERMINE ORDINATORIO</w:t>
      </w:r>
    </w:p>
    <w:bookmarkEnd w:id="0"/>
    <w:p w14:paraId="431F4E18" w14:textId="77777777" w:rsidR="008821DE" w:rsidRPr="008821DE" w:rsidRDefault="008821DE" w:rsidP="00AC7F29">
      <w:pPr>
        <w:widowControl w:val="0"/>
        <w:numPr>
          <w:ilvl w:val="0"/>
          <w:numId w:val="20"/>
        </w:numPr>
        <w:overflowPunct w:val="0"/>
        <w:autoSpaceDE w:val="0"/>
        <w:autoSpaceDN w:val="0"/>
        <w:adjustRightInd w:val="0"/>
        <w:spacing w:after="0" w:line="240" w:lineRule="auto"/>
        <w:textAlignment w:val="baseline"/>
        <w:rPr>
          <w:rFonts w:ascii="Arial" w:hAnsi="Arial" w:cs="Arial"/>
          <w:b/>
          <w:i/>
        </w:rPr>
      </w:pPr>
      <w:r w:rsidRPr="008821DE">
        <w:rPr>
          <w:rFonts w:ascii="Arial" w:hAnsi="Arial" w:cs="Arial"/>
        </w:rPr>
        <w:t>Regionale “Eccellenza”</w:t>
      </w:r>
      <w:r w:rsidRPr="008821DE">
        <w:rPr>
          <w:rFonts w:ascii="Arial" w:hAnsi="Arial" w:cs="Arial"/>
        </w:rPr>
        <w:tab/>
      </w:r>
      <w:r w:rsidRPr="008821DE">
        <w:rPr>
          <w:rFonts w:ascii="Arial" w:hAnsi="Arial" w:cs="Arial"/>
        </w:rPr>
        <w:tab/>
      </w:r>
      <w:r w:rsidRPr="008821DE">
        <w:rPr>
          <w:rFonts w:ascii="Arial" w:hAnsi="Arial" w:cs="Arial"/>
        </w:rPr>
        <w:tab/>
        <w:t>ore 17.00 – Lunedì</w:t>
      </w:r>
      <w:r w:rsidRPr="008821DE">
        <w:rPr>
          <w:rFonts w:ascii="Arial" w:hAnsi="Arial" w:cs="Arial"/>
        </w:rPr>
        <w:tab/>
        <w:t>19.09.2022</w:t>
      </w:r>
      <w:r w:rsidRPr="008821DE">
        <w:rPr>
          <w:rFonts w:ascii="Arial" w:hAnsi="Arial" w:cs="Arial"/>
        </w:rPr>
        <w:tab/>
      </w:r>
    </w:p>
    <w:p w14:paraId="2303C9D5" w14:textId="77777777" w:rsidR="008821DE" w:rsidRPr="008821DE" w:rsidRDefault="008821DE" w:rsidP="00AC7F29">
      <w:pPr>
        <w:widowControl w:val="0"/>
        <w:numPr>
          <w:ilvl w:val="0"/>
          <w:numId w:val="20"/>
        </w:numPr>
        <w:overflowPunct w:val="0"/>
        <w:autoSpaceDE w:val="0"/>
        <w:autoSpaceDN w:val="0"/>
        <w:adjustRightInd w:val="0"/>
        <w:spacing w:after="0" w:line="240" w:lineRule="auto"/>
        <w:jc w:val="both"/>
        <w:textAlignment w:val="baseline"/>
        <w:rPr>
          <w:rFonts w:ascii="Arial" w:eastAsia="Times New Roman" w:hAnsi="Arial" w:cs="Arial"/>
          <w:b/>
          <w:i/>
          <w:noProof/>
          <w:lang w:eastAsia="it-IT"/>
        </w:rPr>
      </w:pPr>
      <w:r w:rsidRPr="008821DE">
        <w:rPr>
          <w:rFonts w:ascii="Arial" w:eastAsia="Times New Roman" w:hAnsi="Arial" w:cs="Arial"/>
          <w:noProof/>
          <w:lang w:eastAsia="it-IT"/>
        </w:rPr>
        <w:t xml:space="preserve">Regionale “Eccellenza” - “Riserve”  </w:t>
      </w:r>
      <w:r w:rsidRPr="008821DE">
        <w:rPr>
          <w:rFonts w:ascii="Arial" w:eastAsia="Times New Roman" w:hAnsi="Arial" w:cs="Arial"/>
          <w:noProof/>
          <w:lang w:eastAsia="it-IT"/>
        </w:rPr>
        <w:tab/>
      </w:r>
      <w:r w:rsidRPr="008821DE">
        <w:rPr>
          <w:rFonts w:ascii="Arial" w:eastAsia="Times New Roman" w:hAnsi="Arial" w:cs="Arial"/>
          <w:noProof/>
          <w:lang w:eastAsia="it-IT"/>
        </w:rPr>
        <w:tab/>
        <w:t>ore 17.00 – Lunedì</w:t>
      </w:r>
      <w:r w:rsidRPr="008821DE">
        <w:rPr>
          <w:rFonts w:ascii="Arial" w:eastAsia="Times New Roman" w:hAnsi="Arial" w:cs="Arial"/>
          <w:noProof/>
          <w:lang w:eastAsia="it-IT"/>
        </w:rPr>
        <w:tab/>
        <w:t>19.09.2022</w:t>
      </w:r>
      <w:r w:rsidRPr="008821DE">
        <w:rPr>
          <w:rFonts w:ascii="Arial" w:eastAsia="Times New Roman" w:hAnsi="Arial" w:cs="Arial"/>
          <w:noProof/>
          <w:lang w:eastAsia="it-IT"/>
        </w:rPr>
        <w:tab/>
      </w:r>
    </w:p>
    <w:p w14:paraId="6362C56C" w14:textId="77777777" w:rsidR="008821DE" w:rsidRPr="008821DE" w:rsidRDefault="008821DE" w:rsidP="00AC7F29">
      <w:pPr>
        <w:widowControl w:val="0"/>
        <w:numPr>
          <w:ilvl w:val="0"/>
          <w:numId w:val="20"/>
        </w:numPr>
        <w:overflowPunct w:val="0"/>
        <w:autoSpaceDE w:val="0"/>
        <w:autoSpaceDN w:val="0"/>
        <w:adjustRightInd w:val="0"/>
        <w:spacing w:after="0" w:line="240" w:lineRule="auto"/>
        <w:textAlignment w:val="baseline"/>
        <w:rPr>
          <w:rFonts w:ascii="Arial" w:hAnsi="Arial" w:cs="Arial"/>
          <w:b/>
          <w:i/>
        </w:rPr>
      </w:pPr>
      <w:r w:rsidRPr="008821DE">
        <w:rPr>
          <w:rFonts w:ascii="Arial" w:hAnsi="Arial" w:cs="Arial"/>
        </w:rPr>
        <w:t>Provinciale “Promozione”</w:t>
      </w:r>
      <w:r w:rsidRPr="008821DE">
        <w:rPr>
          <w:rFonts w:ascii="Arial" w:hAnsi="Arial" w:cs="Arial"/>
        </w:rPr>
        <w:tab/>
      </w:r>
      <w:r w:rsidRPr="008821DE">
        <w:rPr>
          <w:rFonts w:ascii="Arial" w:hAnsi="Arial" w:cs="Arial"/>
        </w:rPr>
        <w:tab/>
      </w:r>
      <w:r w:rsidRPr="008821DE">
        <w:rPr>
          <w:rFonts w:ascii="Arial" w:hAnsi="Arial" w:cs="Arial"/>
        </w:rPr>
        <w:tab/>
        <w:t>ore 17.00 – Lunedì</w:t>
      </w:r>
      <w:r w:rsidRPr="008821DE">
        <w:rPr>
          <w:rFonts w:ascii="Arial" w:hAnsi="Arial" w:cs="Arial"/>
        </w:rPr>
        <w:tab/>
        <w:t>24.10.2022</w:t>
      </w:r>
      <w:r w:rsidRPr="008821DE">
        <w:rPr>
          <w:rFonts w:ascii="Arial" w:hAnsi="Arial" w:cs="Arial"/>
        </w:rPr>
        <w:tab/>
      </w:r>
    </w:p>
    <w:p w14:paraId="5F3CA04A" w14:textId="77777777" w:rsidR="008821DE" w:rsidRPr="008821DE" w:rsidRDefault="008821DE" w:rsidP="00AC7F29">
      <w:pPr>
        <w:widowControl w:val="0"/>
        <w:numPr>
          <w:ilvl w:val="0"/>
          <w:numId w:val="20"/>
        </w:numPr>
        <w:overflowPunct w:val="0"/>
        <w:autoSpaceDE w:val="0"/>
        <w:autoSpaceDN w:val="0"/>
        <w:adjustRightInd w:val="0"/>
        <w:spacing w:after="0" w:line="240" w:lineRule="auto"/>
        <w:textAlignment w:val="baseline"/>
        <w:rPr>
          <w:rFonts w:ascii="Arial" w:hAnsi="Arial" w:cs="Arial"/>
          <w:b/>
        </w:rPr>
      </w:pPr>
      <w:r w:rsidRPr="008821DE">
        <w:rPr>
          <w:rFonts w:ascii="Arial" w:hAnsi="Arial" w:cs="Arial"/>
        </w:rPr>
        <w:t xml:space="preserve">Provinciale “Promozione”   </w:t>
      </w:r>
      <w:r w:rsidRPr="008821DE">
        <w:rPr>
          <w:rFonts w:ascii="Arial" w:hAnsi="Arial" w:cs="Arial"/>
        </w:rPr>
        <w:tab/>
      </w:r>
      <w:r w:rsidRPr="008821DE">
        <w:rPr>
          <w:rFonts w:ascii="Arial" w:hAnsi="Arial" w:cs="Arial"/>
        </w:rPr>
        <w:tab/>
      </w:r>
      <w:r w:rsidRPr="008821DE">
        <w:rPr>
          <w:rFonts w:ascii="Arial" w:hAnsi="Arial" w:cs="Arial"/>
        </w:rPr>
        <w:tab/>
        <w:t>ore 17.00 – Lunedì</w:t>
      </w:r>
      <w:r w:rsidRPr="008821DE">
        <w:rPr>
          <w:rFonts w:ascii="Arial" w:hAnsi="Arial" w:cs="Arial"/>
        </w:rPr>
        <w:tab/>
        <w:t>24.10.2022</w:t>
      </w:r>
      <w:r w:rsidRPr="008821DE">
        <w:rPr>
          <w:rFonts w:ascii="Arial" w:hAnsi="Arial" w:cs="Arial"/>
        </w:rPr>
        <w:tab/>
      </w:r>
    </w:p>
    <w:p w14:paraId="33DE31D7" w14:textId="77777777" w:rsidR="008821DE" w:rsidRPr="008821DE" w:rsidRDefault="008821DE" w:rsidP="00AC7F29">
      <w:pPr>
        <w:widowControl w:val="0"/>
        <w:numPr>
          <w:ilvl w:val="0"/>
          <w:numId w:val="20"/>
        </w:numPr>
        <w:overflowPunct w:val="0"/>
        <w:autoSpaceDE w:val="0"/>
        <w:autoSpaceDN w:val="0"/>
        <w:adjustRightInd w:val="0"/>
        <w:spacing w:after="0" w:line="240" w:lineRule="auto"/>
        <w:textAlignment w:val="baseline"/>
        <w:rPr>
          <w:rFonts w:ascii="Arial" w:hAnsi="Arial" w:cs="Arial"/>
          <w:b/>
          <w:i/>
        </w:rPr>
      </w:pPr>
      <w:r w:rsidRPr="008821DE">
        <w:rPr>
          <w:rFonts w:ascii="Arial" w:hAnsi="Arial" w:cs="Arial"/>
        </w:rPr>
        <w:t>Campionato “Juniores”</w:t>
      </w:r>
      <w:r w:rsidRPr="008821DE">
        <w:rPr>
          <w:rFonts w:ascii="Arial" w:hAnsi="Arial" w:cs="Arial"/>
        </w:rPr>
        <w:tab/>
      </w:r>
      <w:r w:rsidRPr="008821DE">
        <w:rPr>
          <w:rFonts w:ascii="Arial" w:hAnsi="Arial" w:cs="Arial"/>
        </w:rPr>
        <w:tab/>
      </w:r>
      <w:r w:rsidRPr="008821DE">
        <w:rPr>
          <w:rFonts w:ascii="Arial" w:hAnsi="Arial" w:cs="Arial"/>
        </w:rPr>
        <w:tab/>
        <w:t>ore 17.00 – Lunedì</w:t>
      </w:r>
      <w:r w:rsidRPr="008821DE">
        <w:rPr>
          <w:rFonts w:ascii="Arial" w:hAnsi="Arial" w:cs="Arial"/>
        </w:rPr>
        <w:tab/>
        <w:t>19.09.2022</w:t>
      </w:r>
      <w:r w:rsidRPr="008821DE">
        <w:rPr>
          <w:rFonts w:ascii="Arial" w:hAnsi="Arial" w:cs="Arial"/>
        </w:rPr>
        <w:tab/>
      </w:r>
    </w:p>
    <w:p w14:paraId="6E2AE1B7" w14:textId="77777777" w:rsidR="008821DE" w:rsidRPr="008821DE" w:rsidRDefault="008821DE" w:rsidP="00AC7F29">
      <w:pPr>
        <w:widowControl w:val="0"/>
        <w:numPr>
          <w:ilvl w:val="0"/>
          <w:numId w:val="20"/>
        </w:numPr>
        <w:overflowPunct w:val="0"/>
        <w:autoSpaceDE w:val="0"/>
        <w:autoSpaceDN w:val="0"/>
        <w:adjustRightInd w:val="0"/>
        <w:spacing w:after="0" w:line="240" w:lineRule="auto"/>
        <w:textAlignment w:val="baseline"/>
        <w:rPr>
          <w:rFonts w:ascii="Arial" w:hAnsi="Arial" w:cs="Arial"/>
        </w:rPr>
      </w:pPr>
      <w:r w:rsidRPr="008821DE">
        <w:rPr>
          <w:rFonts w:ascii="Arial" w:hAnsi="Arial" w:cs="Arial"/>
        </w:rPr>
        <w:t>Campionato “Juniores”</w:t>
      </w:r>
      <w:r w:rsidRPr="008821DE">
        <w:rPr>
          <w:rFonts w:ascii="Arial" w:hAnsi="Arial" w:cs="Arial"/>
        </w:rPr>
        <w:tab/>
      </w:r>
      <w:r w:rsidRPr="008821DE">
        <w:rPr>
          <w:rFonts w:ascii="Arial" w:hAnsi="Arial" w:cs="Arial"/>
        </w:rPr>
        <w:tab/>
      </w:r>
      <w:r w:rsidRPr="008821DE">
        <w:rPr>
          <w:rFonts w:ascii="Arial" w:hAnsi="Arial" w:cs="Arial"/>
        </w:rPr>
        <w:tab/>
        <w:t xml:space="preserve">ore 17.00 – Lunedì </w:t>
      </w:r>
      <w:r w:rsidRPr="008821DE">
        <w:rPr>
          <w:rFonts w:ascii="Arial" w:hAnsi="Arial" w:cs="Arial"/>
        </w:rPr>
        <w:tab/>
        <w:t>19.09.2022</w:t>
      </w:r>
      <w:r w:rsidRPr="008821DE">
        <w:rPr>
          <w:rFonts w:ascii="Arial" w:hAnsi="Arial" w:cs="Arial"/>
        </w:rPr>
        <w:tab/>
      </w:r>
    </w:p>
    <w:p w14:paraId="7E2216CC" w14:textId="77777777" w:rsidR="008821DE" w:rsidRPr="008821DE" w:rsidRDefault="008821DE" w:rsidP="008821DE">
      <w:pPr>
        <w:overflowPunct w:val="0"/>
        <w:autoSpaceDE w:val="0"/>
        <w:autoSpaceDN w:val="0"/>
        <w:adjustRightInd w:val="0"/>
        <w:spacing w:after="0" w:line="240" w:lineRule="auto"/>
        <w:ind w:left="360"/>
        <w:textAlignment w:val="baseline"/>
        <w:rPr>
          <w:rFonts w:ascii="Arial" w:hAnsi="Arial" w:cs="Arial"/>
        </w:rPr>
      </w:pPr>
    </w:p>
    <w:p w14:paraId="7CD190E8" w14:textId="77777777" w:rsidR="008821DE" w:rsidRPr="008821DE" w:rsidRDefault="008821DE" w:rsidP="008821DE">
      <w:pPr>
        <w:overflowPunct w:val="0"/>
        <w:autoSpaceDE w:val="0"/>
        <w:autoSpaceDN w:val="0"/>
        <w:adjustRightInd w:val="0"/>
        <w:spacing w:after="0" w:line="240" w:lineRule="auto"/>
        <w:jc w:val="center"/>
        <w:textAlignment w:val="baseline"/>
        <w:rPr>
          <w:rFonts w:ascii="Arial" w:eastAsia="Times New Roman" w:hAnsi="Arial" w:cs="Arial"/>
          <w:b/>
          <w:noProof/>
          <w:u w:val="single"/>
          <w:lang w:eastAsia="it-IT"/>
        </w:rPr>
      </w:pPr>
    </w:p>
    <w:p w14:paraId="0EB11DC7" w14:textId="77777777" w:rsidR="008821DE" w:rsidRPr="008821DE" w:rsidRDefault="008821DE" w:rsidP="008821DE">
      <w:pPr>
        <w:overflowPunct w:val="0"/>
        <w:autoSpaceDE w:val="0"/>
        <w:autoSpaceDN w:val="0"/>
        <w:adjustRightInd w:val="0"/>
        <w:spacing w:after="0" w:line="240" w:lineRule="auto"/>
        <w:jc w:val="center"/>
        <w:textAlignment w:val="baseline"/>
        <w:rPr>
          <w:rFonts w:ascii="Arial" w:eastAsia="Times New Roman" w:hAnsi="Arial" w:cs="Arial"/>
          <w:b/>
          <w:noProof/>
          <w:u w:val="single"/>
          <w:lang w:eastAsia="it-IT"/>
        </w:rPr>
      </w:pPr>
      <w:r w:rsidRPr="008821DE">
        <w:rPr>
          <w:rFonts w:ascii="Arial" w:eastAsia="Times New Roman" w:hAnsi="Arial" w:cs="Arial"/>
          <w:b/>
          <w:noProof/>
          <w:u w:val="single"/>
          <w:lang w:eastAsia="it-IT"/>
        </w:rPr>
        <w:t>CALCIO A  5 MASCHILE E FEMMINILE</w:t>
      </w:r>
    </w:p>
    <w:p w14:paraId="3BD01AC2" w14:textId="77777777" w:rsidR="008821DE" w:rsidRPr="008821DE" w:rsidRDefault="008821DE" w:rsidP="008821DE">
      <w:pPr>
        <w:overflowPunct w:val="0"/>
        <w:autoSpaceDE w:val="0"/>
        <w:autoSpaceDN w:val="0"/>
        <w:adjustRightInd w:val="0"/>
        <w:spacing w:after="0" w:line="240" w:lineRule="auto"/>
        <w:jc w:val="center"/>
        <w:textAlignment w:val="baseline"/>
        <w:rPr>
          <w:rFonts w:ascii="Arial" w:eastAsia="Times New Roman" w:hAnsi="Arial" w:cs="Arial"/>
          <w:b/>
          <w:noProof/>
          <w:u w:val="single"/>
          <w:lang w:eastAsia="it-IT"/>
        </w:rPr>
      </w:pPr>
    </w:p>
    <w:p w14:paraId="399F588C" w14:textId="77777777" w:rsidR="008821DE" w:rsidRPr="008821DE" w:rsidRDefault="008821DE" w:rsidP="008821DE">
      <w:pPr>
        <w:overflowPunct w:val="0"/>
        <w:autoSpaceDE w:val="0"/>
        <w:autoSpaceDN w:val="0"/>
        <w:adjustRightInd w:val="0"/>
        <w:spacing w:after="0" w:line="240" w:lineRule="auto"/>
        <w:ind w:left="2160" w:firstLine="720"/>
        <w:jc w:val="both"/>
        <w:textAlignment w:val="baseline"/>
        <w:rPr>
          <w:rFonts w:ascii="Arial" w:eastAsia="Times New Roman" w:hAnsi="Arial" w:cs="Arial"/>
          <w:b/>
          <w:noProof/>
          <w:lang w:eastAsia="it-IT"/>
        </w:rPr>
      </w:pPr>
      <w:r w:rsidRPr="008821DE">
        <w:rPr>
          <w:rFonts w:ascii="Arial" w:eastAsia="Times New Roman" w:hAnsi="Arial" w:cs="Arial"/>
          <w:noProof/>
          <w:lang w:eastAsia="it-IT"/>
        </w:rPr>
        <w:tab/>
      </w:r>
      <w:r w:rsidRPr="008821DE">
        <w:rPr>
          <w:rFonts w:ascii="Arial" w:eastAsia="Times New Roman" w:hAnsi="Arial" w:cs="Arial"/>
          <w:noProof/>
          <w:lang w:eastAsia="it-IT"/>
        </w:rPr>
        <w:tab/>
      </w:r>
      <w:r w:rsidRPr="008821DE">
        <w:rPr>
          <w:rFonts w:ascii="Arial" w:eastAsia="Times New Roman" w:hAnsi="Arial" w:cs="Arial"/>
          <w:noProof/>
          <w:lang w:eastAsia="it-IT"/>
        </w:rPr>
        <w:tab/>
      </w:r>
      <w:r w:rsidRPr="008821DE">
        <w:rPr>
          <w:rFonts w:ascii="Arial" w:eastAsia="Times New Roman" w:hAnsi="Arial" w:cs="Arial"/>
          <w:b/>
          <w:noProof/>
          <w:highlight w:val="yellow"/>
          <w:lang w:eastAsia="it-IT"/>
        </w:rPr>
        <w:t>TERMINE ORDINATORIO</w:t>
      </w:r>
    </w:p>
    <w:p w14:paraId="3114C50F" w14:textId="77777777" w:rsidR="008821DE" w:rsidRPr="008821DE" w:rsidRDefault="008821DE" w:rsidP="00AC7F29">
      <w:pPr>
        <w:widowControl w:val="0"/>
        <w:numPr>
          <w:ilvl w:val="0"/>
          <w:numId w:val="19"/>
        </w:numPr>
        <w:overflowPunct w:val="0"/>
        <w:autoSpaceDE w:val="0"/>
        <w:autoSpaceDN w:val="0"/>
        <w:adjustRightInd w:val="0"/>
        <w:spacing w:after="0" w:line="240" w:lineRule="auto"/>
        <w:jc w:val="both"/>
        <w:textAlignment w:val="baseline"/>
        <w:rPr>
          <w:rFonts w:ascii="Arial" w:eastAsia="Times New Roman" w:hAnsi="Arial" w:cs="Arial"/>
          <w:b/>
          <w:noProof/>
          <w:lang w:eastAsia="it-IT"/>
        </w:rPr>
      </w:pPr>
      <w:r w:rsidRPr="008821DE">
        <w:rPr>
          <w:rFonts w:ascii="Arial" w:eastAsia="Times New Roman" w:hAnsi="Arial" w:cs="Arial"/>
          <w:noProof/>
          <w:lang w:eastAsia="it-IT"/>
        </w:rPr>
        <w:t>Regionale Serie “C1”</w:t>
      </w:r>
      <w:r w:rsidRPr="008821DE">
        <w:rPr>
          <w:rFonts w:ascii="Arial" w:eastAsia="Times New Roman" w:hAnsi="Arial" w:cs="Arial"/>
          <w:noProof/>
          <w:lang w:eastAsia="it-IT"/>
        </w:rPr>
        <w:tab/>
      </w:r>
      <w:r w:rsidRPr="008821DE">
        <w:rPr>
          <w:rFonts w:ascii="Arial" w:eastAsia="Times New Roman" w:hAnsi="Arial" w:cs="Arial"/>
          <w:noProof/>
          <w:lang w:eastAsia="it-IT"/>
        </w:rPr>
        <w:tab/>
      </w:r>
      <w:r w:rsidRPr="008821DE">
        <w:rPr>
          <w:rFonts w:ascii="Arial" w:eastAsia="Times New Roman" w:hAnsi="Arial" w:cs="Arial"/>
          <w:noProof/>
          <w:lang w:eastAsia="it-IT"/>
        </w:rPr>
        <w:tab/>
      </w:r>
      <w:r w:rsidRPr="008821DE">
        <w:rPr>
          <w:rFonts w:ascii="Arial" w:eastAsia="Times New Roman" w:hAnsi="Arial" w:cs="Arial"/>
          <w:noProof/>
          <w:lang w:eastAsia="it-IT"/>
        </w:rPr>
        <w:tab/>
        <w:t xml:space="preserve">ore 17.00 – Martedì  </w:t>
      </w:r>
      <w:r w:rsidRPr="008821DE">
        <w:rPr>
          <w:rFonts w:ascii="Arial" w:eastAsia="Times New Roman" w:hAnsi="Arial" w:cs="Arial"/>
          <w:noProof/>
          <w:lang w:eastAsia="it-IT"/>
        </w:rPr>
        <w:tab/>
        <w:t xml:space="preserve">  26.07.2022</w:t>
      </w:r>
      <w:r w:rsidRPr="008821DE">
        <w:rPr>
          <w:rFonts w:ascii="Arial" w:eastAsia="Times New Roman" w:hAnsi="Arial" w:cs="Arial"/>
          <w:noProof/>
          <w:lang w:eastAsia="it-IT"/>
        </w:rPr>
        <w:tab/>
      </w:r>
    </w:p>
    <w:p w14:paraId="04D88DE5" w14:textId="77777777" w:rsidR="008821DE" w:rsidRPr="008821DE" w:rsidRDefault="008821DE" w:rsidP="00AC7F29">
      <w:pPr>
        <w:widowControl w:val="0"/>
        <w:numPr>
          <w:ilvl w:val="0"/>
          <w:numId w:val="19"/>
        </w:numPr>
        <w:overflowPunct w:val="0"/>
        <w:autoSpaceDE w:val="0"/>
        <w:autoSpaceDN w:val="0"/>
        <w:adjustRightInd w:val="0"/>
        <w:spacing w:after="0" w:line="240" w:lineRule="auto"/>
        <w:jc w:val="both"/>
        <w:textAlignment w:val="baseline"/>
        <w:rPr>
          <w:rFonts w:ascii="Arial" w:eastAsia="Times New Roman" w:hAnsi="Arial" w:cs="Arial"/>
          <w:b/>
          <w:i/>
          <w:noProof/>
          <w:lang w:eastAsia="it-IT"/>
        </w:rPr>
      </w:pPr>
      <w:r w:rsidRPr="008821DE">
        <w:rPr>
          <w:rFonts w:ascii="Arial" w:eastAsia="Times New Roman" w:hAnsi="Arial" w:cs="Arial"/>
          <w:noProof/>
          <w:lang w:eastAsia="it-IT"/>
        </w:rPr>
        <w:t>Regionale Serie “C2”</w:t>
      </w:r>
      <w:r w:rsidRPr="008821DE">
        <w:rPr>
          <w:rFonts w:ascii="Arial" w:eastAsia="Times New Roman" w:hAnsi="Arial" w:cs="Arial"/>
          <w:noProof/>
          <w:lang w:eastAsia="it-IT"/>
        </w:rPr>
        <w:tab/>
      </w:r>
      <w:r w:rsidRPr="008821DE">
        <w:rPr>
          <w:rFonts w:ascii="Arial" w:eastAsia="Times New Roman" w:hAnsi="Arial" w:cs="Arial"/>
          <w:noProof/>
          <w:lang w:eastAsia="it-IT"/>
        </w:rPr>
        <w:tab/>
      </w:r>
      <w:r w:rsidRPr="008821DE">
        <w:rPr>
          <w:rFonts w:ascii="Arial" w:eastAsia="Times New Roman" w:hAnsi="Arial" w:cs="Arial"/>
          <w:noProof/>
          <w:lang w:eastAsia="it-IT"/>
        </w:rPr>
        <w:tab/>
      </w:r>
      <w:r w:rsidRPr="008821DE">
        <w:rPr>
          <w:rFonts w:ascii="Arial" w:eastAsia="Times New Roman" w:hAnsi="Arial" w:cs="Arial"/>
          <w:noProof/>
          <w:lang w:eastAsia="it-IT"/>
        </w:rPr>
        <w:tab/>
        <w:t>ore 17.00 – Venerdì</w:t>
      </w:r>
      <w:r w:rsidRPr="008821DE">
        <w:rPr>
          <w:rFonts w:ascii="Arial" w:eastAsia="Times New Roman" w:hAnsi="Arial" w:cs="Arial"/>
          <w:noProof/>
          <w:lang w:eastAsia="it-IT"/>
        </w:rPr>
        <w:tab/>
        <w:t xml:space="preserve">  26.08.2022</w:t>
      </w:r>
      <w:r w:rsidRPr="008821DE">
        <w:rPr>
          <w:rFonts w:ascii="Arial" w:eastAsia="Times New Roman" w:hAnsi="Arial" w:cs="Arial"/>
          <w:noProof/>
          <w:lang w:eastAsia="it-IT"/>
        </w:rPr>
        <w:tab/>
      </w:r>
    </w:p>
    <w:p w14:paraId="02C83B93" w14:textId="77777777" w:rsidR="008821DE" w:rsidRPr="008821DE" w:rsidRDefault="008821DE" w:rsidP="00AC7F29">
      <w:pPr>
        <w:widowControl w:val="0"/>
        <w:numPr>
          <w:ilvl w:val="0"/>
          <w:numId w:val="19"/>
        </w:numPr>
        <w:overflowPunct w:val="0"/>
        <w:autoSpaceDE w:val="0"/>
        <w:autoSpaceDN w:val="0"/>
        <w:adjustRightInd w:val="0"/>
        <w:spacing w:after="0" w:line="240" w:lineRule="auto"/>
        <w:jc w:val="both"/>
        <w:textAlignment w:val="baseline"/>
        <w:rPr>
          <w:rFonts w:ascii="Arial" w:eastAsia="Times New Roman" w:hAnsi="Arial" w:cs="Arial"/>
          <w:b/>
          <w:i/>
          <w:noProof/>
          <w:lang w:eastAsia="it-IT"/>
        </w:rPr>
      </w:pPr>
      <w:r w:rsidRPr="008821DE">
        <w:rPr>
          <w:rFonts w:ascii="Arial" w:eastAsia="Times New Roman" w:hAnsi="Arial" w:cs="Arial"/>
          <w:noProof/>
          <w:lang w:eastAsia="it-IT"/>
        </w:rPr>
        <w:t>Provinciale Serie “D”</w:t>
      </w:r>
      <w:r w:rsidRPr="008821DE">
        <w:rPr>
          <w:rFonts w:ascii="Arial" w:eastAsia="Times New Roman" w:hAnsi="Arial" w:cs="Arial"/>
          <w:noProof/>
          <w:lang w:eastAsia="it-IT"/>
        </w:rPr>
        <w:tab/>
      </w:r>
      <w:r w:rsidRPr="008821DE">
        <w:rPr>
          <w:rFonts w:ascii="Arial" w:eastAsia="Times New Roman" w:hAnsi="Arial" w:cs="Arial"/>
          <w:noProof/>
          <w:lang w:eastAsia="it-IT"/>
        </w:rPr>
        <w:tab/>
      </w:r>
      <w:r w:rsidRPr="008821DE">
        <w:rPr>
          <w:rFonts w:ascii="Arial" w:eastAsia="Times New Roman" w:hAnsi="Arial" w:cs="Arial"/>
          <w:noProof/>
          <w:lang w:eastAsia="it-IT"/>
        </w:rPr>
        <w:tab/>
      </w:r>
      <w:r w:rsidRPr="008821DE">
        <w:rPr>
          <w:rFonts w:ascii="Arial" w:eastAsia="Times New Roman" w:hAnsi="Arial" w:cs="Arial"/>
          <w:noProof/>
          <w:lang w:eastAsia="it-IT"/>
        </w:rPr>
        <w:tab/>
        <w:t>ore 17.00 – Lunedì       19.09.2022</w:t>
      </w:r>
      <w:r w:rsidRPr="008821DE">
        <w:rPr>
          <w:rFonts w:ascii="Arial" w:eastAsia="Times New Roman" w:hAnsi="Arial" w:cs="Arial"/>
          <w:noProof/>
          <w:lang w:eastAsia="it-IT"/>
        </w:rPr>
        <w:tab/>
      </w:r>
    </w:p>
    <w:p w14:paraId="56A21E6A" w14:textId="77777777" w:rsidR="008821DE" w:rsidRPr="008821DE" w:rsidRDefault="008821DE" w:rsidP="00AC7F29">
      <w:pPr>
        <w:widowControl w:val="0"/>
        <w:numPr>
          <w:ilvl w:val="0"/>
          <w:numId w:val="19"/>
        </w:numPr>
        <w:overflowPunct w:val="0"/>
        <w:autoSpaceDE w:val="0"/>
        <w:autoSpaceDN w:val="0"/>
        <w:adjustRightInd w:val="0"/>
        <w:spacing w:after="0" w:line="240" w:lineRule="auto"/>
        <w:jc w:val="both"/>
        <w:textAlignment w:val="baseline"/>
        <w:rPr>
          <w:rFonts w:ascii="Arial" w:eastAsia="Times New Roman" w:hAnsi="Arial" w:cs="Arial"/>
          <w:b/>
          <w:i/>
          <w:noProof/>
          <w:lang w:eastAsia="it-IT"/>
        </w:rPr>
      </w:pPr>
      <w:r w:rsidRPr="008821DE">
        <w:rPr>
          <w:rFonts w:ascii="Arial" w:eastAsia="Times New Roman" w:hAnsi="Arial" w:cs="Arial"/>
          <w:noProof/>
          <w:lang w:eastAsia="it-IT"/>
        </w:rPr>
        <w:t>Provinciale Serie “D” “Riserve”</w:t>
      </w:r>
      <w:r w:rsidRPr="008821DE">
        <w:rPr>
          <w:rFonts w:ascii="Arial" w:eastAsia="Times New Roman" w:hAnsi="Arial" w:cs="Arial"/>
          <w:noProof/>
          <w:lang w:eastAsia="it-IT"/>
        </w:rPr>
        <w:tab/>
      </w:r>
      <w:r w:rsidRPr="008821DE">
        <w:rPr>
          <w:rFonts w:ascii="Arial" w:eastAsia="Times New Roman" w:hAnsi="Arial" w:cs="Arial"/>
          <w:noProof/>
          <w:lang w:eastAsia="it-IT"/>
        </w:rPr>
        <w:tab/>
        <w:t>ore 17.00 – Lunedì</w:t>
      </w:r>
      <w:r w:rsidRPr="008821DE">
        <w:rPr>
          <w:rFonts w:ascii="Arial" w:eastAsia="Times New Roman" w:hAnsi="Arial" w:cs="Arial"/>
          <w:noProof/>
          <w:lang w:eastAsia="it-IT"/>
        </w:rPr>
        <w:tab/>
        <w:t xml:space="preserve">   19.09.2022</w:t>
      </w:r>
      <w:r w:rsidRPr="008821DE">
        <w:rPr>
          <w:rFonts w:ascii="Arial" w:eastAsia="Times New Roman" w:hAnsi="Arial" w:cs="Arial"/>
          <w:noProof/>
          <w:lang w:eastAsia="it-IT"/>
        </w:rPr>
        <w:tab/>
      </w:r>
    </w:p>
    <w:p w14:paraId="2475A234" w14:textId="77777777" w:rsidR="008821DE" w:rsidRPr="008821DE" w:rsidRDefault="008821DE" w:rsidP="00AC7F29">
      <w:pPr>
        <w:widowControl w:val="0"/>
        <w:numPr>
          <w:ilvl w:val="0"/>
          <w:numId w:val="19"/>
        </w:numPr>
        <w:overflowPunct w:val="0"/>
        <w:autoSpaceDE w:val="0"/>
        <w:autoSpaceDN w:val="0"/>
        <w:adjustRightInd w:val="0"/>
        <w:spacing w:after="0" w:line="240" w:lineRule="auto"/>
        <w:jc w:val="both"/>
        <w:textAlignment w:val="baseline"/>
        <w:rPr>
          <w:rFonts w:ascii="Arial" w:eastAsia="Times New Roman" w:hAnsi="Arial" w:cs="Arial"/>
          <w:b/>
          <w:i/>
          <w:noProof/>
          <w:lang w:eastAsia="it-IT"/>
        </w:rPr>
      </w:pPr>
      <w:r w:rsidRPr="008821DE">
        <w:rPr>
          <w:rFonts w:ascii="Arial" w:eastAsia="Times New Roman" w:hAnsi="Arial" w:cs="Arial"/>
          <w:noProof/>
          <w:lang w:eastAsia="it-IT"/>
        </w:rPr>
        <w:t>Campionato Regionale Femminile</w:t>
      </w:r>
      <w:r w:rsidRPr="008821DE">
        <w:rPr>
          <w:rFonts w:ascii="Arial" w:eastAsia="Times New Roman" w:hAnsi="Arial" w:cs="Arial"/>
          <w:noProof/>
          <w:lang w:eastAsia="it-IT"/>
        </w:rPr>
        <w:tab/>
      </w:r>
      <w:r w:rsidRPr="008821DE">
        <w:rPr>
          <w:rFonts w:ascii="Arial" w:eastAsia="Times New Roman" w:hAnsi="Arial" w:cs="Arial"/>
          <w:noProof/>
          <w:lang w:eastAsia="it-IT"/>
        </w:rPr>
        <w:tab/>
        <w:t>ore 17.00 – Lunedì</w:t>
      </w:r>
      <w:r w:rsidRPr="008821DE">
        <w:rPr>
          <w:rFonts w:ascii="Arial" w:eastAsia="Times New Roman" w:hAnsi="Arial" w:cs="Arial"/>
          <w:noProof/>
          <w:lang w:eastAsia="it-IT"/>
        </w:rPr>
        <w:tab/>
        <w:t xml:space="preserve">   19.09.2022</w:t>
      </w:r>
    </w:p>
    <w:p w14:paraId="4FDC5944" w14:textId="77777777" w:rsidR="008821DE" w:rsidRPr="008821DE" w:rsidRDefault="008821DE" w:rsidP="00AC7F29">
      <w:pPr>
        <w:widowControl w:val="0"/>
        <w:numPr>
          <w:ilvl w:val="0"/>
          <w:numId w:val="19"/>
        </w:numPr>
        <w:overflowPunct w:val="0"/>
        <w:autoSpaceDE w:val="0"/>
        <w:autoSpaceDN w:val="0"/>
        <w:adjustRightInd w:val="0"/>
        <w:spacing w:after="0" w:line="240" w:lineRule="auto"/>
        <w:jc w:val="both"/>
        <w:textAlignment w:val="baseline"/>
        <w:rPr>
          <w:rFonts w:ascii="Arial" w:eastAsia="Times New Roman" w:hAnsi="Arial" w:cs="Arial"/>
          <w:b/>
          <w:noProof/>
          <w:lang w:eastAsia="it-IT"/>
        </w:rPr>
      </w:pPr>
      <w:r w:rsidRPr="008821DE">
        <w:rPr>
          <w:rFonts w:ascii="Arial" w:eastAsia="Times New Roman" w:hAnsi="Arial" w:cs="Arial"/>
          <w:noProof/>
          <w:lang w:eastAsia="it-IT"/>
        </w:rPr>
        <w:t xml:space="preserve">Campionato Regionale “Under </w:t>
      </w:r>
      <w:smartTag w:uri="urn:schemas-microsoft-com:office:smarttags" w:element="metricconverter">
        <w:smartTagPr>
          <w:attr w:name="ProductID" w:val="21”"/>
        </w:smartTagPr>
        <w:r w:rsidRPr="008821DE">
          <w:rPr>
            <w:rFonts w:ascii="Arial" w:eastAsia="Times New Roman" w:hAnsi="Arial" w:cs="Arial"/>
            <w:noProof/>
            <w:lang w:eastAsia="it-IT"/>
          </w:rPr>
          <w:t>21”</w:t>
        </w:r>
      </w:smartTag>
      <w:r w:rsidRPr="008821DE">
        <w:rPr>
          <w:rFonts w:ascii="Arial" w:eastAsia="Times New Roman" w:hAnsi="Arial" w:cs="Arial"/>
          <w:noProof/>
          <w:lang w:eastAsia="it-IT"/>
        </w:rPr>
        <w:tab/>
      </w:r>
      <w:r w:rsidRPr="008821DE">
        <w:rPr>
          <w:rFonts w:ascii="Arial" w:eastAsia="Times New Roman" w:hAnsi="Arial" w:cs="Arial"/>
          <w:noProof/>
          <w:lang w:eastAsia="it-IT"/>
        </w:rPr>
        <w:tab/>
        <w:t>ore 17.00 – Lunedì        19.09.2022</w:t>
      </w:r>
      <w:r w:rsidRPr="008821DE">
        <w:rPr>
          <w:rFonts w:ascii="Arial" w:eastAsia="Times New Roman" w:hAnsi="Arial" w:cs="Arial"/>
          <w:noProof/>
          <w:lang w:eastAsia="it-IT"/>
        </w:rPr>
        <w:tab/>
      </w:r>
    </w:p>
    <w:p w14:paraId="53595E44" w14:textId="77777777" w:rsidR="008821DE" w:rsidRPr="008821DE" w:rsidRDefault="008821DE" w:rsidP="00AC7F29">
      <w:pPr>
        <w:widowControl w:val="0"/>
        <w:numPr>
          <w:ilvl w:val="0"/>
          <w:numId w:val="19"/>
        </w:numPr>
        <w:overflowPunct w:val="0"/>
        <w:autoSpaceDE w:val="0"/>
        <w:autoSpaceDN w:val="0"/>
        <w:adjustRightInd w:val="0"/>
        <w:spacing w:after="0" w:line="240" w:lineRule="auto"/>
        <w:jc w:val="both"/>
        <w:textAlignment w:val="baseline"/>
        <w:rPr>
          <w:rFonts w:ascii="Arial" w:eastAsia="Times New Roman" w:hAnsi="Arial" w:cs="Arial"/>
          <w:b/>
          <w:noProof/>
          <w:lang w:eastAsia="it-IT"/>
        </w:rPr>
      </w:pPr>
      <w:r w:rsidRPr="008821DE">
        <w:rPr>
          <w:rFonts w:ascii="Arial" w:eastAsia="Times New Roman" w:hAnsi="Arial" w:cs="Arial"/>
          <w:noProof/>
          <w:lang w:eastAsia="it-IT"/>
        </w:rPr>
        <w:t xml:space="preserve">Campionato Regionale “Under </w:t>
      </w:r>
      <w:smartTag w:uri="urn:schemas-microsoft-com:office:smarttags" w:element="metricconverter">
        <w:smartTagPr>
          <w:attr w:name="ProductID" w:val="19”"/>
        </w:smartTagPr>
        <w:r w:rsidRPr="008821DE">
          <w:rPr>
            <w:rFonts w:ascii="Arial" w:eastAsia="Times New Roman" w:hAnsi="Arial" w:cs="Arial"/>
            <w:noProof/>
            <w:lang w:eastAsia="it-IT"/>
          </w:rPr>
          <w:t>19”</w:t>
        </w:r>
      </w:smartTag>
      <w:r w:rsidRPr="008821DE">
        <w:rPr>
          <w:rFonts w:ascii="Arial" w:eastAsia="Times New Roman" w:hAnsi="Arial" w:cs="Arial"/>
          <w:noProof/>
          <w:lang w:eastAsia="it-IT"/>
        </w:rPr>
        <w:tab/>
      </w:r>
      <w:r w:rsidRPr="008821DE">
        <w:rPr>
          <w:rFonts w:ascii="Arial" w:eastAsia="Times New Roman" w:hAnsi="Arial" w:cs="Arial"/>
          <w:noProof/>
          <w:lang w:eastAsia="it-IT"/>
        </w:rPr>
        <w:tab/>
        <w:t>ore 17.00 – Lunedì        19.09.2022</w:t>
      </w:r>
      <w:r w:rsidRPr="008821DE">
        <w:rPr>
          <w:rFonts w:ascii="Arial" w:eastAsia="Times New Roman" w:hAnsi="Arial" w:cs="Arial"/>
          <w:noProof/>
          <w:lang w:eastAsia="it-IT"/>
        </w:rPr>
        <w:tab/>
      </w:r>
    </w:p>
    <w:p w14:paraId="26824B5E" w14:textId="77777777" w:rsidR="008821DE" w:rsidRPr="008821DE" w:rsidRDefault="008821DE" w:rsidP="008821DE">
      <w:pPr>
        <w:overflowPunct w:val="0"/>
        <w:autoSpaceDE w:val="0"/>
        <w:autoSpaceDN w:val="0"/>
        <w:adjustRightInd w:val="0"/>
        <w:spacing w:after="0" w:line="240" w:lineRule="auto"/>
        <w:ind w:left="360"/>
        <w:jc w:val="both"/>
        <w:textAlignment w:val="baseline"/>
        <w:rPr>
          <w:rFonts w:ascii="Arial" w:eastAsia="Times New Roman" w:hAnsi="Arial" w:cs="Arial"/>
          <w:noProof/>
          <w:lang w:eastAsia="it-IT"/>
        </w:rPr>
      </w:pPr>
    </w:p>
    <w:p w14:paraId="6F9227DE"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b/>
          <w:noProof/>
          <w:lang w:eastAsia="it-IT"/>
        </w:rPr>
      </w:pPr>
    </w:p>
    <w:p w14:paraId="55105DDE" w14:textId="77777777" w:rsidR="008821DE" w:rsidRPr="008821DE" w:rsidRDefault="008821DE" w:rsidP="00AC7F29">
      <w:pPr>
        <w:widowControl w:val="0"/>
        <w:numPr>
          <w:ilvl w:val="0"/>
          <w:numId w:val="19"/>
        </w:numPr>
        <w:overflowPunct w:val="0"/>
        <w:autoSpaceDE w:val="0"/>
        <w:autoSpaceDN w:val="0"/>
        <w:adjustRightInd w:val="0"/>
        <w:spacing w:after="0" w:line="240" w:lineRule="auto"/>
        <w:jc w:val="both"/>
        <w:textAlignment w:val="baseline"/>
        <w:rPr>
          <w:rFonts w:ascii="Arial" w:eastAsia="Times New Roman" w:hAnsi="Arial" w:cs="Arial"/>
          <w:b/>
          <w:noProof/>
          <w:lang w:eastAsia="it-IT"/>
        </w:rPr>
      </w:pPr>
      <w:r w:rsidRPr="008821DE">
        <w:rPr>
          <w:rFonts w:ascii="Arial" w:eastAsia="Times New Roman" w:hAnsi="Arial" w:cs="Arial"/>
          <w:noProof/>
          <w:lang w:eastAsia="it-IT"/>
        </w:rPr>
        <w:t xml:space="preserve">Campionato Regionale  “Under </w:t>
      </w:r>
      <w:smartTag w:uri="urn:schemas-microsoft-com:office:smarttags" w:element="metricconverter">
        <w:smartTagPr>
          <w:attr w:name="ProductID" w:val="17”"/>
        </w:smartTagPr>
        <w:r w:rsidRPr="008821DE">
          <w:rPr>
            <w:rFonts w:ascii="Arial" w:eastAsia="Times New Roman" w:hAnsi="Arial" w:cs="Arial"/>
            <w:noProof/>
            <w:lang w:eastAsia="it-IT"/>
          </w:rPr>
          <w:t>17”</w:t>
        </w:r>
      </w:smartTag>
      <w:r w:rsidRPr="008821DE">
        <w:rPr>
          <w:rFonts w:ascii="Arial" w:eastAsia="Times New Roman" w:hAnsi="Arial" w:cs="Arial"/>
          <w:noProof/>
          <w:lang w:eastAsia="it-IT"/>
        </w:rPr>
        <w:tab/>
      </w:r>
      <w:r w:rsidRPr="008821DE">
        <w:rPr>
          <w:rFonts w:ascii="Arial" w:eastAsia="Times New Roman" w:hAnsi="Arial" w:cs="Arial"/>
          <w:noProof/>
          <w:lang w:eastAsia="it-IT"/>
        </w:rPr>
        <w:tab/>
        <w:t>ore 17.00 –  Lunedì       19.09.2022</w:t>
      </w:r>
      <w:r w:rsidRPr="008821DE">
        <w:rPr>
          <w:rFonts w:ascii="Arial" w:eastAsia="Times New Roman" w:hAnsi="Arial" w:cs="Arial"/>
          <w:noProof/>
          <w:lang w:eastAsia="it-IT"/>
        </w:rPr>
        <w:tab/>
      </w:r>
    </w:p>
    <w:p w14:paraId="6FEDEEFA" w14:textId="77777777" w:rsidR="008821DE" w:rsidRPr="008821DE" w:rsidRDefault="008821DE" w:rsidP="00AC7F29">
      <w:pPr>
        <w:widowControl w:val="0"/>
        <w:numPr>
          <w:ilvl w:val="0"/>
          <w:numId w:val="19"/>
        </w:numPr>
        <w:overflowPunct w:val="0"/>
        <w:autoSpaceDE w:val="0"/>
        <w:autoSpaceDN w:val="0"/>
        <w:adjustRightInd w:val="0"/>
        <w:spacing w:after="0" w:line="240" w:lineRule="auto"/>
        <w:jc w:val="both"/>
        <w:textAlignment w:val="baseline"/>
        <w:rPr>
          <w:rFonts w:ascii="Arial" w:eastAsia="Times New Roman" w:hAnsi="Arial" w:cs="Arial"/>
          <w:noProof/>
          <w:lang w:eastAsia="it-IT"/>
        </w:rPr>
      </w:pPr>
      <w:r w:rsidRPr="008821DE">
        <w:rPr>
          <w:rFonts w:ascii="Arial" w:eastAsia="Times New Roman" w:hAnsi="Arial" w:cs="Arial"/>
          <w:noProof/>
          <w:lang w:eastAsia="it-IT"/>
        </w:rPr>
        <w:t xml:space="preserve">Campionato Provinciale “Under </w:t>
      </w:r>
      <w:smartTag w:uri="urn:schemas-microsoft-com:office:smarttags" w:element="metricconverter">
        <w:smartTagPr>
          <w:attr w:name="ProductID" w:val="17”"/>
        </w:smartTagPr>
        <w:r w:rsidRPr="008821DE">
          <w:rPr>
            <w:rFonts w:ascii="Arial" w:eastAsia="Times New Roman" w:hAnsi="Arial" w:cs="Arial"/>
            <w:noProof/>
            <w:lang w:eastAsia="it-IT"/>
          </w:rPr>
          <w:t>17”</w:t>
        </w:r>
      </w:smartTag>
      <w:r w:rsidRPr="008821DE">
        <w:rPr>
          <w:rFonts w:ascii="Arial" w:eastAsia="Times New Roman" w:hAnsi="Arial" w:cs="Arial"/>
          <w:noProof/>
          <w:lang w:eastAsia="it-IT"/>
        </w:rPr>
        <w:tab/>
      </w:r>
      <w:r w:rsidRPr="008821DE">
        <w:rPr>
          <w:rFonts w:ascii="Arial" w:eastAsia="Times New Roman" w:hAnsi="Arial" w:cs="Arial"/>
          <w:noProof/>
          <w:lang w:eastAsia="it-IT"/>
        </w:rPr>
        <w:tab/>
        <w:t xml:space="preserve">ore 17.00 –  Lunedì       19.09.2022 </w:t>
      </w:r>
      <w:r w:rsidRPr="008821DE">
        <w:rPr>
          <w:rFonts w:ascii="Arial" w:eastAsia="Times New Roman" w:hAnsi="Arial" w:cs="Arial"/>
          <w:b/>
          <w:noProof/>
          <w:lang w:eastAsia="it-IT"/>
        </w:rPr>
        <w:tab/>
      </w:r>
    </w:p>
    <w:p w14:paraId="15F5EB27" w14:textId="77777777" w:rsidR="008821DE" w:rsidRPr="008821DE" w:rsidRDefault="008821DE" w:rsidP="00AC7F29">
      <w:pPr>
        <w:widowControl w:val="0"/>
        <w:numPr>
          <w:ilvl w:val="0"/>
          <w:numId w:val="19"/>
        </w:numPr>
        <w:overflowPunct w:val="0"/>
        <w:autoSpaceDE w:val="0"/>
        <w:autoSpaceDN w:val="0"/>
        <w:adjustRightInd w:val="0"/>
        <w:spacing w:after="0" w:line="240" w:lineRule="auto"/>
        <w:textAlignment w:val="baseline"/>
        <w:rPr>
          <w:rFonts w:ascii="Arial" w:eastAsia="Times New Roman" w:hAnsi="Arial" w:cs="Arial"/>
          <w:noProof/>
          <w:lang w:eastAsia="it-IT"/>
        </w:rPr>
      </w:pPr>
      <w:r w:rsidRPr="008821DE">
        <w:rPr>
          <w:rFonts w:ascii="Arial" w:eastAsia="Times New Roman" w:hAnsi="Arial" w:cs="Arial"/>
          <w:noProof/>
          <w:lang w:eastAsia="it-IT"/>
        </w:rPr>
        <w:t xml:space="preserve">Campionato Provinciale “Under </w:t>
      </w:r>
      <w:smartTag w:uri="urn:schemas-microsoft-com:office:smarttags" w:element="metricconverter">
        <w:smartTagPr>
          <w:attr w:name="ProductID" w:val="15”"/>
        </w:smartTagPr>
        <w:r w:rsidRPr="008821DE">
          <w:rPr>
            <w:rFonts w:ascii="Arial" w:eastAsia="Times New Roman" w:hAnsi="Arial" w:cs="Arial"/>
            <w:noProof/>
            <w:lang w:eastAsia="it-IT"/>
          </w:rPr>
          <w:t>15”</w:t>
        </w:r>
      </w:smartTag>
      <w:r w:rsidRPr="008821DE">
        <w:rPr>
          <w:rFonts w:ascii="Arial" w:eastAsia="Times New Roman" w:hAnsi="Arial" w:cs="Arial"/>
          <w:noProof/>
          <w:lang w:eastAsia="it-IT"/>
        </w:rPr>
        <w:tab/>
      </w:r>
      <w:r w:rsidRPr="008821DE">
        <w:rPr>
          <w:rFonts w:ascii="Arial" w:eastAsia="Times New Roman" w:hAnsi="Arial" w:cs="Arial"/>
          <w:noProof/>
          <w:lang w:eastAsia="it-IT"/>
        </w:rPr>
        <w:tab/>
        <w:t xml:space="preserve">ore 17.00  –  Lunedì      19.09.2022  </w:t>
      </w:r>
    </w:p>
    <w:p w14:paraId="164AF43D" w14:textId="77777777" w:rsidR="008821DE" w:rsidRPr="008821DE" w:rsidRDefault="008821DE" w:rsidP="008821DE">
      <w:pPr>
        <w:overflowPunct w:val="0"/>
        <w:autoSpaceDE w:val="0"/>
        <w:autoSpaceDN w:val="0"/>
        <w:adjustRightInd w:val="0"/>
        <w:spacing w:after="0" w:line="240" w:lineRule="auto"/>
        <w:ind w:left="720"/>
        <w:jc w:val="both"/>
        <w:textAlignment w:val="baseline"/>
        <w:rPr>
          <w:rFonts w:ascii="Arial" w:eastAsia="Times New Roman" w:hAnsi="Arial" w:cs="Arial"/>
          <w:iCs/>
          <w:noProof/>
          <w:lang w:eastAsia="it-IT"/>
        </w:rPr>
      </w:pPr>
      <w:r w:rsidRPr="008821DE">
        <w:rPr>
          <w:rFonts w:ascii="Arial" w:eastAsia="Times New Roman" w:hAnsi="Arial" w:cs="Arial"/>
          <w:iCs/>
          <w:noProof/>
          <w:lang w:eastAsia="it-IT"/>
        </w:rPr>
        <w:t>Con successiva Fase Regionale</w:t>
      </w:r>
    </w:p>
    <w:p w14:paraId="302446ED" w14:textId="0C6FD939" w:rsidR="00867027" w:rsidRDefault="00867027" w:rsidP="008821DE">
      <w:pPr>
        <w:widowControl w:val="0"/>
        <w:spacing w:after="0" w:line="240" w:lineRule="auto"/>
        <w:jc w:val="both"/>
        <w:rPr>
          <w:rFonts w:ascii="Arial" w:hAnsi="Arial" w:cs="Arial"/>
          <w:b/>
          <w:sz w:val="24"/>
          <w:szCs w:val="24"/>
          <w:highlight w:val="cyan"/>
        </w:rPr>
      </w:pPr>
    </w:p>
    <w:p w14:paraId="39ED264A" w14:textId="77777777" w:rsidR="004D2C3D" w:rsidRDefault="004D2C3D" w:rsidP="008821DE">
      <w:pPr>
        <w:widowControl w:val="0"/>
        <w:spacing w:after="0" w:line="240" w:lineRule="auto"/>
        <w:jc w:val="both"/>
        <w:rPr>
          <w:rFonts w:ascii="Arial" w:hAnsi="Arial" w:cs="Arial"/>
          <w:b/>
          <w:sz w:val="24"/>
          <w:szCs w:val="24"/>
          <w:highlight w:val="cyan"/>
        </w:rPr>
      </w:pPr>
    </w:p>
    <w:p w14:paraId="3259C6D4" w14:textId="17FE3AC0" w:rsidR="008821DE" w:rsidRPr="008821DE" w:rsidRDefault="004D2C3D" w:rsidP="008821DE">
      <w:pPr>
        <w:widowControl w:val="0"/>
        <w:spacing w:after="0" w:line="240" w:lineRule="auto"/>
        <w:jc w:val="both"/>
        <w:rPr>
          <w:rFonts w:ascii="Arial" w:hAnsi="Arial" w:cs="Arial"/>
          <w:sz w:val="24"/>
          <w:szCs w:val="24"/>
        </w:rPr>
      </w:pPr>
      <w:r>
        <w:rPr>
          <w:rFonts w:ascii="Arial" w:hAnsi="Arial" w:cs="Arial"/>
          <w:b/>
          <w:sz w:val="24"/>
          <w:szCs w:val="24"/>
          <w:highlight w:val="cyan"/>
        </w:rPr>
        <w:lastRenderedPageBreak/>
        <w:t>1</w:t>
      </w:r>
      <w:r w:rsidR="008821DE" w:rsidRPr="008821DE">
        <w:rPr>
          <w:rFonts w:ascii="Arial" w:hAnsi="Arial" w:cs="Arial"/>
          <w:b/>
          <w:sz w:val="24"/>
          <w:szCs w:val="24"/>
          <w:highlight w:val="cyan"/>
        </w:rPr>
        <w:t>3</w:t>
      </w:r>
      <w:r>
        <w:rPr>
          <w:rFonts w:ascii="Arial" w:hAnsi="Arial" w:cs="Arial"/>
          <w:b/>
          <w:sz w:val="24"/>
          <w:szCs w:val="24"/>
          <w:highlight w:val="cyan"/>
        </w:rPr>
        <w:t xml:space="preserve">) </w:t>
      </w:r>
      <w:r w:rsidRPr="004D2C3D">
        <w:rPr>
          <w:rFonts w:ascii="Arial" w:hAnsi="Arial" w:cs="Arial"/>
          <w:b/>
          <w:sz w:val="24"/>
          <w:szCs w:val="24"/>
          <w:highlight w:val="cyan"/>
          <w:u w:val="single"/>
        </w:rPr>
        <w:t>I</w:t>
      </w:r>
      <w:r w:rsidR="008821DE" w:rsidRPr="008821DE">
        <w:rPr>
          <w:rFonts w:ascii="Arial" w:hAnsi="Arial" w:cs="Arial"/>
          <w:b/>
          <w:sz w:val="24"/>
          <w:szCs w:val="24"/>
          <w:highlight w:val="cyan"/>
          <w:u w:val="single"/>
        </w:rPr>
        <w:t>SCRIZIONE  AI CAMPIONATI - STAGIONE SPORTIVA 2022/2023 -</w:t>
      </w:r>
      <w:r w:rsidR="008821DE" w:rsidRPr="008821DE">
        <w:rPr>
          <w:rFonts w:ascii="Arial" w:hAnsi="Arial" w:cs="Arial"/>
          <w:sz w:val="24"/>
          <w:szCs w:val="24"/>
        </w:rPr>
        <w:tab/>
      </w:r>
      <w:r w:rsidR="008821DE" w:rsidRPr="008821DE">
        <w:rPr>
          <w:rFonts w:ascii="Arial" w:hAnsi="Arial" w:cs="Arial"/>
          <w:sz w:val="24"/>
          <w:szCs w:val="24"/>
        </w:rPr>
        <w:tab/>
      </w:r>
    </w:p>
    <w:p w14:paraId="392D8849" w14:textId="77777777" w:rsidR="008821DE" w:rsidRPr="008821DE" w:rsidRDefault="008821DE" w:rsidP="008821DE">
      <w:pPr>
        <w:widowControl w:val="0"/>
        <w:spacing w:after="0" w:line="240" w:lineRule="auto"/>
        <w:jc w:val="both"/>
        <w:rPr>
          <w:rFonts w:ascii="Arial" w:hAnsi="Arial" w:cs="Arial"/>
        </w:rPr>
      </w:pPr>
    </w:p>
    <w:p w14:paraId="22D2271F"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 xml:space="preserve">Ai fini della partecipazione ai rispettivi Campionati di competenza della Stagione Sportiva </w:t>
      </w:r>
      <w:r w:rsidRPr="008821DE">
        <w:rPr>
          <w:rFonts w:ascii="Arial" w:hAnsi="Arial" w:cs="Arial"/>
          <w:b/>
        </w:rPr>
        <w:t>2022/2023</w:t>
      </w:r>
      <w:r w:rsidRPr="008821DE">
        <w:rPr>
          <w:rFonts w:ascii="Arial" w:hAnsi="Arial" w:cs="Arial"/>
        </w:rPr>
        <w:t xml:space="preserve">, le Società sono tenute a perfezionare l'iscrizione secondo i criteri, le modalità ed entro i termini d'appresso stabiliti, provvedendo a tutti gli adempimenti previsti dalle disposizioni deliberate dal </w:t>
      </w:r>
      <w:r w:rsidRPr="008821DE">
        <w:rPr>
          <w:rFonts w:ascii="Arial" w:hAnsi="Arial" w:cs="Arial"/>
          <w:b/>
        </w:rPr>
        <w:t>Consiglio Direttivo di Lega, ai sensi dell'Art. 31 del Regolamento della L.N.D.,</w:t>
      </w:r>
      <w:r w:rsidRPr="008821DE">
        <w:rPr>
          <w:rFonts w:ascii="Arial" w:hAnsi="Arial" w:cs="Arial"/>
        </w:rPr>
        <w:t>che si ritiene opportuno trascrivere:</w:t>
      </w:r>
    </w:p>
    <w:p w14:paraId="7333987D" w14:textId="77777777" w:rsidR="008821DE" w:rsidRPr="008821DE" w:rsidRDefault="008821DE" w:rsidP="008821DE">
      <w:pPr>
        <w:widowControl w:val="0"/>
        <w:spacing w:after="0" w:line="360" w:lineRule="atLeast"/>
        <w:jc w:val="center"/>
        <w:rPr>
          <w:rFonts w:ascii="Arial" w:hAnsi="Arial" w:cs="Arial"/>
          <w:b/>
        </w:rPr>
      </w:pPr>
    </w:p>
    <w:p w14:paraId="1D6DF783" w14:textId="77777777" w:rsidR="008821DE" w:rsidRPr="008821DE" w:rsidRDefault="008821DE" w:rsidP="008821DE">
      <w:pPr>
        <w:widowControl w:val="0"/>
        <w:spacing w:after="0" w:line="360" w:lineRule="atLeast"/>
        <w:jc w:val="center"/>
        <w:rPr>
          <w:rFonts w:ascii="Arial" w:hAnsi="Arial" w:cs="Arial"/>
          <w:b/>
        </w:rPr>
      </w:pPr>
      <w:r w:rsidRPr="008821DE">
        <w:rPr>
          <w:rFonts w:ascii="Arial" w:hAnsi="Arial" w:cs="Arial"/>
          <w:b/>
        </w:rPr>
        <w:t xml:space="preserve">Art. 31 - REGOLAMENTO L.N.D. </w:t>
      </w:r>
    </w:p>
    <w:p w14:paraId="1EBD190F" w14:textId="77777777" w:rsidR="008821DE" w:rsidRPr="008821DE" w:rsidRDefault="008821DE" w:rsidP="008821DE">
      <w:pPr>
        <w:widowControl w:val="0"/>
        <w:spacing w:after="0" w:line="360" w:lineRule="atLeast"/>
        <w:jc w:val="center"/>
        <w:rPr>
          <w:rFonts w:ascii="Arial" w:hAnsi="Arial" w:cs="Arial"/>
          <w:b/>
        </w:rPr>
      </w:pPr>
      <w:r w:rsidRPr="008821DE">
        <w:rPr>
          <w:rFonts w:ascii="Arial" w:hAnsi="Arial" w:cs="Arial"/>
          <w:b/>
        </w:rPr>
        <w:t>L'iscrizione ai Campionati</w:t>
      </w:r>
    </w:p>
    <w:p w14:paraId="57771E54" w14:textId="77777777" w:rsidR="008821DE" w:rsidRPr="008821DE" w:rsidRDefault="008821DE" w:rsidP="008821DE">
      <w:pPr>
        <w:widowControl w:val="0"/>
        <w:spacing w:before="120" w:after="0" w:line="240" w:lineRule="auto"/>
        <w:jc w:val="both"/>
        <w:rPr>
          <w:rFonts w:ascii="Arial" w:hAnsi="Arial" w:cs="Arial"/>
        </w:rPr>
      </w:pPr>
      <w:r w:rsidRPr="008821DE">
        <w:rPr>
          <w:rFonts w:ascii="Arial" w:hAnsi="Arial" w:cs="Arial"/>
        </w:rPr>
        <w:t xml:space="preserve">1. Le società sono tenute a perfezionare l'iscrizione ai Campionati, </w:t>
      </w:r>
      <w:r w:rsidRPr="008821DE">
        <w:rPr>
          <w:rFonts w:ascii="Arial" w:hAnsi="Arial" w:cs="Arial"/>
          <w:bCs/>
        </w:rPr>
        <w:t>attuabile anche con la modalità telematica,</w:t>
      </w:r>
      <w:r w:rsidRPr="008821DE">
        <w:rPr>
          <w:rFonts w:ascii="Arial" w:hAnsi="Arial" w:cs="Arial"/>
        </w:rPr>
        <w:t xml:space="preserve"> entro i termini annualmente fissati, provvedendo a tutti gli adempimenti previsti secondo le disposizioni emanate dalla Lega Nazionale Dilettanti, anche attraverso i Comitati Regionali, le Divisioni, i Comitati Provinciali Autonomi di Trento e Bolzano e i Dipartimenti.</w:t>
      </w:r>
    </w:p>
    <w:p w14:paraId="0FD35A1B" w14:textId="77777777" w:rsidR="008821DE" w:rsidRPr="008821DE" w:rsidRDefault="008821DE" w:rsidP="008821DE">
      <w:pPr>
        <w:widowControl w:val="0"/>
        <w:spacing w:after="0" w:line="240" w:lineRule="auto"/>
        <w:jc w:val="both"/>
        <w:rPr>
          <w:rFonts w:ascii="Arial" w:hAnsi="Arial" w:cs="Arial"/>
        </w:rPr>
      </w:pPr>
    </w:p>
    <w:p w14:paraId="3A346C44"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 xml:space="preserve">2. Costituiscono, comunque, </w:t>
      </w:r>
      <w:r w:rsidRPr="008821DE">
        <w:rPr>
          <w:rFonts w:ascii="Arial" w:hAnsi="Arial" w:cs="Arial"/>
          <w:u w:val="single"/>
        </w:rPr>
        <w:t>condizioni inderogabili</w:t>
      </w:r>
      <w:r w:rsidRPr="008821DE">
        <w:rPr>
          <w:rFonts w:ascii="Arial" w:hAnsi="Arial" w:cs="Arial"/>
        </w:rPr>
        <w:t xml:space="preserve"> per l'iscrizione ai Campionati:</w:t>
      </w:r>
    </w:p>
    <w:p w14:paraId="082A37DC" w14:textId="77777777" w:rsidR="008821DE" w:rsidRPr="008821DE" w:rsidRDefault="008821DE" w:rsidP="008821DE">
      <w:pPr>
        <w:widowControl w:val="0"/>
        <w:spacing w:after="0" w:line="240" w:lineRule="auto"/>
        <w:jc w:val="both"/>
        <w:rPr>
          <w:rFonts w:ascii="Arial" w:hAnsi="Arial" w:cs="Arial"/>
        </w:rPr>
      </w:pPr>
    </w:p>
    <w:p w14:paraId="56ADAD84"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 xml:space="preserve">a) </w:t>
      </w:r>
      <w:r w:rsidRPr="008821DE">
        <w:rPr>
          <w:rFonts w:ascii="Arial" w:hAnsi="Arial" w:cs="Arial"/>
          <w:b/>
          <w:bCs/>
        </w:rPr>
        <w:t>la disponibilità di un impianto di giuoco omologato</w:t>
      </w:r>
      <w:r w:rsidRPr="008821DE">
        <w:rPr>
          <w:rFonts w:ascii="Arial" w:hAnsi="Arial" w:cs="Arial"/>
        </w:rPr>
        <w:t xml:space="preserve">, dotato dei requisiti previsti </w:t>
      </w:r>
      <w:r w:rsidRPr="008821DE">
        <w:rPr>
          <w:rFonts w:ascii="Arial" w:hAnsi="Arial" w:cs="Arial"/>
          <w:b/>
          <w:u w:val="single"/>
        </w:rPr>
        <w:t>dall'art. 34</w:t>
      </w:r>
      <w:r w:rsidRPr="008821DE">
        <w:rPr>
          <w:rFonts w:ascii="Arial" w:hAnsi="Arial" w:cs="Arial"/>
        </w:rPr>
        <w:t xml:space="preserve"> del presente Regolamento. Le Società sono tenute a svolgere l’ attività sportiva di competenza nel rispetto di quanto stabilito dall’art. 19, delle N.O.I.F..</w:t>
      </w:r>
    </w:p>
    <w:p w14:paraId="5FE67C70" w14:textId="77777777" w:rsidR="008821DE" w:rsidRPr="008821DE" w:rsidRDefault="008821DE" w:rsidP="008821DE">
      <w:pPr>
        <w:widowControl w:val="0"/>
        <w:spacing w:after="0" w:line="240" w:lineRule="auto"/>
        <w:jc w:val="both"/>
        <w:rPr>
          <w:rFonts w:ascii="Arial" w:hAnsi="Arial" w:cs="Arial"/>
        </w:rPr>
      </w:pPr>
    </w:p>
    <w:p w14:paraId="2840CC93"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 xml:space="preserve">b) </w:t>
      </w:r>
      <w:r w:rsidRPr="008821DE">
        <w:rPr>
          <w:rFonts w:ascii="Arial" w:hAnsi="Arial" w:cs="Arial"/>
          <w:b/>
          <w:bCs/>
        </w:rPr>
        <w:t xml:space="preserve">l’inesistenza di situazioni debitorie </w:t>
      </w:r>
      <w:r w:rsidRPr="008821DE">
        <w:rPr>
          <w:rFonts w:ascii="Arial" w:hAnsi="Arial" w:cs="Arial"/>
        </w:rPr>
        <w:t>nei confronti di Enti federali, società e tesserati;</w:t>
      </w:r>
    </w:p>
    <w:p w14:paraId="58F4EEDB" w14:textId="77777777" w:rsidR="008821DE" w:rsidRPr="008821DE" w:rsidRDefault="008821DE" w:rsidP="008821DE">
      <w:pPr>
        <w:widowControl w:val="0"/>
        <w:spacing w:after="0" w:line="240" w:lineRule="auto"/>
        <w:jc w:val="both"/>
        <w:rPr>
          <w:rFonts w:ascii="Arial" w:hAnsi="Arial" w:cs="Arial"/>
        </w:rPr>
      </w:pPr>
    </w:p>
    <w:p w14:paraId="477C1E07"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 xml:space="preserve">c) </w:t>
      </w:r>
      <w:r w:rsidRPr="008821DE">
        <w:rPr>
          <w:rFonts w:ascii="Arial" w:hAnsi="Arial" w:cs="Arial"/>
          <w:b/>
          <w:bCs/>
        </w:rPr>
        <w:t>il versamento</w:t>
      </w:r>
      <w:r w:rsidRPr="008821DE">
        <w:rPr>
          <w:rFonts w:ascii="Arial" w:hAnsi="Arial" w:cs="Arial"/>
        </w:rPr>
        <w:t xml:space="preserve"> delle seguenti somme dovute a titolo di diritti ed oneri finanziari:</w:t>
      </w:r>
    </w:p>
    <w:p w14:paraId="7F98BD8B" w14:textId="77777777" w:rsidR="008821DE" w:rsidRPr="008821DE" w:rsidRDefault="008821DE" w:rsidP="008821DE">
      <w:pPr>
        <w:widowControl w:val="0"/>
        <w:spacing w:after="0" w:line="240" w:lineRule="auto"/>
        <w:jc w:val="both"/>
        <w:rPr>
          <w:rFonts w:ascii="Arial" w:hAnsi="Arial" w:cs="Arial"/>
        </w:rPr>
      </w:pPr>
    </w:p>
    <w:p w14:paraId="21AC76E2" w14:textId="77777777" w:rsidR="008821DE" w:rsidRPr="008821DE" w:rsidRDefault="008821DE" w:rsidP="008821DE">
      <w:pPr>
        <w:widowControl w:val="0"/>
        <w:spacing w:after="0" w:line="240" w:lineRule="auto"/>
        <w:jc w:val="both"/>
        <w:rPr>
          <w:rFonts w:ascii="Arial" w:hAnsi="Arial" w:cs="Arial"/>
          <w:b/>
        </w:rPr>
      </w:pPr>
      <w:r w:rsidRPr="008821DE">
        <w:rPr>
          <w:rFonts w:ascii="Arial" w:hAnsi="Arial" w:cs="Arial"/>
          <w:b/>
        </w:rPr>
        <w:t>1. Tassa associativa alla L.N.D.;</w:t>
      </w:r>
    </w:p>
    <w:p w14:paraId="70597977" w14:textId="77777777" w:rsidR="008821DE" w:rsidRPr="008821DE" w:rsidRDefault="008821DE" w:rsidP="008821DE">
      <w:pPr>
        <w:widowControl w:val="0"/>
        <w:spacing w:after="0" w:line="240" w:lineRule="auto"/>
        <w:jc w:val="both"/>
        <w:rPr>
          <w:rFonts w:ascii="Arial" w:hAnsi="Arial" w:cs="Arial"/>
          <w:b/>
        </w:rPr>
      </w:pPr>
      <w:r w:rsidRPr="008821DE">
        <w:rPr>
          <w:rFonts w:ascii="Arial" w:hAnsi="Arial" w:cs="Arial"/>
          <w:b/>
        </w:rPr>
        <w:t>2. Diritti di iscrizione ai campionati di competenza;</w:t>
      </w:r>
    </w:p>
    <w:p w14:paraId="3395C15E" w14:textId="77777777" w:rsidR="008821DE" w:rsidRPr="008821DE" w:rsidRDefault="008821DE" w:rsidP="008821DE">
      <w:pPr>
        <w:widowControl w:val="0"/>
        <w:spacing w:after="0" w:line="240" w:lineRule="auto"/>
        <w:jc w:val="both"/>
        <w:rPr>
          <w:rFonts w:ascii="Arial" w:hAnsi="Arial" w:cs="Arial"/>
          <w:b/>
        </w:rPr>
      </w:pPr>
      <w:r w:rsidRPr="008821DE">
        <w:rPr>
          <w:rFonts w:ascii="Arial" w:hAnsi="Arial" w:cs="Arial"/>
          <w:b/>
        </w:rPr>
        <w:t>3. Assicurazione tesserati;</w:t>
      </w:r>
    </w:p>
    <w:p w14:paraId="132805CC" w14:textId="77777777" w:rsidR="008821DE" w:rsidRPr="008821DE" w:rsidRDefault="008821DE" w:rsidP="008821DE">
      <w:pPr>
        <w:widowControl w:val="0"/>
        <w:spacing w:after="0" w:line="240" w:lineRule="auto"/>
        <w:jc w:val="both"/>
        <w:rPr>
          <w:rFonts w:ascii="Arial" w:hAnsi="Arial" w:cs="Arial"/>
          <w:b/>
        </w:rPr>
      </w:pPr>
      <w:r w:rsidRPr="008821DE">
        <w:rPr>
          <w:rFonts w:ascii="Arial" w:hAnsi="Arial" w:cs="Arial"/>
          <w:b/>
        </w:rPr>
        <w:t>4. Acconto spese per attività regionale o nazionale e organizzazione;</w:t>
      </w:r>
    </w:p>
    <w:p w14:paraId="01732400" w14:textId="77777777" w:rsidR="008821DE" w:rsidRPr="008821DE" w:rsidRDefault="008821DE" w:rsidP="008821DE">
      <w:pPr>
        <w:widowControl w:val="0"/>
        <w:spacing w:after="0" w:line="240" w:lineRule="auto"/>
        <w:jc w:val="both"/>
        <w:rPr>
          <w:rFonts w:ascii="Arial" w:hAnsi="Arial" w:cs="Arial"/>
        </w:rPr>
      </w:pPr>
    </w:p>
    <w:p w14:paraId="3938D304"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 xml:space="preserve">I Comitati Regionali, le Divisioni, i Comitati Provinciali Autonomi di Trento e Bolzano, il Dipartimento Interregionale ed il Dipartimento Calcio Femminile hanno facoltà di disporre, nel Comunicato che fissa le disposizioni relative all’iscrizione ai Campionati, che le somme di cui ai punti 3 e 4, della lett. c) siano versate in misura non inferiore al 30% di quanto dovuto. In tal caso gli importi residui, che non potranno superare il 70% del dovuto, dovranno essere versati dalle società secondo i termini e le modalità stabiliti dai predetti Comitati, Divisioni e Dipartimenti, ma comunque non oltre il 15 dicembre di ogni anno. </w:t>
      </w:r>
    </w:p>
    <w:p w14:paraId="54041114" w14:textId="77777777" w:rsidR="008821DE" w:rsidRPr="008821DE" w:rsidRDefault="008821DE" w:rsidP="008821DE">
      <w:pPr>
        <w:widowControl w:val="0"/>
        <w:spacing w:after="0" w:line="240" w:lineRule="auto"/>
        <w:jc w:val="both"/>
        <w:rPr>
          <w:rFonts w:ascii="Arial" w:hAnsi="Arial" w:cs="Arial"/>
        </w:rPr>
      </w:pPr>
    </w:p>
    <w:p w14:paraId="3B0FFC4A"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d) il deposito da parte delle società aventi titolo a partecipare ai Campionati nazionali di una fideiussione bancaria a prima richiesta di importo e scadenza stabiliti dal Dipartimento</w:t>
      </w:r>
      <w:r w:rsidRPr="008821DE">
        <w:rPr>
          <w:rFonts w:ascii="Arial" w:hAnsi="Arial" w:cs="Arial"/>
          <w:b/>
        </w:rPr>
        <w:t xml:space="preserve"> </w:t>
      </w:r>
      <w:r w:rsidRPr="008821DE">
        <w:rPr>
          <w:rFonts w:ascii="Arial" w:hAnsi="Arial" w:cs="Arial"/>
        </w:rPr>
        <w:t>Interregionale o dal Dipartimento Calcio Femminile o Dalla Divisione Calcio a Cinque competente.</w:t>
      </w:r>
    </w:p>
    <w:p w14:paraId="6F4E7C6B" w14:textId="77777777" w:rsidR="008821DE" w:rsidRPr="008821DE" w:rsidRDefault="008821DE" w:rsidP="008821DE">
      <w:pPr>
        <w:widowControl w:val="0"/>
        <w:spacing w:after="0" w:line="240" w:lineRule="auto"/>
        <w:jc w:val="both"/>
        <w:rPr>
          <w:rFonts w:ascii="Arial" w:hAnsi="Arial" w:cs="Arial"/>
        </w:rPr>
      </w:pPr>
    </w:p>
    <w:p w14:paraId="1E7667B8" w14:textId="089BB6FE" w:rsidR="008821DE" w:rsidRPr="008821DE" w:rsidRDefault="00B22D00" w:rsidP="008821DE">
      <w:pPr>
        <w:overflowPunct w:val="0"/>
        <w:autoSpaceDE w:val="0"/>
        <w:autoSpaceDN w:val="0"/>
        <w:adjustRightInd w:val="0"/>
        <w:spacing w:after="0" w:line="240" w:lineRule="auto"/>
        <w:jc w:val="both"/>
        <w:textAlignment w:val="baseline"/>
        <w:rPr>
          <w:rFonts w:ascii="Arial" w:eastAsia="Times New Roman" w:hAnsi="Arial"/>
          <w:noProof/>
          <w:color w:val="FF0000"/>
          <w:szCs w:val="20"/>
          <w:highlight w:val="cyan"/>
          <w:lang w:eastAsia="it-IT"/>
        </w:rPr>
      </w:pPr>
      <w:r>
        <w:rPr>
          <w:rFonts w:ascii="Arial" w:eastAsia="Times New Roman" w:hAnsi="Arial"/>
          <w:b/>
          <w:noProof/>
          <w:sz w:val="24"/>
          <w:szCs w:val="24"/>
          <w:lang w:eastAsia="it-IT"/>
        </w:rPr>
        <w:t>1</w:t>
      </w:r>
      <w:r w:rsidR="008821DE" w:rsidRPr="008821DE">
        <w:rPr>
          <w:rFonts w:ascii="Arial" w:eastAsia="Times New Roman" w:hAnsi="Arial"/>
          <w:b/>
          <w:noProof/>
          <w:sz w:val="24"/>
          <w:szCs w:val="24"/>
          <w:lang w:eastAsia="it-IT"/>
        </w:rPr>
        <w:t>4</w:t>
      </w:r>
      <w:r>
        <w:rPr>
          <w:rFonts w:ascii="Arial" w:eastAsia="Times New Roman" w:hAnsi="Arial"/>
          <w:b/>
          <w:noProof/>
          <w:sz w:val="24"/>
          <w:szCs w:val="24"/>
          <w:lang w:eastAsia="it-IT"/>
        </w:rPr>
        <w:t>)</w:t>
      </w:r>
      <w:r w:rsidR="008821DE" w:rsidRPr="008821DE">
        <w:rPr>
          <w:rFonts w:ascii="Arial" w:eastAsia="Times New Roman" w:hAnsi="Arial"/>
          <w:b/>
          <w:noProof/>
          <w:sz w:val="24"/>
          <w:szCs w:val="24"/>
          <w:lang w:eastAsia="it-IT"/>
        </w:rPr>
        <w:t xml:space="preserve"> </w:t>
      </w:r>
      <w:r w:rsidR="008821DE" w:rsidRPr="008821DE">
        <w:rPr>
          <w:rFonts w:ascii="Arial" w:eastAsia="Times New Roman" w:hAnsi="Arial"/>
          <w:b/>
          <w:noProof/>
          <w:sz w:val="24"/>
          <w:szCs w:val="24"/>
          <w:highlight w:val="cyan"/>
          <w:u w:val="single"/>
          <w:lang w:eastAsia="it-IT"/>
        </w:rPr>
        <w:t>ADEMPIMENTI PER LA REGOLARIZZAZIONE DELL’ISCRIZIONE AI CAMPIONATI</w:t>
      </w:r>
      <w:r w:rsidR="008821DE" w:rsidRPr="008821DE">
        <w:rPr>
          <w:rFonts w:ascii="Arial" w:eastAsia="Times New Roman" w:hAnsi="Arial"/>
          <w:noProof/>
          <w:color w:val="FF0000"/>
          <w:szCs w:val="20"/>
          <w:highlight w:val="cyan"/>
          <w:lang w:eastAsia="it-IT"/>
        </w:rPr>
        <w:t xml:space="preserve"> </w:t>
      </w:r>
    </w:p>
    <w:p w14:paraId="3F75B225"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noProof/>
          <w:szCs w:val="20"/>
          <w:lang w:eastAsia="it-IT"/>
        </w:rPr>
      </w:pPr>
      <w:r w:rsidRPr="008821DE">
        <w:rPr>
          <w:rFonts w:ascii="Arial" w:eastAsia="Times New Roman" w:hAnsi="Arial"/>
          <w:noProof/>
          <w:szCs w:val="20"/>
          <w:lang w:eastAsia="it-IT"/>
        </w:rPr>
        <w:t>Dopo aver effettuato l’accesso all’apposita “Area Riservata LND” sul portale web ed aver effettuato l’iscrizione al campionato,  è necessario inoltrare tramite firma elettronica la relativa documentazione (</w:t>
      </w:r>
      <w:r w:rsidRPr="008821DE">
        <w:rPr>
          <w:rFonts w:ascii="Arial" w:eastAsia="Times New Roman" w:hAnsi="Arial"/>
          <w:i/>
          <w:iCs/>
          <w:noProof/>
          <w:szCs w:val="20"/>
          <w:lang w:eastAsia="it-IT"/>
        </w:rPr>
        <w:t>Disponibiltà campo di giuoco, Dati societari, Rappresentante Legale, Organigramma, Delegati alla firma, Autocertificazione, Diritti di immagine, Ripelogo costi</w:t>
      </w:r>
      <w:r w:rsidRPr="008821DE">
        <w:rPr>
          <w:rFonts w:ascii="Arial" w:eastAsia="Times New Roman" w:hAnsi="Arial"/>
          <w:noProof/>
          <w:szCs w:val="20"/>
          <w:lang w:eastAsia="it-IT"/>
        </w:rPr>
        <w:t>).</w:t>
      </w:r>
    </w:p>
    <w:p w14:paraId="2140070A"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noProof/>
          <w:szCs w:val="20"/>
          <w:lang w:eastAsia="it-IT"/>
        </w:rPr>
      </w:pPr>
    </w:p>
    <w:p w14:paraId="305ADD0E"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noProof/>
          <w:szCs w:val="20"/>
          <w:lang w:eastAsia="it-IT"/>
        </w:rPr>
      </w:pPr>
      <w:r w:rsidRPr="008821DE">
        <w:rPr>
          <w:rFonts w:ascii="Arial" w:eastAsia="Times New Roman" w:hAnsi="Arial" w:cs="Arial"/>
          <w:noProof/>
          <w:szCs w:val="20"/>
          <w:lang w:eastAsia="it-IT"/>
        </w:rPr>
        <w:t xml:space="preserve">Le Società ancora sprovviste di password sono invitate a richiederla urgentemente all’Ufficio Affari Generali – E-mail: </w:t>
      </w:r>
      <w:hyperlink r:id="rId17" w:history="1">
        <w:r w:rsidRPr="008821DE">
          <w:rPr>
            <w:rFonts w:ascii="Arial" w:eastAsia="Times New Roman" w:hAnsi="Arial" w:cs="Arial"/>
            <w:noProof/>
            <w:color w:val="0000FF"/>
            <w:szCs w:val="20"/>
            <w:u w:val="single"/>
            <w:lang w:eastAsia="it-IT"/>
          </w:rPr>
          <w:t>sicilia.affarigenerali@lnd.it</w:t>
        </w:r>
      </w:hyperlink>
      <w:r w:rsidRPr="008821DE">
        <w:rPr>
          <w:rFonts w:ascii="Arial" w:eastAsia="Times New Roman" w:hAnsi="Arial" w:cs="Arial"/>
          <w:noProof/>
          <w:szCs w:val="20"/>
          <w:lang w:eastAsia="it-IT"/>
        </w:rPr>
        <w:t xml:space="preserve"> </w:t>
      </w:r>
    </w:p>
    <w:p w14:paraId="28DF346F"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noProof/>
          <w:szCs w:val="20"/>
          <w:lang w:eastAsia="it-IT"/>
        </w:rPr>
      </w:pPr>
    </w:p>
    <w:p w14:paraId="15EB51B4" w14:textId="77777777" w:rsidR="008821DE" w:rsidRPr="008821DE" w:rsidRDefault="008821DE" w:rsidP="008821DE">
      <w:pPr>
        <w:widowControl w:val="0"/>
        <w:spacing w:after="0" w:line="240" w:lineRule="auto"/>
        <w:jc w:val="both"/>
        <w:rPr>
          <w:rFonts w:ascii="Arial" w:hAnsi="Arial" w:cs="Arial"/>
          <w:i/>
          <w:iCs/>
        </w:rPr>
      </w:pPr>
      <w:r w:rsidRPr="008821DE">
        <w:rPr>
          <w:rFonts w:ascii="Arial" w:hAnsi="Arial" w:cs="Arial"/>
        </w:rPr>
        <w:t xml:space="preserve">Entrati nell’ area riservata occorrerà seguire le relative istruzioni, cliccando sul tasto </w:t>
      </w:r>
      <w:r w:rsidRPr="008821DE">
        <w:rPr>
          <w:rFonts w:ascii="Arial" w:hAnsi="Arial" w:cs="Arial"/>
          <w:i/>
          <w:iCs/>
        </w:rPr>
        <w:t xml:space="preserve">HOME – AIUTO </w:t>
      </w:r>
      <w:r w:rsidRPr="008821DE">
        <w:rPr>
          <w:rFonts w:ascii="Arial" w:hAnsi="Arial" w:cs="Arial"/>
          <w:i/>
          <w:iCs/>
        </w:rPr>
        <w:lastRenderedPageBreak/>
        <w:t>IN LINEA</w:t>
      </w:r>
    </w:p>
    <w:p w14:paraId="7FAA35E3"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szCs w:val="20"/>
          <w:lang w:eastAsia="it-IT"/>
        </w:rPr>
      </w:pPr>
    </w:p>
    <w:p w14:paraId="3FE23AF4"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szCs w:val="20"/>
          <w:lang w:eastAsia="it-IT"/>
        </w:rPr>
      </w:pPr>
      <w:r w:rsidRPr="008821DE">
        <w:rPr>
          <w:rFonts w:ascii="Arial" w:eastAsia="Times New Roman" w:hAnsi="Arial" w:cs="Arial"/>
          <w:szCs w:val="20"/>
          <w:lang w:eastAsia="it-IT"/>
        </w:rPr>
        <w:t xml:space="preserve">Per quanto sopra si informano le Società che per poter effettuare qualsiasi operazione all’interno dell’Area Società, è </w:t>
      </w:r>
      <w:r w:rsidRPr="008821DE">
        <w:rPr>
          <w:rFonts w:ascii="Arial" w:eastAsia="Times New Roman" w:hAnsi="Arial" w:cs="Arial"/>
          <w:b/>
          <w:bCs/>
          <w:szCs w:val="20"/>
          <w:lang w:eastAsia="it-IT"/>
        </w:rPr>
        <w:t xml:space="preserve">OBBLIGATORIO </w:t>
      </w:r>
      <w:r w:rsidRPr="008821DE">
        <w:rPr>
          <w:rFonts w:ascii="Arial" w:eastAsia="Times New Roman" w:hAnsi="Arial" w:cs="Arial"/>
          <w:szCs w:val="20"/>
          <w:lang w:eastAsia="it-IT"/>
        </w:rPr>
        <w:t xml:space="preserve">abilitare un dirigente (presente nell’Organigramma con potere di firma) alla </w:t>
      </w:r>
      <w:r w:rsidRPr="008821DE">
        <w:rPr>
          <w:rFonts w:ascii="Arial" w:eastAsia="Times New Roman" w:hAnsi="Arial" w:cs="Arial"/>
          <w:b/>
          <w:bCs/>
          <w:szCs w:val="20"/>
          <w:lang w:eastAsia="it-IT"/>
        </w:rPr>
        <w:t>FIRMA ELETTRONICA</w:t>
      </w:r>
      <w:r w:rsidRPr="008821DE">
        <w:rPr>
          <w:rFonts w:ascii="Arial" w:eastAsia="Times New Roman" w:hAnsi="Arial" w:cs="Arial"/>
          <w:szCs w:val="20"/>
          <w:lang w:eastAsia="it-IT"/>
        </w:rPr>
        <w:t xml:space="preserve">. </w:t>
      </w:r>
    </w:p>
    <w:p w14:paraId="64FC7549"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szCs w:val="20"/>
          <w:lang w:eastAsia="it-IT"/>
        </w:rPr>
      </w:pPr>
    </w:p>
    <w:p w14:paraId="442C58C5" w14:textId="77777777" w:rsidR="008821DE" w:rsidRPr="008821DE" w:rsidRDefault="008821DE" w:rsidP="008821DE">
      <w:pPr>
        <w:widowControl w:val="0"/>
        <w:spacing w:after="0" w:line="240" w:lineRule="auto"/>
        <w:jc w:val="both"/>
        <w:rPr>
          <w:rFonts w:ascii="Arial" w:hAnsi="Arial" w:cs="Arial"/>
          <w:i/>
          <w:iCs/>
        </w:rPr>
      </w:pPr>
      <w:r w:rsidRPr="008821DE">
        <w:rPr>
          <w:rFonts w:ascii="Arial" w:hAnsi="Arial" w:cs="Arial"/>
        </w:rPr>
        <w:t xml:space="preserve">Nell’Area Società e nel sito del Comitato Regionale Sicilia,  è scaricabile la </w:t>
      </w:r>
      <w:r w:rsidRPr="008821DE">
        <w:rPr>
          <w:rFonts w:ascii="Arial" w:hAnsi="Arial" w:cs="Arial"/>
          <w:b/>
          <w:bCs/>
        </w:rPr>
        <w:t xml:space="preserve">GUIDA </w:t>
      </w:r>
      <w:r w:rsidRPr="008821DE">
        <w:rPr>
          <w:rFonts w:ascii="Arial" w:hAnsi="Arial" w:cs="Arial"/>
        </w:rPr>
        <w:t xml:space="preserve">per mettere in atto i passaggi per l’abilitazione alla </w:t>
      </w:r>
      <w:r w:rsidRPr="008821DE">
        <w:rPr>
          <w:rFonts w:ascii="Arial" w:hAnsi="Arial" w:cs="Arial"/>
          <w:b/>
        </w:rPr>
        <w:t xml:space="preserve">FIRMA ELETTRONICA – </w:t>
      </w:r>
      <w:r w:rsidRPr="008821DE">
        <w:rPr>
          <w:rFonts w:ascii="Arial" w:hAnsi="Arial" w:cs="Arial"/>
        </w:rPr>
        <w:t xml:space="preserve">cliccando sul tasto </w:t>
      </w:r>
      <w:r w:rsidRPr="008821DE">
        <w:rPr>
          <w:rFonts w:ascii="Arial" w:hAnsi="Arial" w:cs="Arial"/>
          <w:i/>
          <w:iCs/>
        </w:rPr>
        <w:t>HOME – INTEGRAZIONE AIUTO IN LINEA PER FIRMA ELETTRONICA.</w:t>
      </w:r>
    </w:p>
    <w:p w14:paraId="745662F1"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b/>
          <w:szCs w:val="20"/>
          <w:lang w:eastAsia="it-IT"/>
        </w:rPr>
      </w:pPr>
    </w:p>
    <w:p w14:paraId="311EAE8A"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b/>
          <w:szCs w:val="20"/>
          <w:u w:val="single"/>
          <w:lang w:eastAsia="it-IT"/>
        </w:rPr>
      </w:pPr>
      <w:r w:rsidRPr="008821DE">
        <w:rPr>
          <w:rFonts w:ascii="Arial" w:eastAsia="Times New Roman" w:hAnsi="Arial" w:cs="Arial"/>
          <w:b/>
          <w:szCs w:val="20"/>
          <w:u w:val="single"/>
          <w:lang w:eastAsia="it-IT"/>
        </w:rPr>
        <w:t>Riattivazione Firma Elettronica</w:t>
      </w:r>
    </w:p>
    <w:p w14:paraId="011AA8B2"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bCs/>
          <w:noProof/>
          <w:szCs w:val="20"/>
          <w:lang w:eastAsia="it-IT"/>
        </w:rPr>
      </w:pPr>
      <w:r w:rsidRPr="008821DE">
        <w:rPr>
          <w:rFonts w:ascii="Arial" w:eastAsia="Times New Roman" w:hAnsi="Arial"/>
          <w:bCs/>
          <w:noProof/>
          <w:szCs w:val="20"/>
          <w:lang w:eastAsia="it-IT"/>
        </w:rPr>
        <w:t xml:space="preserve">Per tutti i Dirigenti già accreditati alla FIRMA ELETTRONICA nella Stagione Sportiva </w:t>
      </w:r>
      <w:r w:rsidRPr="008821DE">
        <w:rPr>
          <w:rFonts w:ascii="Arial" w:eastAsia="Times New Roman" w:hAnsi="Arial"/>
          <w:bCs/>
          <w:noProof/>
          <w:color w:val="FF0000"/>
          <w:szCs w:val="20"/>
          <w:lang w:eastAsia="it-IT"/>
        </w:rPr>
        <w:t>2021/2022</w:t>
      </w:r>
      <w:r w:rsidRPr="008821DE">
        <w:rPr>
          <w:rFonts w:ascii="Arial" w:eastAsia="Times New Roman" w:hAnsi="Arial"/>
          <w:bCs/>
          <w:noProof/>
          <w:szCs w:val="20"/>
          <w:lang w:eastAsia="it-IT"/>
        </w:rPr>
        <w:t xml:space="preserve"> non è necessario ripetere la procedura di richiesta TAC, ma è </w:t>
      </w:r>
      <w:r w:rsidRPr="008821DE">
        <w:rPr>
          <w:rFonts w:ascii="Arial" w:eastAsia="Times New Roman" w:hAnsi="Arial"/>
          <w:b/>
          <w:noProof/>
          <w:szCs w:val="20"/>
          <w:lang w:eastAsia="it-IT"/>
        </w:rPr>
        <w:t xml:space="preserve">obbligatorio </w:t>
      </w:r>
      <w:r w:rsidRPr="008821DE">
        <w:rPr>
          <w:rFonts w:ascii="Arial" w:eastAsia="Times New Roman" w:hAnsi="Arial"/>
          <w:bCs/>
          <w:noProof/>
          <w:szCs w:val="20"/>
          <w:lang w:eastAsia="it-IT"/>
        </w:rPr>
        <w:t xml:space="preserve">utilizzare </w:t>
      </w:r>
      <w:r w:rsidRPr="008821DE">
        <w:rPr>
          <w:rFonts w:ascii="Arial" w:eastAsia="Times New Roman" w:hAnsi="Arial"/>
          <w:b/>
          <w:noProof/>
          <w:szCs w:val="20"/>
          <w:lang w:eastAsia="it-IT"/>
        </w:rPr>
        <w:t>la funzione</w:t>
      </w:r>
      <w:r w:rsidRPr="008821DE">
        <w:rPr>
          <w:rFonts w:ascii="Arial" w:eastAsia="Times New Roman" w:hAnsi="Arial"/>
          <w:bCs/>
          <w:noProof/>
          <w:szCs w:val="20"/>
          <w:lang w:eastAsia="it-IT"/>
        </w:rPr>
        <w:t xml:space="preserve"> </w:t>
      </w:r>
      <w:r w:rsidRPr="008821DE">
        <w:rPr>
          <w:rFonts w:ascii="Arial" w:eastAsia="Times New Roman" w:hAnsi="Arial"/>
          <w:b/>
          <w:noProof/>
          <w:szCs w:val="20"/>
          <w:lang w:eastAsia="it-IT"/>
        </w:rPr>
        <w:t>“Riattivazione PIN”</w:t>
      </w:r>
      <w:r w:rsidRPr="008821DE">
        <w:rPr>
          <w:rFonts w:ascii="Arial" w:eastAsia="Times New Roman" w:hAnsi="Arial"/>
          <w:bCs/>
          <w:noProof/>
          <w:szCs w:val="20"/>
          <w:lang w:eastAsia="it-IT"/>
        </w:rPr>
        <w:t xml:space="preserve"> accedendovi dal menù “</w:t>
      </w:r>
      <w:r w:rsidRPr="008821DE">
        <w:rPr>
          <w:rFonts w:ascii="Arial" w:eastAsia="Times New Roman" w:hAnsi="Arial"/>
          <w:bCs/>
          <w:i/>
          <w:iCs/>
          <w:noProof/>
          <w:szCs w:val="20"/>
          <w:lang w:eastAsia="it-IT"/>
        </w:rPr>
        <w:t>Firma Elettronica</w:t>
      </w:r>
      <w:r w:rsidRPr="008821DE">
        <w:rPr>
          <w:rFonts w:ascii="Arial" w:eastAsia="Times New Roman" w:hAnsi="Arial"/>
          <w:bCs/>
          <w:noProof/>
          <w:szCs w:val="20"/>
          <w:lang w:eastAsia="it-IT"/>
        </w:rPr>
        <w:t>” e sottomenù “</w:t>
      </w:r>
      <w:r w:rsidRPr="008821DE">
        <w:rPr>
          <w:rFonts w:ascii="Arial" w:eastAsia="Times New Roman" w:hAnsi="Arial"/>
          <w:bCs/>
          <w:i/>
          <w:iCs/>
          <w:noProof/>
          <w:szCs w:val="20"/>
          <w:lang w:eastAsia="it-IT"/>
        </w:rPr>
        <w:t>Gestione Profili</w:t>
      </w:r>
      <w:r w:rsidRPr="008821DE">
        <w:rPr>
          <w:rFonts w:ascii="Arial" w:eastAsia="Times New Roman" w:hAnsi="Arial"/>
          <w:bCs/>
          <w:noProof/>
          <w:szCs w:val="20"/>
          <w:lang w:eastAsia="it-IT"/>
        </w:rPr>
        <w:t xml:space="preserve">”. </w:t>
      </w:r>
    </w:p>
    <w:p w14:paraId="76C66FDB"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b/>
          <w:noProof/>
          <w:szCs w:val="20"/>
          <w:lang w:eastAsia="it-IT"/>
        </w:rPr>
      </w:pPr>
      <w:r w:rsidRPr="008821DE">
        <w:rPr>
          <w:rFonts w:ascii="Arial" w:eastAsia="Times New Roman" w:hAnsi="Arial"/>
          <w:bCs/>
          <w:noProof/>
          <w:szCs w:val="20"/>
          <w:lang w:eastAsia="it-IT"/>
        </w:rPr>
        <w:t xml:space="preserve">Per i </w:t>
      </w:r>
      <w:r w:rsidRPr="008821DE">
        <w:rPr>
          <w:rFonts w:ascii="Arial" w:eastAsia="Times New Roman" w:hAnsi="Arial"/>
          <w:b/>
          <w:noProof/>
          <w:szCs w:val="20"/>
          <w:lang w:eastAsia="it-IT"/>
        </w:rPr>
        <w:t>Presidenti di Società</w:t>
      </w:r>
      <w:r w:rsidRPr="008821DE">
        <w:rPr>
          <w:rFonts w:ascii="Arial" w:eastAsia="Times New Roman" w:hAnsi="Arial"/>
          <w:bCs/>
          <w:noProof/>
          <w:szCs w:val="20"/>
          <w:lang w:eastAsia="it-IT"/>
        </w:rPr>
        <w:t xml:space="preserve">, </w:t>
      </w:r>
      <w:r w:rsidRPr="008821DE">
        <w:rPr>
          <w:rFonts w:ascii="Arial" w:eastAsia="Times New Roman" w:hAnsi="Arial"/>
          <w:b/>
          <w:noProof/>
          <w:szCs w:val="20"/>
          <w:lang w:eastAsia="it-IT"/>
        </w:rPr>
        <w:t xml:space="preserve">prima </w:t>
      </w:r>
      <w:r w:rsidRPr="008821DE">
        <w:rPr>
          <w:rFonts w:ascii="Arial" w:eastAsia="Times New Roman" w:hAnsi="Arial"/>
          <w:bCs/>
          <w:noProof/>
          <w:szCs w:val="20"/>
          <w:lang w:eastAsia="it-IT"/>
        </w:rPr>
        <w:t xml:space="preserve">di utilizzare detta funzione, </w:t>
      </w:r>
      <w:r w:rsidRPr="008821DE">
        <w:rPr>
          <w:rFonts w:ascii="Arial" w:eastAsia="Times New Roman" w:hAnsi="Arial"/>
          <w:b/>
          <w:noProof/>
          <w:szCs w:val="20"/>
          <w:lang w:eastAsia="it-IT"/>
        </w:rPr>
        <w:t>occorre indicare in “Organigramma”-</w:t>
      </w:r>
      <w:r w:rsidRPr="008821DE">
        <w:rPr>
          <w:rFonts w:ascii="Arial" w:eastAsia="Times New Roman" w:hAnsi="Arial"/>
          <w:bCs/>
          <w:noProof/>
          <w:szCs w:val="20"/>
          <w:lang w:eastAsia="it-IT"/>
        </w:rPr>
        <w:t xml:space="preserve"> sulla propria anagrafe – l’indicazione di “</w:t>
      </w:r>
      <w:r w:rsidRPr="008821DE">
        <w:rPr>
          <w:rFonts w:ascii="Arial" w:eastAsia="Times New Roman" w:hAnsi="Arial"/>
          <w:b/>
          <w:noProof/>
          <w:szCs w:val="20"/>
          <w:lang w:eastAsia="it-IT"/>
        </w:rPr>
        <w:t>Rappresentante legale”.</w:t>
      </w:r>
    </w:p>
    <w:p w14:paraId="35BE116E"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b/>
          <w:noProof/>
          <w:szCs w:val="20"/>
          <w:lang w:eastAsia="it-IT"/>
        </w:rPr>
      </w:pPr>
    </w:p>
    <w:p w14:paraId="57AF8B7E" w14:textId="77777777" w:rsidR="008821DE" w:rsidRPr="008821DE" w:rsidRDefault="008821DE" w:rsidP="008821DE">
      <w:pPr>
        <w:overflowPunct w:val="0"/>
        <w:autoSpaceDE w:val="0"/>
        <w:autoSpaceDN w:val="0"/>
        <w:adjustRightInd w:val="0"/>
        <w:spacing w:after="0" w:line="240" w:lineRule="auto"/>
        <w:jc w:val="center"/>
        <w:textAlignment w:val="baseline"/>
        <w:rPr>
          <w:rFonts w:ascii="Arial" w:eastAsia="Times New Roman" w:hAnsi="Arial"/>
          <w:b/>
          <w:bCs/>
          <w:noProof/>
          <w:sz w:val="28"/>
          <w:szCs w:val="28"/>
          <w:lang w:eastAsia="it-IT"/>
        </w:rPr>
      </w:pPr>
      <w:r w:rsidRPr="008821DE">
        <w:rPr>
          <w:rFonts w:ascii="Arial" w:eastAsia="Times New Roman" w:hAnsi="Arial"/>
          <w:b/>
          <w:bCs/>
          <w:noProof/>
          <w:sz w:val="28"/>
          <w:szCs w:val="28"/>
          <w:lang w:eastAsia="it-IT"/>
        </w:rPr>
        <w:t>°°°°°°°°°°</w:t>
      </w:r>
    </w:p>
    <w:p w14:paraId="04873526"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b/>
          <w:bCs/>
          <w:noProof/>
          <w:szCs w:val="20"/>
          <w:lang w:eastAsia="it-IT"/>
        </w:rPr>
      </w:pPr>
      <w:r w:rsidRPr="008821DE">
        <w:rPr>
          <w:rFonts w:ascii="Arial" w:eastAsia="Times New Roman" w:hAnsi="Arial"/>
          <w:noProof/>
          <w:szCs w:val="20"/>
          <w:highlight w:val="yellow"/>
          <w:lang w:eastAsia="it-IT"/>
        </w:rPr>
        <w:t xml:space="preserve">Al fine dell’approvazione dei documenti di Iscrizione, si invitano le Società  a prestare </w:t>
      </w:r>
      <w:r w:rsidRPr="008821DE">
        <w:rPr>
          <w:rFonts w:ascii="Arial" w:eastAsia="Times New Roman" w:hAnsi="Arial"/>
          <w:b/>
          <w:bCs/>
          <w:noProof/>
          <w:szCs w:val="20"/>
          <w:highlight w:val="yellow"/>
          <w:lang w:eastAsia="it-IT"/>
        </w:rPr>
        <w:t>particolare attenzione ai punti sotto riportati:</w:t>
      </w:r>
    </w:p>
    <w:p w14:paraId="520E9426"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noProof/>
          <w:szCs w:val="20"/>
          <w:lang w:eastAsia="it-IT"/>
        </w:rPr>
      </w:pPr>
    </w:p>
    <w:p w14:paraId="14564921" w14:textId="77777777" w:rsidR="008821DE" w:rsidRPr="008821DE" w:rsidRDefault="008821DE" w:rsidP="00AC7F29">
      <w:pPr>
        <w:widowControl w:val="0"/>
        <w:numPr>
          <w:ilvl w:val="0"/>
          <w:numId w:val="21"/>
        </w:numPr>
        <w:spacing w:after="0" w:line="240" w:lineRule="auto"/>
        <w:jc w:val="both"/>
        <w:rPr>
          <w:rFonts w:ascii="Arial" w:hAnsi="Arial" w:cs="Arial"/>
          <w:b/>
          <w:sz w:val="28"/>
          <w:szCs w:val="28"/>
          <w:highlight w:val="yellow"/>
        </w:rPr>
      </w:pPr>
      <w:r w:rsidRPr="008821DE">
        <w:rPr>
          <w:rFonts w:ascii="Arial" w:hAnsi="Arial" w:cs="Arial"/>
          <w:b/>
          <w:sz w:val="28"/>
          <w:szCs w:val="28"/>
          <w:highlight w:val="yellow"/>
        </w:rPr>
        <w:t xml:space="preserve">Dati Società  </w:t>
      </w:r>
    </w:p>
    <w:p w14:paraId="4D4029DD" w14:textId="77777777" w:rsidR="008821DE" w:rsidRPr="008821DE" w:rsidRDefault="008821DE" w:rsidP="008821DE">
      <w:pPr>
        <w:widowControl w:val="0"/>
        <w:spacing w:after="0" w:line="240" w:lineRule="auto"/>
        <w:jc w:val="both"/>
        <w:rPr>
          <w:rFonts w:ascii="Arial" w:hAnsi="Arial" w:cs="Arial"/>
          <w:bCs/>
        </w:rPr>
      </w:pPr>
      <w:r w:rsidRPr="008821DE">
        <w:rPr>
          <w:rFonts w:ascii="Arial" w:hAnsi="Arial" w:cs="Arial"/>
          <w:bCs/>
        </w:rPr>
        <w:t xml:space="preserve">Si raccomanda il corretto inserimento dei dati anagrafici relativi alla Società, ricordando che è </w:t>
      </w:r>
      <w:r w:rsidRPr="008821DE">
        <w:rPr>
          <w:rFonts w:ascii="Arial" w:hAnsi="Arial" w:cs="Arial"/>
          <w:b/>
        </w:rPr>
        <w:t>obbligatorio</w:t>
      </w:r>
      <w:r w:rsidRPr="008821DE">
        <w:rPr>
          <w:rFonts w:ascii="Arial" w:hAnsi="Arial" w:cs="Arial"/>
          <w:bCs/>
        </w:rPr>
        <w:t xml:space="preserve"> inserire un indirizzo di posta certificata </w:t>
      </w:r>
      <w:r w:rsidRPr="008821DE">
        <w:rPr>
          <w:rFonts w:ascii="Arial" w:hAnsi="Arial" w:cs="Arial"/>
          <w:b/>
        </w:rPr>
        <w:t>(PEC) eletto per le comunicazioni.</w:t>
      </w:r>
    </w:p>
    <w:p w14:paraId="3192E9F0" w14:textId="77777777" w:rsidR="008821DE" w:rsidRPr="008821DE" w:rsidRDefault="008821DE" w:rsidP="008821DE">
      <w:pPr>
        <w:widowControl w:val="0"/>
        <w:spacing w:after="0" w:line="240" w:lineRule="auto"/>
        <w:ind w:left="360"/>
        <w:jc w:val="both"/>
        <w:rPr>
          <w:rFonts w:ascii="Arial" w:hAnsi="Arial" w:cs="Arial"/>
          <w:b/>
          <w:color w:val="FF0000"/>
        </w:rPr>
      </w:pPr>
    </w:p>
    <w:p w14:paraId="6C25702E" w14:textId="77777777" w:rsidR="008821DE" w:rsidRPr="008821DE" w:rsidRDefault="008821DE" w:rsidP="00AC7F29">
      <w:pPr>
        <w:widowControl w:val="0"/>
        <w:numPr>
          <w:ilvl w:val="0"/>
          <w:numId w:val="21"/>
        </w:numPr>
        <w:spacing w:after="0" w:line="240" w:lineRule="auto"/>
        <w:jc w:val="both"/>
        <w:rPr>
          <w:rFonts w:ascii="Arial" w:hAnsi="Arial" w:cs="Arial"/>
          <w:b/>
          <w:sz w:val="28"/>
          <w:szCs w:val="28"/>
          <w:highlight w:val="yellow"/>
        </w:rPr>
      </w:pPr>
      <w:r w:rsidRPr="008821DE">
        <w:rPr>
          <w:rFonts w:ascii="Arial" w:hAnsi="Arial" w:cs="Arial"/>
          <w:b/>
          <w:sz w:val="28"/>
          <w:szCs w:val="28"/>
          <w:highlight w:val="yellow"/>
        </w:rPr>
        <w:t>Organigramma</w:t>
      </w:r>
    </w:p>
    <w:p w14:paraId="734D864D" w14:textId="77777777" w:rsidR="008821DE" w:rsidRPr="008821DE" w:rsidRDefault="008821DE" w:rsidP="008821DE">
      <w:pPr>
        <w:widowControl w:val="0"/>
        <w:spacing w:after="0" w:line="240" w:lineRule="auto"/>
        <w:jc w:val="both"/>
        <w:rPr>
          <w:rFonts w:ascii="Arial" w:hAnsi="Arial" w:cs="Arial"/>
          <w:b/>
          <w:color w:val="FF0000"/>
          <w:u w:val="single"/>
        </w:rPr>
      </w:pPr>
      <w:r w:rsidRPr="008821DE">
        <w:rPr>
          <w:rFonts w:ascii="Arial" w:hAnsi="Arial" w:cs="Arial"/>
        </w:rPr>
        <w:t xml:space="preserve">La Società, </w:t>
      </w:r>
      <w:r w:rsidRPr="008821DE">
        <w:rPr>
          <w:rFonts w:ascii="Arial" w:hAnsi="Arial" w:cs="Arial"/>
          <w:b/>
          <w:bCs/>
          <w:u w:val="single"/>
        </w:rPr>
        <w:t>attraverso la propria Area Riservata LND</w:t>
      </w:r>
      <w:r w:rsidRPr="008821DE">
        <w:rPr>
          <w:rFonts w:ascii="Arial" w:hAnsi="Arial" w:cs="Arial"/>
        </w:rPr>
        <w:t xml:space="preserve">, dovrà inserire i Componenti l’Organigramma per </w:t>
      </w:r>
      <w:smartTag w:uri="urn:schemas-microsoft-com:office:smarttags" w:element="PersonName">
        <w:smartTagPr>
          <w:attr w:name="ProductID" w:val="la Stagione Sportiva"/>
        </w:smartTagPr>
        <w:smartTag w:uri="urn:schemas-microsoft-com:office:smarttags" w:element="PersonName">
          <w:smartTagPr>
            <w:attr w:name="ProductID" w:val="la Stagione"/>
          </w:smartTagPr>
          <w:r w:rsidRPr="008821DE">
            <w:rPr>
              <w:rFonts w:ascii="Arial" w:hAnsi="Arial" w:cs="Arial"/>
            </w:rPr>
            <w:t xml:space="preserve">la </w:t>
          </w:r>
          <w:r w:rsidRPr="008821DE">
            <w:rPr>
              <w:rFonts w:ascii="Arial" w:hAnsi="Arial" w:cs="Arial"/>
              <w:bCs/>
            </w:rPr>
            <w:t>Stagione</w:t>
          </w:r>
        </w:smartTag>
        <w:r w:rsidRPr="008821DE">
          <w:rPr>
            <w:rFonts w:ascii="Arial" w:hAnsi="Arial" w:cs="Arial"/>
            <w:bCs/>
          </w:rPr>
          <w:t xml:space="preserve"> Sportiva</w:t>
        </w:r>
      </w:smartTag>
      <w:r w:rsidRPr="008821DE">
        <w:rPr>
          <w:rFonts w:ascii="Arial" w:hAnsi="Arial" w:cs="Arial"/>
          <w:bCs/>
        </w:rPr>
        <w:t xml:space="preserve"> 2022/2023</w:t>
      </w:r>
      <w:r w:rsidRPr="008821DE">
        <w:rPr>
          <w:rFonts w:ascii="Arial" w:hAnsi="Arial" w:cs="Arial"/>
          <w:b/>
        </w:rPr>
        <w:t xml:space="preserve">, allegando il Verbale in cui vengono attribuite le relative cariche sociali (Presidente, Segretario, etc…), </w:t>
      </w:r>
      <w:r w:rsidRPr="008821DE">
        <w:rPr>
          <w:rFonts w:ascii="Arial" w:hAnsi="Arial" w:cs="Arial"/>
          <w:b/>
          <w:u w:val="single"/>
        </w:rPr>
        <w:t>specificando a chi viene attribuita la delega alla firma.</w:t>
      </w:r>
    </w:p>
    <w:p w14:paraId="00261FE7" w14:textId="77777777" w:rsidR="008821DE" w:rsidRPr="008821DE" w:rsidRDefault="008821DE" w:rsidP="008821DE">
      <w:pPr>
        <w:widowControl w:val="0"/>
        <w:spacing w:after="0" w:line="240" w:lineRule="auto"/>
        <w:ind w:left="720"/>
        <w:jc w:val="both"/>
        <w:rPr>
          <w:rFonts w:ascii="Arial" w:hAnsi="Arial" w:cs="Arial"/>
          <w:b/>
          <w:color w:val="FF0000"/>
        </w:rPr>
      </w:pPr>
    </w:p>
    <w:p w14:paraId="51A291FF"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Una volta approvato lo stesso, ogni modifica successiva dovrà essere effettuata attraverso le “Variazioni Organigramma”, allegando sempre il relativo verbale che attesti le variazioni avvenute.</w:t>
      </w:r>
    </w:p>
    <w:p w14:paraId="64C7BC80"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 xml:space="preserve">In caso di dimissione del Presidente, è obbligatorio allegare il Verbale di Assemblea dei Soci che attesti tale variazione, debitamente firmato dai presenti ed </w:t>
      </w:r>
      <w:r w:rsidRPr="008821DE">
        <w:rPr>
          <w:rFonts w:ascii="Arial" w:hAnsi="Arial" w:cs="Arial"/>
          <w:u w:val="single"/>
        </w:rPr>
        <w:t>in particolare</w:t>
      </w:r>
      <w:r w:rsidRPr="008821DE">
        <w:rPr>
          <w:rFonts w:ascii="Arial" w:hAnsi="Arial" w:cs="Arial"/>
        </w:rPr>
        <w:t xml:space="preserve"> deve riportare la firma del Presidente dimissionario e del neo eletto Presidente, quest’ultimo dovrà allegare copia del documento di riconoscimento.</w:t>
      </w:r>
    </w:p>
    <w:p w14:paraId="5D97730F"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 xml:space="preserve">In caso di impedimento, da parte del Presidente dimissionario, a presenziare all’Assemblea dei Soci, deve essere allegata sua lettera di dimissioni debitamente firmata. </w:t>
      </w:r>
    </w:p>
    <w:p w14:paraId="1625EA42" w14:textId="77777777" w:rsidR="008821DE" w:rsidRPr="008821DE" w:rsidRDefault="008821DE" w:rsidP="008821DE">
      <w:pPr>
        <w:widowControl w:val="0"/>
        <w:spacing w:after="0" w:line="240" w:lineRule="auto"/>
        <w:ind w:left="720"/>
        <w:jc w:val="both"/>
        <w:rPr>
          <w:rFonts w:ascii="Arial" w:hAnsi="Arial" w:cs="Arial"/>
          <w:color w:val="FF0000"/>
        </w:rPr>
      </w:pPr>
    </w:p>
    <w:p w14:paraId="43F34C6F" w14:textId="77777777" w:rsidR="008821DE" w:rsidRPr="008821DE" w:rsidRDefault="008821DE" w:rsidP="008821DE">
      <w:pPr>
        <w:widowControl w:val="0"/>
        <w:spacing w:after="0" w:line="240" w:lineRule="auto"/>
        <w:jc w:val="both"/>
        <w:rPr>
          <w:rFonts w:ascii="Arial" w:hAnsi="Arial" w:cs="Arial"/>
          <w:b/>
        </w:rPr>
      </w:pPr>
      <w:r w:rsidRPr="008821DE">
        <w:rPr>
          <w:rFonts w:ascii="Arial" w:hAnsi="Arial" w:cs="Arial"/>
        </w:rPr>
        <w:t xml:space="preserve">Al riguardo si riporta </w:t>
      </w:r>
      <w:r w:rsidRPr="008821DE">
        <w:rPr>
          <w:rFonts w:ascii="Arial" w:hAnsi="Arial" w:cs="Arial"/>
          <w:b/>
        </w:rPr>
        <w:t xml:space="preserve">l’Art. 37, comma 1, della N.O.I.F.: </w:t>
      </w:r>
    </w:p>
    <w:p w14:paraId="67C81803" w14:textId="77777777" w:rsidR="008821DE" w:rsidRPr="008821DE" w:rsidRDefault="008821DE" w:rsidP="008821DE">
      <w:pPr>
        <w:widowControl w:val="0"/>
        <w:spacing w:after="0" w:line="240" w:lineRule="auto"/>
        <w:jc w:val="both"/>
        <w:rPr>
          <w:rFonts w:ascii="Arial" w:hAnsi="Arial" w:cs="Arial"/>
          <w:i/>
          <w:iCs/>
        </w:rPr>
      </w:pPr>
    </w:p>
    <w:p w14:paraId="024E1531" w14:textId="77777777" w:rsidR="008821DE" w:rsidRPr="008821DE" w:rsidRDefault="008821DE" w:rsidP="008821DE">
      <w:pPr>
        <w:widowControl w:val="0"/>
        <w:spacing w:after="0" w:line="240" w:lineRule="auto"/>
        <w:jc w:val="both"/>
        <w:rPr>
          <w:rFonts w:ascii="Arial" w:hAnsi="Arial" w:cs="Arial"/>
          <w:i/>
          <w:iCs/>
        </w:rPr>
      </w:pPr>
      <w:r w:rsidRPr="008821DE">
        <w:rPr>
          <w:rFonts w:ascii="Arial" w:hAnsi="Arial" w:cs="Arial"/>
          <w:i/>
          <w:iCs/>
        </w:rPr>
        <w:t>“il tesseramento  dei  dirigenti  e  dei  collaboratori  nella  gestione  sportiva  avviene  all’atto         dell’iscrizione al Campionato della Società di appartenenza. A tal fine le Società sono tenute a comunicare alle Leghe, alle Divisioni o ai Comitati competenti i nominativi dei dirigenti e dei collaboratori, precisandone le qualifiche e gli incarichi. Ogni variazione deve essere comunicata entro venti giorni dal suo verificarsi, e, agli effetti federali, ha efficacia a decorrere dalla data di ricezione della comunicazione”.</w:t>
      </w:r>
    </w:p>
    <w:p w14:paraId="72FF73B5" w14:textId="77777777" w:rsidR="008821DE" w:rsidRPr="008821DE" w:rsidRDefault="008821DE" w:rsidP="008821DE">
      <w:pPr>
        <w:widowControl w:val="0"/>
        <w:spacing w:after="0" w:line="240" w:lineRule="auto"/>
        <w:jc w:val="both"/>
        <w:rPr>
          <w:rFonts w:ascii="Arial" w:hAnsi="Arial" w:cs="Arial"/>
          <w:i/>
          <w:iCs/>
        </w:rPr>
      </w:pPr>
    </w:p>
    <w:p w14:paraId="4D06E010" w14:textId="77777777" w:rsidR="008821DE" w:rsidRPr="008821DE" w:rsidRDefault="008821DE" w:rsidP="00AC7F29">
      <w:pPr>
        <w:widowControl w:val="0"/>
        <w:numPr>
          <w:ilvl w:val="0"/>
          <w:numId w:val="21"/>
        </w:numPr>
        <w:spacing w:after="0" w:line="240" w:lineRule="auto"/>
        <w:jc w:val="both"/>
        <w:rPr>
          <w:rFonts w:ascii="Arial" w:hAnsi="Arial" w:cs="Arial"/>
          <w:i/>
          <w:iCs/>
        </w:rPr>
      </w:pPr>
      <w:r w:rsidRPr="008821DE">
        <w:rPr>
          <w:rFonts w:ascii="Arial" w:hAnsi="Arial" w:cs="Arial"/>
          <w:b/>
          <w:sz w:val="28"/>
          <w:szCs w:val="28"/>
          <w:highlight w:val="yellow"/>
        </w:rPr>
        <w:t>Autocertificazione</w:t>
      </w:r>
      <w:r w:rsidRPr="008821DE">
        <w:rPr>
          <w:rFonts w:ascii="Arial" w:hAnsi="Arial" w:cs="Arial"/>
          <w:b/>
          <w:sz w:val="28"/>
          <w:szCs w:val="28"/>
        </w:rPr>
        <w:t xml:space="preserve"> </w:t>
      </w:r>
    </w:p>
    <w:p w14:paraId="1BCEA2A7" w14:textId="77777777" w:rsidR="008821DE" w:rsidRPr="008821DE" w:rsidRDefault="008821DE" w:rsidP="008821DE">
      <w:pPr>
        <w:widowControl w:val="0"/>
        <w:spacing w:after="0" w:line="240" w:lineRule="auto"/>
        <w:jc w:val="both"/>
        <w:rPr>
          <w:rFonts w:ascii="Arial" w:hAnsi="Arial" w:cs="Arial"/>
          <w:b/>
        </w:rPr>
      </w:pPr>
    </w:p>
    <w:p w14:paraId="6142962A" w14:textId="77777777" w:rsidR="008821DE" w:rsidRPr="008821DE" w:rsidRDefault="008821DE" w:rsidP="008821DE">
      <w:pPr>
        <w:widowControl w:val="0"/>
        <w:spacing w:after="0" w:line="240" w:lineRule="auto"/>
        <w:jc w:val="both"/>
        <w:rPr>
          <w:rFonts w:ascii="Arial" w:hAnsi="Arial" w:cs="Arial"/>
          <w:b/>
          <w:u w:val="single"/>
        </w:rPr>
      </w:pPr>
      <w:r w:rsidRPr="008821DE">
        <w:rPr>
          <w:rFonts w:ascii="Arial" w:hAnsi="Arial" w:cs="Arial"/>
          <w:b/>
        </w:rPr>
        <w:t xml:space="preserve">Norme in materia di comportamento e di Onorabilità – </w:t>
      </w:r>
    </w:p>
    <w:p w14:paraId="5287BD9F" w14:textId="77777777" w:rsidR="008821DE" w:rsidRPr="008821DE" w:rsidRDefault="008821DE" w:rsidP="008821DE">
      <w:pPr>
        <w:widowControl w:val="0"/>
        <w:spacing w:before="91" w:after="0" w:line="249" w:lineRule="auto"/>
        <w:ind w:right="571"/>
        <w:jc w:val="both"/>
        <w:rPr>
          <w:rFonts w:ascii="Arial" w:eastAsia="Times New Roman" w:hAnsi="Arial" w:cs="Arial"/>
        </w:rPr>
      </w:pPr>
      <w:r w:rsidRPr="008821DE">
        <w:rPr>
          <w:rFonts w:ascii="Arial" w:eastAsia="Times New Roman" w:hAnsi="Arial" w:cs="Arial"/>
        </w:rPr>
        <w:t xml:space="preserve">Si fa rinvio alle norme generali di cui al Codice di Comportamento Sportivo, approvato dal </w:t>
      </w:r>
      <w:r w:rsidRPr="008821DE">
        <w:rPr>
          <w:rFonts w:ascii="Arial" w:eastAsia="Times New Roman" w:hAnsi="Arial" w:cs="Arial"/>
        </w:rPr>
        <w:lastRenderedPageBreak/>
        <w:t>Consiglio</w:t>
      </w:r>
      <w:r w:rsidRPr="008821DE">
        <w:rPr>
          <w:rFonts w:ascii="Arial" w:eastAsia="Times New Roman" w:hAnsi="Arial" w:cs="Arial"/>
          <w:spacing w:val="1"/>
        </w:rPr>
        <w:t xml:space="preserve"> </w:t>
      </w:r>
      <w:r w:rsidRPr="008821DE">
        <w:rPr>
          <w:rFonts w:ascii="Arial" w:eastAsia="Times New Roman" w:hAnsi="Arial" w:cs="Arial"/>
        </w:rPr>
        <w:t>Nazionale del C.O.N.I., nonché agli artt. 22/ bis, delle N.O.I.F. e 22 ter, delle N.O.I.F., richiamando</w:t>
      </w:r>
      <w:r w:rsidRPr="008821DE">
        <w:rPr>
          <w:rFonts w:ascii="Arial" w:eastAsia="Times New Roman" w:hAnsi="Arial" w:cs="Arial"/>
          <w:spacing w:val="1"/>
        </w:rPr>
        <w:t xml:space="preserve"> </w:t>
      </w:r>
      <w:r w:rsidRPr="008821DE">
        <w:rPr>
          <w:rFonts w:ascii="Arial" w:eastAsia="Times New Roman" w:hAnsi="Arial" w:cs="Arial"/>
        </w:rPr>
        <w:t xml:space="preserve">l’attenzione delle Società </w:t>
      </w:r>
      <w:r w:rsidRPr="008821DE">
        <w:rPr>
          <w:rFonts w:ascii="Arial" w:eastAsia="Times New Roman" w:hAnsi="Arial" w:cs="Arial"/>
          <w:b/>
          <w:shd w:val="clear" w:color="auto" w:fill="FFFF00"/>
        </w:rPr>
        <w:t>anche</w:t>
      </w:r>
      <w:r w:rsidRPr="008821DE">
        <w:rPr>
          <w:rFonts w:ascii="Arial" w:eastAsia="Times New Roman" w:hAnsi="Arial" w:cs="Arial"/>
          <w:b/>
        </w:rPr>
        <w:t xml:space="preserve"> </w:t>
      </w:r>
      <w:r w:rsidRPr="008821DE">
        <w:rPr>
          <w:rFonts w:ascii="Arial" w:eastAsia="Times New Roman" w:hAnsi="Arial" w:cs="Arial"/>
        </w:rPr>
        <w:t>sul contenuto dei sotto riportati punti 6) e 6 bis, dell’art. 22 bis delle</w:t>
      </w:r>
      <w:r w:rsidRPr="008821DE">
        <w:rPr>
          <w:rFonts w:ascii="Arial" w:eastAsia="Times New Roman" w:hAnsi="Arial" w:cs="Arial"/>
          <w:spacing w:val="1"/>
        </w:rPr>
        <w:t xml:space="preserve"> </w:t>
      </w:r>
      <w:r w:rsidRPr="008821DE">
        <w:rPr>
          <w:rFonts w:ascii="Arial" w:eastAsia="Times New Roman" w:hAnsi="Arial" w:cs="Arial"/>
        </w:rPr>
        <w:t>N.O.I.F.</w:t>
      </w:r>
    </w:p>
    <w:p w14:paraId="3C8259F9" w14:textId="77777777" w:rsidR="008821DE" w:rsidRPr="008821DE" w:rsidRDefault="008821DE" w:rsidP="008821DE">
      <w:pPr>
        <w:widowControl w:val="0"/>
        <w:spacing w:before="10" w:after="0" w:line="240" w:lineRule="auto"/>
        <w:rPr>
          <w:rFonts w:ascii="Arial" w:eastAsia="Times New Roman" w:hAnsi="Arial" w:cs="Arial"/>
        </w:rPr>
      </w:pPr>
    </w:p>
    <w:p w14:paraId="6FC27DCB" w14:textId="77777777" w:rsidR="008821DE" w:rsidRPr="008821DE" w:rsidRDefault="008821DE" w:rsidP="008821DE">
      <w:pPr>
        <w:widowControl w:val="0"/>
        <w:spacing w:after="0" w:line="249" w:lineRule="auto"/>
        <w:ind w:right="572"/>
        <w:jc w:val="both"/>
        <w:rPr>
          <w:rFonts w:ascii="Arial" w:eastAsia="Times New Roman" w:hAnsi="Arial" w:cs="Arial"/>
        </w:rPr>
      </w:pPr>
      <w:r w:rsidRPr="008821DE">
        <w:rPr>
          <w:rFonts w:ascii="Arial" w:eastAsia="Times New Roman" w:hAnsi="Arial" w:cs="Arial"/>
          <w:u w:val="single"/>
        </w:rPr>
        <w:t>punto</w:t>
      </w:r>
      <w:r w:rsidRPr="008821DE">
        <w:rPr>
          <w:rFonts w:ascii="Arial" w:eastAsia="Times New Roman" w:hAnsi="Arial" w:cs="Arial"/>
          <w:spacing w:val="1"/>
          <w:u w:val="single"/>
        </w:rPr>
        <w:t xml:space="preserve"> </w:t>
      </w:r>
      <w:r w:rsidRPr="008821DE">
        <w:rPr>
          <w:rFonts w:ascii="Arial" w:eastAsia="Times New Roman" w:hAnsi="Arial" w:cs="Arial"/>
          <w:u w:val="single"/>
        </w:rPr>
        <w:t>6</w:t>
      </w:r>
      <w:r w:rsidRPr="008821DE">
        <w:rPr>
          <w:rFonts w:ascii="Arial" w:eastAsia="Times New Roman" w:hAnsi="Arial" w:cs="Arial"/>
        </w:rPr>
        <w:t>:</w:t>
      </w:r>
      <w:r w:rsidRPr="008821DE">
        <w:rPr>
          <w:rFonts w:ascii="Arial" w:eastAsia="Times New Roman" w:hAnsi="Arial" w:cs="Arial"/>
          <w:spacing w:val="1"/>
        </w:rPr>
        <w:t xml:space="preserve"> </w:t>
      </w:r>
      <w:r w:rsidRPr="008821DE">
        <w:rPr>
          <w:rFonts w:ascii="Arial" w:eastAsia="Times New Roman" w:hAnsi="Arial" w:cs="Arial"/>
        </w:rPr>
        <w:t>all’atto</w:t>
      </w:r>
      <w:r w:rsidRPr="008821DE">
        <w:rPr>
          <w:rFonts w:ascii="Arial" w:eastAsia="Times New Roman" w:hAnsi="Arial" w:cs="Arial"/>
          <w:spacing w:val="1"/>
        </w:rPr>
        <w:t xml:space="preserve"> </w:t>
      </w:r>
      <w:r w:rsidRPr="008821DE">
        <w:rPr>
          <w:rFonts w:ascii="Arial" w:eastAsia="Times New Roman" w:hAnsi="Arial" w:cs="Arial"/>
        </w:rPr>
        <w:t>della</w:t>
      </w:r>
      <w:r w:rsidRPr="008821DE">
        <w:rPr>
          <w:rFonts w:ascii="Arial" w:eastAsia="Times New Roman" w:hAnsi="Arial" w:cs="Arial"/>
          <w:spacing w:val="1"/>
        </w:rPr>
        <w:t xml:space="preserve"> </w:t>
      </w:r>
      <w:r w:rsidRPr="008821DE">
        <w:rPr>
          <w:rFonts w:ascii="Arial" w:eastAsia="Times New Roman" w:hAnsi="Arial" w:cs="Arial"/>
        </w:rPr>
        <w:t>richiesta</w:t>
      </w:r>
      <w:r w:rsidRPr="008821DE">
        <w:rPr>
          <w:rFonts w:ascii="Arial" w:eastAsia="Times New Roman" w:hAnsi="Arial" w:cs="Arial"/>
          <w:spacing w:val="1"/>
        </w:rPr>
        <w:t xml:space="preserve"> </w:t>
      </w:r>
      <w:r w:rsidRPr="008821DE">
        <w:rPr>
          <w:rFonts w:ascii="Arial" w:eastAsia="Times New Roman" w:hAnsi="Arial" w:cs="Arial"/>
        </w:rPr>
        <w:t>di</w:t>
      </w:r>
      <w:r w:rsidRPr="008821DE">
        <w:rPr>
          <w:rFonts w:ascii="Arial" w:eastAsia="Times New Roman" w:hAnsi="Arial" w:cs="Arial"/>
          <w:spacing w:val="1"/>
        </w:rPr>
        <w:t xml:space="preserve"> </w:t>
      </w:r>
      <w:r w:rsidRPr="008821DE">
        <w:rPr>
          <w:rFonts w:ascii="Arial" w:eastAsia="Times New Roman" w:hAnsi="Arial" w:cs="Arial"/>
        </w:rPr>
        <w:t>tesseramento</w:t>
      </w:r>
      <w:r w:rsidRPr="008821DE">
        <w:rPr>
          <w:rFonts w:ascii="Arial" w:eastAsia="Times New Roman" w:hAnsi="Arial" w:cs="Arial"/>
          <w:spacing w:val="1"/>
        </w:rPr>
        <w:t xml:space="preserve"> </w:t>
      </w:r>
      <w:r w:rsidRPr="008821DE">
        <w:rPr>
          <w:rFonts w:ascii="Arial" w:eastAsia="Times New Roman" w:hAnsi="Arial" w:cs="Arial"/>
        </w:rPr>
        <w:t>(art.</w:t>
      </w:r>
      <w:r w:rsidRPr="008821DE">
        <w:rPr>
          <w:rFonts w:ascii="Arial" w:eastAsia="Times New Roman" w:hAnsi="Arial" w:cs="Arial"/>
          <w:spacing w:val="1"/>
        </w:rPr>
        <w:t xml:space="preserve"> </w:t>
      </w:r>
      <w:r w:rsidRPr="008821DE">
        <w:rPr>
          <w:rFonts w:ascii="Arial" w:eastAsia="Times New Roman" w:hAnsi="Arial" w:cs="Arial"/>
        </w:rPr>
        <w:t>37,</w:t>
      </w:r>
      <w:r w:rsidRPr="008821DE">
        <w:rPr>
          <w:rFonts w:ascii="Arial" w:eastAsia="Times New Roman" w:hAnsi="Arial" w:cs="Arial"/>
          <w:spacing w:val="1"/>
        </w:rPr>
        <w:t xml:space="preserve"> </w:t>
      </w:r>
      <w:r w:rsidRPr="008821DE">
        <w:rPr>
          <w:rFonts w:ascii="Arial" w:eastAsia="Times New Roman" w:hAnsi="Arial" w:cs="Arial"/>
        </w:rPr>
        <w:t>delle</w:t>
      </w:r>
      <w:r w:rsidRPr="008821DE">
        <w:rPr>
          <w:rFonts w:ascii="Arial" w:eastAsia="Times New Roman" w:hAnsi="Arial" w:cs="Arial"/>
          <w:spacing w:val="1"/>
        </w:rPr>
        <w:t xml:space="preserve"> </w:t>
      </w:r>
      <w:r w:rsidRPr="008821DE">
        <w:rPr>
          <w:rFonts w:ascii="Arial" w:eastAsia="Times New Roman" w:hAnsi="Arial" w:cs="Arial"/>
        </w:rPr>
        <w:t>N.O.I.F.)</w:t>
      </w:r>
      <w:r w:rsidRPr="008821DE">
        <w:rPr>
          <w:rFonts w:ascii="Arial" w:eastAsia="Times New Roman" w:hAnsi="Arial" w:cs="Arial"/>
          <w:spacing w:val="1"/>
        </w:rPr>
        <w:t xml:space="preserve"> </w:t>
      </w:r>
      <w:r w:rsidRPr="008821DE">
        <w:rPr>
          <w:rFonts w:ascii="Arial" w:eastAsia="Times New Roman" w:hAnsi="Arial" w:cs="Arial"/>
        </w:rPr>
        <w:t>e</w:t>
      </w:r>
      <w:r w:rsidRPr="008821DE">
        <w:rPr>
          <w:rFonts w:ascii="Arial" w:eastAsia="Times New Roman" w:hAnsi="Arial" w:cs="Arial"/>
          <w:spacing w:val="1"/>
        </w:rPr>
        <w:t xml:space="preserve"> </w:t>
      </w:r>
      <w:r w:rsidRPr="008821DE">
        <w:rPr>
          <w:rFonts w:ascii="Arial" w:eastAsia="Times New Roman" w:hAnsi="Arial" w:cs="Arial"/>
        </w:rPr>
        <w:t>quale</w:t>
      </w:r>
      <w:r w:rsidRPr="008821DE">
        <w:rPr>
          <w:rFonts w:ascii="Arial" w:eastAsia="Times New Roman" w:hAnsi="Arial" w:cs="Arial"/>
          <w:spacing w:val="50"/>
        </w:rPr>
        <w:t xml:space="preserve"> </w:t>
      </w:r>
      <w:r w:rsidRPr="008821DE">
        <w:rPr>
          <w:rFonts w:ascii="Arial" w:eastAsia="Times New Roman" w:hAnsi="Arial" w:cs="Arial"/>
        </w:rPr>
        <w:t>imprescindibile</w:t>
      </w:r>
      <w:r w:rsidRPr="008821DE">
        <w:rPr>
          <w:rFonts w:ascii="Arial" w:eastAsia="Times New Roman" w:hAnsi="Arial" w:cs="Arial"/>
          <w:spacing w:val="1"/>
        </w:rPr>
        <w:t xml:space="preserve"> </w:t>
      </w:r>
      <w:r w:rsidRPr="008821DE">
        <w:rPr>
          <w:rFonts w:ascii="Arial" w:eastAsia="Times New Roman" w:hAnsi="Arial" w:cs="Arial"/>
        </w:rPr>
        <w:t>condizione dello stesso, i dirigenti di Società o di Associazione ed i collaboratori nella gestione sportiva</w:t>
      </w:r>
      <w:r w:rsidRPr="008821DE">
        <w:rPr>
          <w:rFonts w:ascii="Arial" w:eastAsia="Times New Roman" w:hAnsi="Arial" w:cs="Arial"/>
          <w:spacing w:val="1"/>
        </w:rPr>
        <w:t xml:space="preserve"> </w:t>
      </w:r>
      <w:r w:rsidRPr="008821DE">
        <w:rPr>
          <w:rFonts w:ascii="Arial" w:eastAsia="Times New Roman" w:hAnsi="Arial" w:cs="Arial"/>
        </w:rPr>
        <w:t>delle stesse debbono espressamente dichiarare di non trovarsi in alcuna delle incompatibilità previste dal</w:t>
      </w:r>
      <w:r w:rsidRPr="008821DE">
        <w:rPr>
          <w:rFonts w:ascii="Arial" w:eastAsia="Times New Roman" w:hAnsi="Arial" w:cs="Arial"/>
          <w:spacing w:val="1"/>
        </w:rPr>
        <w:t xml:space="preserve"> </w:t>
      </w:r>
      <w:r w:rsidRPr="008821DE">
        <w:rPr>
          <w:rFonts w:ascii="Arial" w:eastAsia="Times New Roman" w:hAnsi="Arial" w:cs="Arial"/>
        </w:rPr>
        <w:t>primo</w:t>
      </w:r>
      <w:r w:rsidRPr="008821DE">
        <w:rPr>
          <w:rFonts w:ascii="Arial" w:eastAsia="Times New Roman" w:hAnsi="Arial" w:cs="Arial"/>
          <w:spacing w:val="1"/>
        </w:rPr>
        <w:t xml:space="preserve"> </w:t>
      </w:r>
      <w:r w:rsidRPr="008821DE">
        <w:rPr>
          <w:rFonts w:ascii="Arial" w:eastAsia="Times New Roman" w:hAnsi="Arial" w:cs="Arial"/>
        </w:rPr>
        <w:t>comma</w:t>
      </w:r>
      <w:r w:rsidRPr="008821DE">
        <w:rPr>
          <w:rFonts w:ascii="Arial" w:eastAsia="Times New Roman" w:hAnsi="Arial" w:cs="Arial"/>
          <w:spacing w:val="1"/>
        </w:rPr>
        <w:t xml:space="preserve"> </w:t>
      </w:r>
      <w:r w:rsidRPr="008821DE">
        <w:rPr>
          <w:rFonts w:ascii="Arial" w:eastAsia="Times New Roman" w:hAnsi="Arial" w:cs="Arial"/>
        </w:rPr>
        <w:t>del</w:t>
      </w:r>
      <w:r w:rsidRPr="008821DE">
        <w:rPr>
          <w:rFonts w:ascii="Arial" w:eastAsia="Times New Roman" w:hAnsi="Arial" w:cs="Arial"/>
          <w:spacing w:val="1"/>
        </w:rPr>
        <w:t xml:space="preserve"> </w:t>
      </w:r>
      <w:r w:rsidRPr="008821DE">
        <w:rPr>
          <w:rFonts w:ascii="Arial" w:eastAsia="Times New Roman" w:hAnsi="Arial" w:cs="Arial"/>
        </w:rPr>
        <w:t>presente</w:t>
      </w:r>
      <w:r w:rsidRPr="008821DE">
        <w:rPr>
          <w:rFonts w:ascii="Arial" w:eastAsia="Times New Roman" w:hAnsi="Arial" w:cs="Arial"/>
          <w:spacing w:val="1"/>
        </w:rPr>
        <w:t xml:space="preserve"> </w:t>
      </w:r>
      <w:r w:rsidRPr="008821DE">
        <w:rPr>
          <w:rFonts w:ascii="Arial" w:eastAsia="Times New Roman" w:hAnsi="Arial" w:cs="Arial"/>
        </w:rPr>
        <w:t>articolo.</w:t>
      </w:r>
      <w:r w:rsidRPr="008821DE">
        <w:rPr>
          <w:rFonts w:ascii="Arial" w:eastAsia="Times New Roman" w:hAnsi="Arial" w:cs="Arial"/>
          <w:spacing w:val="1"/>
        </w:rPr>
        <w:t xml:space="preserve"> </w:t>
      </w:r>
      <w:r w:rsidRPr="008821DE">
        <w:rPr>
          <w:rFonts w:ascii="Arial" w:eastAsia="Times New Roman" w:hAnsi="Arial" w:cs="Arial"/>
        </w:rPr>
        <w:t>La</w:t>
      </w:r>
      <w:r w:rsidRPr="008821DE">
        <w:rPr>
          <w:rFonts w:ascii="Arial" w:eastAsia="Times New Roman" w:hAnsi="Arial" w:cs="Arial"/>
          <w:spacing w:val="1"/>
        </w:rPr>
        <w:t xml:space="preserve"> </w:t>
      </w:r>
      <w:r w:rsidRPr="008821DE">
        <w:rPr>
          <w:rFonts w:ascii="Arial" w:eastAsia="Times New Roman" w:hAnsi="Arial" w:cs="Arial"/>
        </w:rPr>
        <w:t>dichiarazione</w:t>
      </w:r>
      <w:r w:rsidRPr="008821DE">
        <w:rPr>
          <w:rFonts w:ascii="Arial" w:eastAsia="Times New Roman" w:hAnsi="Arial" w:cs="Arial"/>
          <w:spacing w:val="1"/>
        </w:rPr>
        <w:t xml:space="preserve"> </w:t>
      </w:r>
      <w:r w:rsidRPr="008821DE">
        <w:rPr>
          <w:rFonts w:ascii="Arial" w:eastAsia="Times New Roman" w:hAnsi="Arial" w:cs="Arial"/>
        </w:rPr>
        <w:t>deve</w:t>
      </w:r>
      <w:r w:rsidRPr="008821DE">
        <w:rPr>
          <w:rFonts w:ascii="Arial" w:eastAsia="Times New Roman" w:hAnsi="Arial" w:cs="Arial"/>
          <w:spacing w:val="1"/>
        </w:rPr>
        <w:t xml:space="preserve"> </w:t>
      </w:r>
      <w:r w:rsidRPr="008821DE">
        <w:rPr>
          <w:rFonts w:ascii="Arial" w:eastAsia="Times New Roman" w:hAnsi="Arial" w:cs="Arial"/>
        </w:rPr>
        <w:t>essere</w:t>
      </w:r>
      <w:r w:rsidRPr="008821DE">
        <w:rPr>
          <w:rFonts w:ascii="Arial" w:eastAsia="Times New Roman" w:hAnsi="Arial" w:cs="Arial"/>
          <w:spacing w:val="1"/>
        </w:rPr>
        <w:t xml:space="preserve"> </w:t>
      </w:r>
      <w:r w:rsidRPr="008821DE">
        <w:rPr>
          <w:rFonts w:ascii="Arial" w:eastAsia="Times New Roman" w:hAnsi="Arial" w:cs="Arial"/>
        </w:rPr>
        <w:t>prodotta</w:t>
      </w:r>
      <w:r w:rsidRPr="008821DE">
        <w:rPr>
          <w:rFonts w:ascii="Arial" w:eastAsia="Times New Roman" w:hAnsi="Arial" w:cs="Arial"/>
          <w:spacing w:val="1"/>
        </w:rPr>
        <w:t xml:space="preserve"> </w:t>
      </w:r>
      <w:r w:rsidRPr="008821DE">
        <w:rPr>
          <w:rFonts w:ascii="Arial" w:eastAsia="Times New Roman" w:hAnsi="Arial" w:cs="Arial"/>
        </w:rPr>
        <w:t>nella</w:t>
      </w:r>
      <w:r w:rsidRPr="008821DE">
        <w:rPr>
          <w:rFonts w:ascii="Arial" w:eastAsia="Times New Roman" w:hAnsi="Arial" w:cs="Arial"/>
          <w:spacing w:val="1"/>
        </w:rPr>
        <w:t xml:space="preserve"> </w:t>
      </w:r>
      <w:r w:rsidRPr="008821DE">
        <w:rPr>
          <w:rFonts w:ascii="Arial" w:eastAsia="Times New Roman" w:hAnsi="Arial" w:cs="Arial"/>
        </w:rPr>
        <w:t>forma</w:t>
      </w:r>
      <w:r w:rsidRPr="008821DE">
        <w:rPr>
          <w:rFonts w:ascii="Arial" w:eastAsia="Times New Roman" w:hAnsi="Arial" w:cs="Arial"/>
          <w:spacing w:val="1"/>
        </w:rPr>
        <w:t xml:space="preserve"> </w:t>
      </w:r>
      <w:r w:rsidRPr="008821DE">
        <w:rPr>
          <w:rFonts w:ascii="Arial" w:eastAsia="Times New Roman" w:hAnsi="Arial" w:cs="Arial"/>
        </w:rPr>
        <w:t>della</w:t>
      </w:r>
      <w:r w:rsidRPr="008821DE">
        <w:rPr>
          <w:rFonts w:ascii="Arial" w:eastAsia="Times New Roman" w:hAnsi="Arial" w:cs="Arial"/>
          <w:spacing w:val="1"/>
        </w:rPr>
        <w:t xml:space="preserve"> </w:t>
      </w:r>
      <w:r w:rsidRPr="008821DE">
        <w:rPr>
          <w:rFonts w:ascii="Arial" w:eastAsia="Times New Roman" w:hAnsi="Arial" w:cs="Arial"/>
        </w:rPr>
        <w:t>autocertificazione. Per le Società ed Associazioni che svolgono attività in ambito regionale e provinciale</w:t>
      </w:r>
      <w:r w:rsidRPr="008821DE">
        <w:rPr>
          <w:rFonts w:ascii="Arial" w:eastAsia="Times New Roman" w:hAnsi="Arial" w:cs="Arial"/>
          <w:spacing w:val="1"/>
        </w:rPr>
        <w:t xml:space="preserve"> </w:t>
      </w:r>
      <w:r w:rsidRPr="008821DE">
        <w:rPr>
          <w:rFonts w:ascii="Arial" w:eastAsia="Times New Roman" w:hAnsi="Arial" w:cs="Arial"/>
        </w:rPr>
        <w:t>l’obbligo di cui sopra grava esclusivamente sui Presidenti delle Società ed Associazioni stesse, i quali</w:t>
      </w:r>
      <w:r w:rsidRPr="008821DE">
        <w:rPr>
          <w:rFonts w:ascii="Arial" w:eastAsia="Times New Roman" w:hAnsi="Arial" w:cs="Arial"/>
          <w:spacing w:val="1"/>
        </w:rPr>
        <w:t xml:space="preserve"> </w:t>
      </w:r>
      <w:r w:rsidRPr="008821DE">
        <w:rPr>
          <w:rFonts w:ascii="Arial" w:eastAsia="Times New Roman" w:hAnsi="Arial" w:cs="Arial"/>
        </w:rPr>
        <w:t>debbono</w:t>
      </w:r>
      <w:r w:rsidRPr="008821DE">
        <w:rPr>
          <w:rFonts w:ascii="Arial" w:eastAsia="Times New Roman" w:hAnsi="Arial" w:cs="Arial"/>
          <w:spacing w:val="1"/>
        </w:rPr>
        <w:t xml:space="preserve"> </w:t>
      </w:r>
      <w:r w:rsidRPr="008821DE">
        <w:rPr>
          <w:rFonts w:ascii="Arial" w:eastAsia="Times New Roman" w:hAnsi="Arial" w:cs="Arial"/>
        </w:rPr>
        <w:t>anche</w:t>
      </w:r>
      <w:r w:rsidRPr="008821DE">
        <w:rPr>
          <w:rFonts w:ascii="Arial" w:eastAsia="Times New Roman" w:hAnsi="Arial" w:cs="Arial"/>
          <w:spacing w:val="1"/>
        </w:rPr>
        <w:t xml:space="preserve"> </w:t>
      </w:r>
      <w:r w:rsidRPr="008821DE">
        <w:rPr>
          <w:rFonts w:ascii="Arial" w:eastAsia="Times New Roman" w:hAnsi="Arial" w:cs="Arial"/>
        </w:rPr>
        <w:t>dichiarare</w:t>
      </w:r>
      <w:r w:rsidRPr="008821DE">
        <w:rPr>
          <w:rFonts w:ascii="Arial" w:eastAsia="Times New Roman" w:hAnsi="Arial" w:cs="Arial"/>
          <w:spacing w:val="1"/>
        </w:rPr>
        <w:t xml:space="preserve"> </w:t>
      </w:r>
      <w:r w:rsidRPr="008821DE">
        <w:rPr>
          <w:rFonts w:ascii="Arial" w:eastAsia="Times New Roman" w:hAnsi="Arial" w:cs="Arial"/>
        </w:rPr>
        <w:t>l’assenza</w:t>
      </w:r>
      <w:r w:rsidRPr="008821DE">
        <w:rPr>
          <w:rFonts w:ascii="Arial" w:eastAsia="Times New Roman" w:hAnsi="Arial" w:cs="Arial"/>
          <w:spacing w:val="1"/>
        </w:rPr>
        <w:t xml:space="preserve"> </w:t>
      </w:r>
      <w:r w:rsidRPr="008821DE">
        <w:rPr>
          <w:rFonts w:ascii="Arial" w:eastAsia="Times New Roman" w:hAnsi="Arial" w:cs="Arial"/>
        </w:rPr>
        <w:t>di</w:t>
      </w:r>
      <w:r w:rsidRPr="008821DE">
        <w:rPr>
          <w:rFonts w:ascii="Arial" w:eastAsia="Times New Roman" w:hAnsi="Arial" w:cs="Arial"/>
          <w:spacing w:val="1"/>
        </w:rPr>
        <w:t xml:space="preserve"> </w:t>
      </w:r>
      <w:r w:rsidRPr="008821DE">
        <w:rPr>
          <w:rFonts w:ascii="Arial" w:eastAsia="Times New Roman" w:hAnsi="Arial" w:cs="Arial"/>
        </w:rPr>
        <w:t>condizioni</w:t>
      </w:r>
      <w:r w:rsidRPr="008821DE">
        <w:rPr>
          <w:rFonts w:ascii="Arial" w:eastAsia="Times New Roman" w:hAnsi="Arial" w:cs="Arial"/>
          <w:spacing w:val="1"/>
        </w:rPr>
        <w:t xml:space="preserve"> </w:t>
      </w:r>
      <w:r w:rsidRPr="008821DE">
        <w:rPr>
          <w:rFonts w:ascii="Arial" w:eastAsia="Times New Roman" w:hAnsi="Arial" w:cs="Arial"/>
        </w:rPr>
        <w:t>di</w:t>
      </w:r>
      <w:r w:rsidRPr="008821DE">
        <w:rPr>
          <w:rFonts w:ascii="Arial" w:eastAsia="Times New Roman" w:hAnsi="Arial" w:cs="Arial"/>
          <w:spacing w:val="1"/>
        </w:rPr>
        <w:t xml:space="preserve"> </w:t>
      </w:r>
      <w:r w:rsidRPr="008821DE">
        <w:rPr>
          <w:rFonts w:ascii="Arial" w:eastAsia="Times New Roman" w:hAnsi="Arial" w:cs="Arial"/>
        </w:rPr>
        <w:t>incompatibilità</w:t>
      </w:r>
      <w:r w:rsidRPr="008821DE">
        <w:rPr>
          <w:rFonts w:ascii="Arial" w:eastAsia="Times New Roman" w:hAnsi="Arial" w:cs="Arial"/>
          <w:spacing w:val="1"/>
        </w:rPr>
        <w:t xml:space="preserve"> </w:t>
      </w:r>
      <w:r w:rsidRPr="008821DE">
        <w:rPr>
          <w:rFonts w:ascii="Arial" w:eastAsia="Times New Roman" w:hAnsi="Arial" w:cs="Arial"/>
        </w:rPr>
        <w:t>degli</w:t>
      </w:r>
      <w:r w:rsidRPr="008821DE">
        <w:rPr>
          <w:rFonts w:ascii="Arial" w:eastAsia="Times New Roman" w:hAnsi="Arial" w:cs="Arial"/>
          <w:spacing w:val="1"/>
        </w:rPr>
        <w:t xml:space="preserve"> </w:t>
      </w:r>
      <w:r w:rsidRPr="008821DE">
        <w:rPr>
          <w:rFonts w:ascii="Arial" w:eastAsia="Times New Roman" w:hAnsi="Arial" w:cs="Arial"/>
        </w:rPr>
        <w:t>altri</w:t>
      </w:r>
      <w:r w:rsidRPr="008821DE">
        <w:rPr>
          <w:rFonts w:ascii="Arial" w:eastAsia="Times New Roman" w:hAnsi="Arial" w:cs="Arial"/>
          <w:spacing w:val="1"/>
        </w:rPr>
        <w:t xml:space="preserve"> </w:t>
      </w:r>
      <w:r w:rsidRPr="008821DE">
        <w:rPr>
          <w:rFonts w:ascii="Arial" w:eastAsia="Times New Roman" w:hAnsi="Arial" w:cs="Arial"/>
        </w:rPr>
        <w:t>dirigenti</w:t>
      </w:r>
      <w:r w:rsidRPr="008821DE">
        <w:rPr>
          <w:rFonts w:ascii="Arial" w:eastAsia="Times New Roman" w:hAnsi="Arial" w:cs="Arial"/>
          <w:spacing w:val="1"/>
        </w:rPr>
        <w:t xml:space="preserve"> </w:t>
      </w:r>
      <w:r w:rsidRPr="008821DE">
        <w:rPr>
          <w:rFonts w:ascii="Arial" w:eastAsia="Times New Roman" w:hAnsi="Arial" w:cs="Arial"/>
        </w:rPr>
        <w:t>e</w:t>
      </w:r>
      <w:r w:rsidRPr="008821DE">
        <w:rPr>
          <w:rFonts w:ascii="Arial" w:eastAsia="Times New Roman" w:hAnsi="Arial" w:cs="Arial"/>
          <w:spacing w:val="50"/>
        </w:rPr>
        <w:t xml:space="preserve"> </w:t>
      </w:r>
      <w:r w:rsidRPr="008821DE">
        <w:rPr>
          <w:rFonts w:ascii="Arial" w:eastAsia="Times New Roman" w:hAnsi="Arial" w:cs="Arial"/>
        </w:rPr>
        <w:t>dei</w:t>
      </w:r>
      <w:r w:rsidRPr="008821DE">
        <w:rPr>
          <w:rFonts w:ascii="Arial" w:eastAsia="Times New Roman" w:hAnsi="Arial" w:cs="Arial"/>
          <w:spacing w:val="1"/>
        </w:rPr>
        <w:t xml:space="preserve"> </w:t>
      </w:r>
      <w:r w:rsidRPr="008821DE">
        <w:rPr>
          <w:rFonts w:ascii="Arial" w:eastAsia="Times New Roman" w:hAnsi="Arial" w:cs="Arial"/>
        </w:rPr>
        <w:t>collaboratori.</w:t>
      </w:r>
    </w:p>
    <w:p w14:paraId="1360DADF" w14:textId="77777777" w:rsidR="008821DE" w:rsidRPr="008821DE" w:rsidRDefault="008821DE" w:rsidP="008821DE">
      <w:pPr>
        <w:widowControl w:val="0"/>
        <w:spacing w:after="0" w:line="240" w:lineRule="auto"/>
        <w:rPr>
          <w:rFonts w:ascii="Arial" w:eastAsia="Times New Roman" w:hAnsi="Arial" w:cs="Arial"/>
        </w:rPr>
      </w:pPr>
    </w:p>
    <w:p w14:paraId="05B955E3" w14:textId="77777777" w:rsidR="008821DE" w:rsidRPr="008821DE" w:rsidRDefault="008821DE" w:rsidP="008821DE">
      <w:pPr>
        <w:widowControl w:val="0"/>
        <w:spacing w:before="1" w:after="0" w:line="249" w:lineRule="auto"/>
        <w:ind w:right="570"/>
        <w:jc w:val="both"/>
        <w:rPr>
          <w:rFonts w:ascii="Times New Roman" w:eastAsia="Times New Roman" w:hAnsi="Times New Roman"/>
          <w:sz w:val="20"/>
          <w:szCs w:val="20"/>
        </w:rPr>
      </w:pPr>
      <w:r w:rsidRPr="008821DE">
        <w:rPr>
          <w:rFonts w:ascii="Arial" w:eastAsia="Times New Roman" w:hAnsi="Arial" w:cs="Arial"/>
          <w:u w:val="single"/>
        </w:rPr>
        <w:t>punto 6 bis</w:t>
      </w:r>
      <w:r w:rsidRPr="008821DE">
        <w:rPr>
          <w:rFonts w:ascii="Arial" w:eastAsia="Times New Roman" w:hAnsi="Arial" w:cs="Arial"/>
        </w:rPr>
        <w:t>: i Dirigenti di Società o di Associazione e i collaboratori della gestione sportiva delle stesse,</w:t>
      </w:r>
      <w:r w:rsidRPr="008821DE">
        <w:rPr>
          <w:rFonts w:ascii="Arial" w:eastAsia="Times New Roman" w:hAnsi="Arial" w:cs="Arial"/>
          <w:spacing w:val="1"/>
        </w:rPr>
        <w:t xml:space="preserve"> </w:t>
      </w:r>
      <w:r w:rsidRPr="008821DE">
        <w:rPr>
          <w:rFonts w:ascii="Arial" w:eastAsia="Times New Roman" w:hAnsi="Arial" w:cs="Arial"/>
        </w:rPr>
        <w:t>ove intervenga una situazione di incompatibilità di cui al primo comma, o siano sottoposti alle misure</w:t>
      </w:r>
      <w:r w:rsidRPr="008821DE">
        <w:rPr>
          <w:rFonts w:ascii="Arial" w:eastAsia="Times New Roman" w:hAnsi="Arial" w:cs="Arial"/>
          <w:spacing w:val="1"/>
        </w:rPr>
        <w:t xml:space="preserve"> </w:t>
      </w:r>
      <w:r w:rsidRPr="008821DE">
        <w:rPr>
          <w:rFonts w:ascii="Arial" w:eastAsia="Times New Roman" w:hAnsi="Arial" w:cs="Arial"/>
        </w:rPr>
        <w:t>previste dal quarto comma o siano colpiti da provvedimento restrittivo della libertà personale, sono tenuti</w:t>
      </w:r>
      <w:r w:rsidRPr="008821DE">
        <w:rPr>
          <w:rFonts w:ascii="Arial" w:eastAsia="Times New Roman" w:hAnsi="Arial" w:cs="Arial"/>
          <w:spacing w:val="-47"/>
        </w:rPr>
        <w:t xml:space="preserve"> </w:t>
      </w:r>
      <w:r w:rsidRPr="008821DE">
        <w:rPr>
          <w:rFonts w:ascii="Arial" w:eastAsia="Times New Roman" w:hAnsi="Arial" w:cs="Arial"/>
        </w:rPr>
        <w:t>a</w:t>
      </w:r>
      <w:r w:rsidRPr="008821DE">
        <w:rPr>
          <w:rFonts w:ascii="Arial" w:eastAsia="Times New Roman" w:hAnsi="Arial" w:cs="Arial"/>
          <w:spacing w:val="-1"/>
        </w:rPr>
        <w:t xml:space="preserve"> </w:t>
      </w:r>
      <w:r w:rsidRPr="008821DE">
        <w:rPr>
          <w:rFonts w:ascii="Arial" w:eastAsia="Times New Roman" w:hAnsi="Arial" w:cs="Arial"/>
        </w:rPr>
        <w:t>darne immediata</w:t>
      </w:r>
      <w:r w:rsidRPr="008821DE">
        <w:rPr>
          <w:rFonts w:ascii="Arial" w:eastAsia="Times New Roman" w:hAnsi="Arial" w:cs="Arial"/>
          <w:spacing w:val="-1"/>
        </w:rPr>
        <w:t xml:space="preserve"> </w:t>
      </w:r>
      <w:r w:rsidRPr="008821DE">
        <w:rPr>
          <w:rFonts w:ascii="Arial" w:eastAsia="Times New Roman" w:hAnsi="Arial" w:cs="Arial"/>
        </w:rPr>
        <w:t>comunicazione alla Lega</w:t>
      </w:r>
      <w:r w:rsidRPr="008821DE">
        <w:rPr>
          <w:rFonts w:ascii="Arial" w:eastAsia="Times New Roman" w:hAnsi="Arial" w:cs="Arial"/>
          <w:spacing w:val="-1"/>
        </w:rPr>
        <w:t xml:space="preserve"> </w:t>
      </w:r>
      <w:r w:rsidRPr="008821DE">
        <w:rPr>
          <w:rFonts w:ascii="Arial" w:eastAsia="Times New Roman" w:hAnsi="Arial" w:cs="Arial"/>
        </w:rPr>
        <w:t>o</w:t>
      </w:r>
      <w:r w:rsidRPr="008821DE">
        <w:rPr>
          <w:rFonts w:ascii="Arial" w:eastAsia="Times New Roman" w:hAnsi="Arial" w:cs="Arial"/>
          <w:spacing w:val="1"/>
        </w:rPr>
        <w:t xml:space="preserve"> </w:t>
      </w:r>
      <w:r w:rsidRPr="008821DE">
        <w:rPr>
          <w:rFonts w:ascii="Arial" w:eastAsia="Times New Roman" w:hAnsi="Arial" w:cs="Arial"/>
        </w:rPr>
        <w:t>al</w:t>
      </w:r>
      <w:r w:rsidRPr="008821DE">
        <w:rPr>
          <w:rFonts w:ascii="Arial" w:eastAsia="Times New Roman" w:hAnsi="Arial" w:cs="Arial"/>
          <w:spacing w:val="-1"/>
        </w:rPr>
        <w:t xml:space="preserve"> </w:t>
      </w:r>
      <w:r w:rsidRPr="008821DE">
        <w:rPr>
          <w:rFonts w:ascii="Arial" w:eastAsia="Times New Roman" w:hAnsi="Arial" w:cs="Arial"/>
        </w:rPr>
        <w:t>Comitato</w:t>
      </w:r>
      <w:r w:rsidRPr="008821DE">
        <w:rPr>
          <w:rFonts w:ascii="Arial" w:eastAsia="Times New Roman" w:hAnsi="Arial" w:cs="Arial"/>
          <w:spacing w:val="1"/>
        </w:rPr>
        <w:t xml:space="preserve"> </w:t>
      </w:r>
      <w:r w:rsidRPr="008821DE">
        <w:rPr>
          <w:rFonts w:ascii="Arial" w:eastAsia="Times New Roman" w:hAnsi="Arial" w:cs="Arial"/>
        </w:rPr>
        <w:t>competente</w:t>
      </w:r>
      <w:r w:rsidRPr="008821DE">
        <w:rPr>
          <w:rFonts w:ascii="Times New Roman" w:eastAsia="Times New Roman" w:hAnsi="Times New Roman"/>
          <w:sz w:val="20"/>
          <w:szCs w:val="20"/>
        </w:rPr>
        <w:t>.</w:t>
      </w:r>
    </w:p>
    <w:p w14:paraId="322093C6" w14:textId="77777777" w:rsidR="008821DE" w:rsidRPr="008821DE" w:rsidRDefault="008821DE" w:rsidP="008821DE">
      <w:pPr>
        <w:widowControl w:val="0"/>
        <w:spacing w:after="0" w:line="240" w:lineRule="auto"/>
        <w:jc w:val="both"/>
        <w:rPr>
          <w:rFonts w:ascii="Arial" w:hAnsi="Arial" w:cs="Arial"/>
          <w:u w:val="single"/>
        </w:rPr>
      </w:pPr>
    </w:p>
    <w:p w14:paraId="26D1D026" w14:textId="77777777" w:rsidR="008821DE" w:rsidRPr="008821DE" w:rsidRDefault="008821DE" w:rsidP="008821DE">
      <w:pPr>
        <w:widowControl w:val="0"/>
        <w:spacing w:after="0" w:line="240" w:lineRule="auto"/>
        <w:jc w:val="both"/>
        <w:rPr>
          <w:rFonts w:ascii="Arial" w:hAnsi="Arial" w:cs="Arial"/>
          <w:b/>
        </w:rPr>
      </w:pPr>
      <w:r w:rsidRPr="008821DE">
        <w:rPr>
          <w:rFonts w:ascii="Arial" w:hAnsi="Arial" w:cs="Arial"/>
        </w:rPr>
        <w:t xml:space="preserve">Si segnala che la dichiarazione deve essere resa e sottoscritta nella consapevolezza di quanto disposto dall’Art. 20 Legge 4.01.1968 N. 15 e delle sanzioni penali previste dall’Art. 26 della stessa Legge. </w:t>
      </w:r>
      <w:r w:rsidRPr="008821DE">
        <w:rPr>
          <w:rFonts w:ascii="Arial" w:hAnsi="Arial" w:cs="Arial"/>
          <w:b/>
        </w:rPr>
        <w:t>Alla stessa deve essere allegata copia di un valido documento di riconoscimento.</w:t>
      </w:r>
    </w:p>
    <w:p w14:paraId="5A2B04A4" w14:textId="77777777" w:rsidR="008821DE" w:rsidRPr="008821DE" w:rsidRDefault="008821DE" w:rsidP="008821DE">
      <w:pPr>
        <w:widowControl w:val="0"/>
        <w:spacing w:after="0" w:line="240" w:lineRule="auto"/>
        <w:jc w:val="both"/>
        <w:rPr>
          <w:rFonts w:ascii="Arial" w:hAnsi="Arial" w:cs="Arial"/>
          <w:b/>
          <w:color w:val="FF0000"/>
        </w:rPr>
      </w:pPr>
    </w:p>
    <w:p w14:paraId="3F5DE251" w14:textId="77777777" w:rsidR="008821DE" w:rsidRPr="008821DE" w:rsidRDefault="008821DE" w:rsidP="00AC7F29">
      <w:pPr>
        <w:widowControl w:val="0"/>
        <w:numPr>
          <w:ilvl w:val="0"/>
          <w:numId w:val="21"/>
        </w:numPr>
        <w:spacing w:after="0" w:line="240" w:lineRule="auto"/>
        <w:jc w:val="both"/>
        <w:rPr>
          <w:rFonts w:ascii="Arial" w:hAnsi="Arial" w:cs="Arial"/>
          <w:b/>
          <w:sz w:val="28"/>
          <w:szCs w:val="28"/>
          <w:highlight w:val="yellow"/>
        </w:rPr>
      </w:pPr>
      <w:r w:rsidRPr="008821DE">
        <w:rPr>
          <w:rFonts w:ascii="Arial" w:hAnsi="Arial" w:cs="Arial"/>
          <w:b/>
          <w:sz w:val="28"/>
          <w:szCs w:val="28"/>
          <w:highlight w:val="yellow"/>
        </w:rPr>
        <w:t>Delega Negoziazione diritti di Immagine, pubblicitari e commerciali</w:t>
      </w:r>
    </w:p>
    <w:p w14:paraId="0FC015FF" w14:textId="77777777" w:rsidR="008821DE" w:rsidRPr="008821DE" w:rsidRDefault="008821DE" w:rsidP="008821DE">
      <w:pPr>
        <w:widowControl w:val="0"/>
        <w:spacing w:after="0" w:line="240" w:lineRule="auto"/>
        <w:jc w:val="both"/>
        <w:rPr>
          <w:rFonts w:ascii="Arial" w:hAnsi="Arial" w:cs="Arial"/>
          <w:b/>
        </w:rPr>
      </w:pPr>
      <w:r w:rsidRPr="008821DE">
        <w:rPr>
          <w:rFonts w:ascii="Arial" w:hAnsi="Arial" w:cs="Arial"/>
          <w:bCs/>
        </w:rPr>
        <w:t xml:space="preserve">Le Società all’atto dell’iscrizione al Campionato di competenza, dovranno necessariamente sottoscrivere – </w:t>
      </w:r>
      <w:r w:rsidRPr="008821DE">
        <w:rPr>
          <w:rFonts w:ascii="Arial" w:hAnsi="Arial" w:cs="Arial"/>
          <w:b/>
        </w:rPr>
        <w:t>a cura del proprio Legale Rappresentante</w:t>
      </w:r>
      <w:r w:rsidRPr="008821DE">
        <w:rPr>
          <w:rFonts w:ascii="Arial" w:hAnsi="Arial" w:cs="Arial"/>
          <w:bCs/>
        </w:rPr>
        <w:t xml:space="preserve"> – la delega alla Lega Nazionale Dilettanti per </w:t>
      </w:r>
      <w:r w:rsidRPr="008821DE">
        <w:rPr>
          <w:rFonts w:ascii="Arial" w:hAnsi="Arial" w:cs="Arial"/>
          <w:b/>
        </w:rPr>
        <w:t>la negoziazione dei diritti di immagine, pubblicitari e commerciali -</w:t>
      </w:r>
    </w:p>
    <w:p w14:paraId="57187F93" w14:textId="77777777" w:rsidR="008821DE" w:rsidRPr="008821DE" w:rsidRDefault="008821DE" w:rsidP="008821DE">
      <w:pPr>
        <w:widowControl w:val="0"/>
        <w:spacing w:after="0" w:line="240" w:lineRule="auto"/>
        <w:ind w:left="720" w:hanging="436"/>
        <w:jc w:val="both"/>
        <w:rPr>
          <w:rFonts w:ascii="Arial" w:hAnsi="Arial" w:cs="Arial"/>
          <w:b/>
        </w:rPr>
      </w:pPr>
    </w:p>
    <w:p w14:paraId="61E2FD1F" w14:textId="77777777" w:rsidR="008821DE" w:rsidRPr="008821DE" w:rsidRDefault="008821DE" w:rsidP="008821DE">
      <w:pPr>
        <w:widowControl w:val="0"/>
        <w:spacing w:after="0" w:line="240" w:lineRule="auto"/>
        <w:jc w:val="both"/>
        <w:rPr>
          <w:rFonts w:ascii="Arial" w:hAnsi="Arial" w:cs="Arial"/>
          <w:b/>
        </w:rPr>
      </w:pPr>
    </w:p>
    <w:p w14:paraId="5C157C7B" w14:textId="77777777" w:rsidR="008821DE" w:rsidRPr="008821DE" w:rsidRDefault="008821DE" w:rsidP="00AC7F29">
      <w:pPr>
        <w:widowControl w:val="0"/>
        <w:numPr>
          <w:ilvl w:val="0"/>
          <w:numId w:val="21"/>
        </w:numPr>
        <w:spacing w:after="0" w:line="240" w:lineRule="auto"/>
        <w:jc w:val="both"/>
        <w:rPr>
          <w:rFonts w:ascii="Arial" w:hAnsi="Arial" w:cs="Arial"/>
          <w:b/>
          <w:sz w:val="28"/>
          <w:szCs w:val="28"/>
          <w:highlight w:val="yellow"/>
        </w:rPr>
      </w:pPr>
      <w:r w:rsidRPr="008821DE">
        <w:rPr>
          <w:rFonts w:ascii="Arial" w:hAnsi="Arial" w:cs="Arial"/>
          <w:b/>
          <w:sz w:val="28"/>
          <w:szCs w:val="28"/>
          <w:highlight w:val="yellow"/>
        </w:rPr>
        <w:t xml:space="preserve">Dichiarazione di disponibilità del campo di giuoco  </w:t>
      </w:r>
    </w:p>
    <w:p w14:paraId="3F555BF1" w14:textId="77777777" w:rsidR="008821DE" w:rsidRPr="008821DE" w:rsidRDefault="008821DE" w:rsidP="008821DE">
      <w:pPr>
        <w:widowControl w:val="0"/>
        <w:spacing w:after="0" w:line="240" w:lineRule="auto"/>
        <w:jc w:val="both"/>
        <w:rPr>
          <w:rFonts w:ascii="Arial" w:hAnsi="Arial" w:cs="Arial"/>
          <w:bCs/>
        </w:rPr>
      </w:pPr>
      <w:r w:rsidRPr="008821DE">
        <w:rPr>
          <w:rFonts w:ascii="Arial" w:hAnsi="Arial" w:cs="Arial"/>
          <w:bCs/>
        </w:rPr>
        <w:t>All’atto dell’iscrizione ai Campionati, le Società dovranno indicare la disponibilità di un campo da giuoco ove disputare le gare ufficiali, nel rispetto di quanto previsto dall’Art. 19 delle N.O.I.F.</w:t>
      </w:r>
    </w:p>
    <w:p w14:paraId="48B4FD8C" w14:textId="77777777" w:rsidR="008821DE" w:rsidRPr="008821DE" w:rsidRDefault="008821DE" w:rsidP="008821DE">
      <w:pPr>
        <w:widowControl w:val="0"/>
        <w:spacing w:after="0" w:line="240" w:lineRule="auto"/>
        <w:jc w:val="both"/>
        <w:rPr>
          <w:rFonts w:ascii="Arial" w:hAnsi="Arial" w:cs="Arial"/>
          <w:bCs/>
        </w:rPr>
      </w:pPr>
      <w:r w:rsidRPr="008821DE">
        <w:rPr>
          <w:rFonts w:ascii="Arial" w:hAnsi="Arial" w:cs="Arial"/>
          <w:bCs/>
        </w:rPr>
        <w:t>Al fine di garantire il regolare svolgimento delle manifestazioni, è necessario che per l’impianto sportivo, oltre alla omologazione da parte del Comitato Regionale, sia stato rilasciato dal rispettivo Comune di appartenenza o da parte dell’Ente privato proprietario,  (come da modello che sarà a disposizione delle Società in forma telematica) l’attestato di completa idoneità del campo di giuoco e degli annessi servizi e strutture a corredo, nel rispetto sia della normativa in tema di sicurezza, sia per quanto attiene l’agibilità.</w:t>
      </w:r>
    </w:p>
    <w:p w14:paraId="626FCB42" w14:textId="77777777" w:rsidR="008821DE" w:rsidRPr="008821DE" w:rsidRDefault="008821DE" w:rsidP="008821DE">
      <w:pPr>
        <w:widowControl w:val="0"/>
        <w:spacing w:after="0" w:line="240" w:lineRule="auto"/>
        <w:jc w:val="both"/>
        <w:rPr>
          <w:rFonts w:ascii="Arial" w:hAnsi="Arial" w:cs="Arial"/>
          <w:b/>
          <w:u w:val="single"/>
        </w:rPr>
      </w:pPr>
    </w:p>
    <w:p w14:paraId="75D5964A" w14:textId="77777777" w:rsidR="008821DE" w:rsidRPr="008821DE" w:rsidRDefault="008821DE" w:rsidP="008821DE">
      <w:pPr>
        <w:widowControl w:val="0"/>
        <w:spacing w:after="0" w:line="240" w:lineRule="auto"/>
        <w:jc w:val="both"/>
        <w:rPr>
          <w:rFonts w:ascii="Arial" w:hAnsi="Arial"/>
          <w:bCs/>
        </w:rPr>
      </w:pPr>
      <w:r w:rsidRPr="008821DE">
        <w:rPr>
          <w:rFonts w:ascii="Arial" w:hAnsi="Arial"/>
          <w:bCs/>
        </w:rPr>
        <w:t xml:space="preserve">Si fa presente che relativamente all’utilizzo dei </w:t>
      </w:r>
      <w:r w:rsidRPr="008821DE">
        <w:rPr>
          <w:rFonts w:ascii="Arial" w:hAnsi="Arial"/>
          <w:b/>
        </w:rPr>
        <w:t>campi in</w:t>
      </w:r>
      <w:r w:rsidRPr="008821DE">
        <w:rPr>
          <w:rFonts w:ascii="Arial" w:hAnsi="Arial"/>
          <w:bCs/>
        </w:rPr>
        <w:t xml:space="preserve"> </w:t>
      </w:r>
      <w:r w:rsidRPr="008821DE">
        <w:rPr>
          <w:rFonts w:ascii="Arial" w:hAnsi="Arial"/>
          <w:b/>
        </w:rPr>
        <w:t>Erba Artificiale</w:t>
      </w:r>
      <w:r w:rsidRPr="008821DE">
        <w:rPr>
          <w:rFonts w:ascii="Arial" w:hAnsi="Arial"/>
          <w:bCs/>
        </w:rPr>
        <w:t xml:space="preserve"> dovrà essere </w:t>
      </w:r>
      <w:r w:rsidRPr="008821DE">
        <w:rPr>
          <w:rFonts w:ascii="Arial" w:hAnsi="Arial"/>
          <w:b/>
        </w:rPr>
        <w:t>allegata copia del verbale di omologazione rilasciato dalla CISEA</w:t>
      </w:r>
      <w:r w:rsidRPr="008821DE">
        <w:rPr>
          <w:rFonts w:ascii="Arial" w:hAnsi="Arial"/>
          <w:bCs/>
        </w:rPr>
        <w:t xml:space="preserve"> (Commissione Impianti Sportivi in Erba Artificiale) in corso di validità. </w:t>
      </w:r>
    </w:p>
    <w:p w14:paraId="1DF383A1" w14:textId="77777777" w:rsidR="008821DE" w:rsidRPr="008821DE" w:rsidRDefault="008821DE" w:rsidP="008821DE">
      <w:pPr>
        <w:widowControl w:val="0"/>
        <w:spacing w:after="0" w:line="240" w:lineRule="auto"/>
        <w:jc w:val="both"/>
        <w:rPr>
          <w:rFonts w:ascii="Arial" w:hAnsi="Arial" w:cs="Arial"/>
          <w:b/>
        </w:rPr>
      </w:pPr>
    </w:p>
    <w:p w14:paraId="21650988" w14:textId="77777777" w:rsidR="008821DE" w:rsidRPr="008821DE" w:rsidRDefault="008821DE" w:rsidP="00AC7F29">
      <w:pPr>
        <w:widowControl w:val="0"/>
        <w:numPr>
          <w:ilvl w:val="0"/>
          <w:numId w:val="21"/>
        </w:numPr>
        <w:spacing w:after="0" w:line="240" w:lineRule="auto"/>
        <w:jc w:val="both"/>
        <w:rPr>
          <w:rFonts w:ascii="Arial" w:hAnsi="Arial" w:cs="Arial"/>
          <w:b/>
          <w:sz w:val="28"/>
          <w:szCs w:val="28"/>
          <w:highlight w:val="yellow"/>
        </w:rPr>
      </w:pPr>
      <w:r w:rsidRPr="008821DE">
        <w:rPr>
          <w:rFonts w:ascii="Arial" w:hAnsi="Arial" w:cs="Arial"/>
          <w:b/>
          <w:sz w:val="28"/>
          <w:szCs w:val="28"/>
          <w:highlight w:val="yellow"/>
        </w:rPr>
        <w:t>Iscrizione al Campionato Regionale</w:t>
      </w:r>
      <w:r w:rsidRPr="008821DE">
        <w:rPr>
          <w:rFonts w:ascii="Arial" w:hAnsi="Arial" w:cs="Arial"/>
          <w:sz w:val="28"/>
          <w:szCs w:val="28"/>
          <w:highlight w:val="yellow"/>
        </w:rPr>
        <w:t xml:space="preserve"> </w:t>
      </w:r>
      <w:r w:rsidRPr="008821DE">
        <w:rPr>
          <w:rFonts w:ascii="Arial" w:hAnsi="Arial" w:cs="Arial"/>
          <w:b/>
          <w:sz w:val="28"/>
          <w:szCs w:val="28"/>
          <w:highlight w:val="yellow"/>
        </w:rPr>
        <w:t>“Under 19”</w:t>
      </w:r>
    </w:p>
    <w:p w14:paraId="3C2B71DC" w14:textId="77777777" w:rsidR="008821DE" w:rsidRPr="008821DE" w:rsidRDefault="008821DE" w:rsidP="008821DE">
      <w:pPr>
        <w:widowControl w:val="0"/>
        <w:spacing w:after="0" w:line="240" w:lineRule="auto"/>
        <w:ind w:left="567"/>
        <w:jc w:val="both"/>
        <w:rPr>
          <w:rFonts w:ascii="Arial" w:hAnsi="Arial" w:cs="Arial"/>
          <w:b/>
          <w:bCs/>
        </w:rPr>
      </w:pPr>
    </w:p>
    <w:p w14:paraId="69BBDB63" w14:textId="77777777" w:rsidR="008821DE" w:rsidRPr="008821DE" w:rsidRDefault="008821DE" w:rsidP="008821DE">
      <w:pPr>
        <w:widowControl w:val="0"/>
        <w:spacing w:after="0" w:line="240" w:lineRule="auto"/>
        <w:jc w:val="both"/>
        <w:rPr>
          <w:rFonts w:ascii="Arial" w:hAnsi="Arial" w:cs="Arial"/>
          <w:bCs/>
        </w:rPr>
      </w:pPr>
      <w:r w:rsidRPr="008821DE">
        <w:rPr>
          <w:rFonts w:ascii="Arial" w:hAnsi="Arial" w:cs="Arial"/>
          <w:b/>
          <w:bCs/>
          <w:highlight w:val="yellow"/>
        </w:rPr>
        <w:t>Obbligatoria</w:t>
      </w:r>
      <w:r w:rsidRPr="008821DE">
        <w:rPr>
          <w:rFonts w:ascii="Arial" w:hAnsi="Arial" w:cs="Arial"/>
        </w:rPr>
        <w:t xml:space="preserve"> per le squadre del Campionato di </w:t>
      </w:r>
      <w:r w:rsidRPr="008821DE">
        <w:rPr>
          <w:rFonts w:ascii="Arial" w:hAnsi="Arial" w:cs="Arial"/>
          <w:b/>
          <w:bCs/>
          <w:highlight w:val="yellow"/>
        </w:rPr>
        <w:t>Eccellenza e Promozione</w:t>
      </w:r>
      <w:r w:rsidRPr="008821DE">
        <w:rPr>
          <w:rFonts w:ascii="Arial" w:hAnsi="Arial" w:cs="Arial"/>
          <w:b/>
        </w:rPr>
        <w:t xml:space="preserve"> </w:t>
      </w:r>
      <w:r w:rsidRPr="008821DE">
        <w:rPr>
          <w:rFonts w:ascii="Arial" w:hAnsi="Arial" w:cs="Arial"/>
          <w:bCs/>
        </w:rPr>
        <w:t xml:space="preserve">e per le squadre </w:t>
      </w:r>
      <w:r w:rsidRPr="008821DE">
        <w:rPr>
          <w:rFonts w:ascii="Arial" w:hAnsi="Arial" w:cs="Arial"/>
          <w:b/>
          <w:highlight w:val="yellow"/>
        </w:rPr>
        <w:t>siciliane</w:t>
      </w:r>
      <w:r w:rsidRPr="008821DE">
        <w:rPr>
          <w:rFonts w:ascii="Arial" w:hAnsi="Arial" w:cs="Arial"/>
          <w:b/>
        </w:rPr>
        <w:t xml:space="preserve"> </w:t>
      </w:r>
      <w:r w:rsidRPr="008821DE">
        <w:rPr>
          <w:rFonts w:ascii="Arial" w:hAnsi="Arial" w:cs="Arial"/>
          <w:bCs/>
        </w:rPr>
        <w:t xml:space="preserve">partecipanti al </w:t>
      </w:r>
      <w:r w:rsidRPr="008821DE">
        <w:rPr>
          <w:rFonts w:ascii="Arial" w:hAnsi="Arial" w:cs="Arial"/>
          <w:b/>
          <w:highlight w:val="yellow"/>
        </w:rPr>
        <w:t>Campionato Nazionale Serie “D</w:t>
      </w:r>
      <w:r w:rsidRPr="008821DE">
        <w:rPr>
          <w:rFonts w:ascii="Arial" w:hAnsi="Arial" w:cs="Arial"/>
          <w:bCs/>
          <w:highlight w:val="yellow"/>
        </w:rPr>
        <w:t>”</w:t>
      </w:r>
      <w:r w:rsidRPr="008821DE">
        <w:rPr>
          <w:rFonts w:ascii="Arial" w:hAnsi="Arial" w:cs="Arial"/>
          <w:bCs/>
        </w:rPr>
        <w:t xml:space="preserve"> della Stagione Sportiva 2022/2023. </w:t>
      </w:r>
    </w:p>
    <w:p w14:paraId="66DC5654" w14:textId="77777777" w:rsidR="008821DE" w:rsidRPr="008821DE" w:rsidRDefault="008821DE" w:rsidP="008821DE">
      <w:pPr>
        <w:widowControl w:val="0"/>
        <w:spacing w:after="0" w:line="240" w:lineRule="auto"/>
        <w:ind w:left="709"/>
        <w:jc w:val="both"/>
        <w:rPr>
          <w:rFonts w:ascii="Arial" w:hAnsi="Arial" w:cs="Arial"/>
          <w:bCs/>
        </w:rPr>
      </w:pPr>
    </w:p>
    <w:p w14:paraId="2DE8CDE7" w14:textId="77777777" w:rsidR="008821DE" w:rsidRPr="008821DE" w:rsidRDefault="008821DE" w:rsidP="008821DE">
      <w:pPr>
        <w:widowControl w:val="0"/>
        <w:spacing w:after="0" w:line="240" w:lineRule="auto"/>
        <w:jc w:val="both"/>
        <w:rPr>
          <w:rFonts w:ascii="Arial" w:hAnsi="Arial" w:cs="Arial"/>
          <w:b/>
        </w:rPr>
      </w:pPr>
      <w:r w:rsidRPr="008821DE">
        <w:rPr>
          <w:rFonts w:ascii="Arial" w:hAnsi="Arial" w:cs="Arial"/>
          <w:bCs/>
        </w:rPr>
        <w:t>Per le squadre degli altri Campionati l’iscrizione è facoltativa.</w:t>
      </w:r>
    </w:p>
    <w:p w14:paraId="572FD448" w14:textId="77777777" w:rsidR="008821DE" w:rsidRPr="008821DE" w:rsidRDefault="008821DE" w:rsidP="008821DE">
      <w:pPr>
        <w:widowControl w:val="0"/>
        <w:spacing w:after="0" w:line="240" w:lineRule="auto"/>
        <w:jc w:val="both"/>
        <w:rPr>
          <w:rFonts w:ascii="Arial" w:hAnsi="Arial" w:cs="Arial"/>
          <w:b/>
        </w:rPr>
      </w:pPr>
    </w:p>
    <w:p w14:paraId="60EFC54A" w14:textId="77777777" w:rsidR="008821DE" w:rsidRPr="008821DE" w:rsidRDefault="008821DE" w:rsidP="00AC7F29">
      <w:pPr>
        <w:widowControl w:val="0"/>
        <w:numPr>
          <w:ilvl w:val="0"/>
          <w:numId w:val="21"/>
        </w:numPr>
        <w:spacing w:after="0" w:line="240" w:lineRule="auto"/>
        <w:jc w:val="both"/>
        <w:rPr>
          <w:rFonts w:ascii="Arial" w:hAnsi="Arial" w:cs="Arial"/>
          <w:b/>
          <w:sz w:val="28"/>
          <w:szCs w:val="28"/>
          <w:highlight w:val="yellow"/>
        </w:rPr>
      </w:pPr>
      <w:r w:rsidRPr="008821DE">
        <w:rPr>
          <w:rFonts w:ascii="Arial" w:hAnsi="Arial" w:cs="Arial"/>
          <w:b/>
          <w:sz w:val="28"/>
          <w:szCs w:val="28"/>
          <w:highlight w:val="yellow"/>
        </w:rPr>
        <w:t xml:space="preserve">Iscrizione alla Coppa di competenza </w:t>
      </w:r>
    </w:p>
    <w:p w14:paraId="20D37257" w14:textId="77777777" w:rsidR="008821DE" w:rsidRPr="008821DE" w:rsidRDefault="008821DE" w:rsidP="008821DE">
      <w:pPr>
        <w:widowControl w:val="0"/>
        <w:spacing w:after="0" w:line="240" w:lineRule="auto"/>
        <w:ind w:firstLine="708"/>
        <w:jc w:val="both"/>
        <w:rPr>
          <w:rFonts w:ascii="Arial" w:hAnsi="Arial" w:cs="Arial"/>
          <w:b/>
          <w:sz w:val="28"/>
          <w:szCs w:val="28"/>
          <w:u w:val="single"/>
        </w:rPr>
      </w:pPr>
      <w:r w:rsidRPr="008821DE">
        <w:rPr>
          <w:rFonts w:ascii="Arial" w:hAnsi="Arial" w:cs="Arial"/>
          <w:b/>
          <w:sz w:val="28"/>
          <w:szCs w:val="28"/>
          <w:u w:val="single"/>
        </w:rPr>
        <w:t>Calcio A 11 Maschile</w:t>
      </w:r>
    </w:p>
    <w:p w14:paraId="6AD63ADC" w14:textId="77777777" w:rsidR="008821DE" w:rsidRPr="008821DE" w:rsidRDefault="008821DE" w:rsidP="008821DE">
      <w:pPr>
        <w:widowControl w:val="0"/>
        <w:spacing w:after="0" w:line="240" w:lineRule="auto"/>
        <w:ind w:firstLine="708"/>
        <w:jc w:val="both"/>
        <w:rPr>
          <w:rFonts w:ascii="Arial" w:hAnsi="Arial" w:cs="Arial"/>
        </w:rPr>
      </w:pPr>
      <w:r w:rsidRPr="008821DE">
        <w:rPr>
          <w:rFonts w:ascii="Arial" w:hAnsi="Arial" w:cs="Arial"/>
          <w:b/>
          <w:bCs/>
        </w:rPr>
        <w:lastRenderedPageBreak/>
        <w:t>Coppa Italia</w:t>
      </w:r>
      <w:r w:rsidRPr="008821DE">
        <w:rPr>
          <w:rFonts w:ascii="Arial" w:hAnsi="Arial" w:cs="Arial"/>
        </w:rPr>
        <w:t xml:space="preserve"> riservata alle Società di Eccellenza e Promozione</w:t>
      </w:r>
    </w:p>
    <w:p w14:paraId="379D0029" w14:textId="77777777" w:rsidR="008821DE" w:rsidRPr="008821DE" w:rsidRDefault="008821DE" w:rsidP="008821DE">
      <w:pPr>
        <w:widowControl w:val="0"/>
        <w:spacing w:after="0" w:line="240" w:lineRule="auto"/>
        <w:ind w:firstLine="708"/>
        <w:jc w:val="both"/>
        <w:rPr>
          <w:rFonts w:ascii="Arial" w:hAnsi="Arial" w:cs="Arial"/>
        </w:rPr>
      </w:pPr>
      <w:r w:rsidRPr="008821DE">
        <w:rPr>
          <w:rFonts w:ascii="Arial" w:hAnsi="Arial" w:cs="Arial"/>
        </w:rPr>
        <w:t xml:space="preserve">Iscrizione </w:t>
      </w:r>
      <w:r w:rsidRPr="008821DE">
        <w:rPr>
          <w:rFonts w:ascii="Arial" w:hAnsi="Arial" w:cs="Arial"/>
          <w:b/>
          <w:bCs/>
        </w:rPr>
        <w:t>Obbligatoria</w:t>
      </w:r>
      <w:r w:rsidRPr="008821DE">
        <w:rPr>
          <w:rFonts w:ascii="Arial" w:hAnsi="Arial" w:cs="Arial"/>
        </w:rPr>
        <w:t xml:space="preserve">  </w:t>
      </w:r>
    </w:p>
    <w:p w14:paraId="1D1BF0A6" w14:textId="77777777" w:rsidR="008821DE" w:rsidRPr="008821DE" w:rsidRDefault="008821DE" w:rsidP="008821DE">
      <w:pPr>
        <w:widowControl w:val="0"/>
        <w:spacing w:after="0" w:line="240" w:lineRule="auto"/>
        <w:jc w:val="both"/>
        <w:rPr>
          <w:rFonts w:ascii="Arial" w:hAnsi="Arial" w:cs="Arial"/>
          <w:b/>
        </w:rPr>
      </w:pPr>
      <w:r w:rsidRPr="008821DE">
        <w:rPr>
          <w:rFonts w:ascii="Arial" w:hAnsi="Arial" w:cs="Arial"/>
          <w:b/>
        </w:rPr>
        <w:tab/>
      </w:r>
    </w:p>
    <w:p w14:paraId="53EBDC48" w14:textId="77777777" w:rsidR="008821DE" w:rsidRPr="008821DE" w:rsidRDefault="008821DE" w:rsidP="008821DE">
      <w:pPr>
        <w:widowControl w:val="0"/>
        <w:spacing w:after="0" w:line="240" w:lineRule="auto"/>
        <w:ind w:firstLine="708"/>
        <w:jc w:val="both"/>
        <w:rPr>
          <w:rFonts w:ascii="Arial" w:hAnsi="Arial" w:cs="Arial"/>
          <w:b/>
        </w:rPr>
      </w:pPr>
      <w:r w:rsidRPr="008821DE">
        <w:rPr>
          <w:rFonts w:ascii="Arial" w:hAnsi="Arial" w:cs="Arial"/>
          <w:b/>
        </w:rPr>
        <w:t xml:space="preserve">Coppa Sicilia </w:t>
      </w:r>
      <w:r w:rsidRPr="008821DE">
        <w:rPr>
          <w:rFonts w:ascii="Arial" w:hAnsi="Arial" w:cs="Arial"/>
          <w:bCs/>
        </w:rPr>
        <w:t>riservata alle Società di Prima Categoria</w:t>
      </w:r>
    </w:p>
    <w:p w14:paraId="1A6E970B" w14:textId="77777777" w:rsidR="008821DE" w:rsidRPr="008821DE" w:rsidRDefault="008821DE" w:rsidP="008821DE">
      <w:pPr>
        <w:widowControl w:val="0"/>
        <w:spacing w:after="0" w:line="240" w:lineRule="auto"/>
        <w:ind w:firstLine="708"/>
        <w:jc w:val="both"/>
        <w:rPr>
          <w:rFonts w:ascii="Arial" w:hAnsi="Arial" w:cs="Arial"/>
          <w:bCs/>
        </w:rPr>
      </w:pPr>
      <w:r w:rsidRPr="008821DE">
        <w:rPr>
          <w:rFonts w:ascii="Arial" w:hAnsi="Arial" w:cs="Arial"/>
          <w:bCs/>
        </w:rPr>
        <w:t>Iscrizione facoltativa</w:t>
      </w:r>
    </w:p>
    <w:p w14:paraId="1FA52F27" w14:textId="77777777" w:rsidR="008821DE" w:rsidRPr="008821DE" w:rsidRDefault="008821DE" w:rsidP="008821DE">
      <w:pPr>
        <w:widowControl w:val="0"/>
        <w:spacing w:after="0" w:line="240" w:lineRule="auto"/>
        <w:jc w:val="both"/>
        <w:rPr>
          <w:rFonts w:ascii="Arial" w:hAnsi="Arial" w:cs="Arial"/>
          <w:b/>
        </w:rPr>
      </w:pPr>
    </w:p>
    <w:p w14:paraId="1F0EC0D0" w14:textId="77777777" w:rsidR="008821DE" w:rsidRPr="008821DE" w:rsidRDefault="008821DE" w:rsidP="008821DE">
      <w:pPr>
        <w:widowControl w:val="0"/>
        <w:spacing w:after="0" w:line="240" w:lineRule="auto"/>
        <w:ind w:firstLine="708"/>
        <w:jc w:val="both"/>
        <w:rPr>
          <w:rFonts w:ascii="Arial" w:hAnsi="Arial" w:cs="Arial"/>
          <w:bCs/>
        </w:rPr>
      </w:pPr>
      <w:r w:rsidRPr="008821DE">
        <w:rPr>
          <w:rFonts w:ascii="Arial" w:hAnsi="Arial" w:cs="Arial"/>
          <w:b/>
        </w:rPr>
        <w:t>Coppa Trinacria</w:t>
      </w:r>
      <w:r w:rsidRPr="008821DE">
        <w:rPr>
          <w:rFonts w:ascii="Arial" w:hAnsi="Arial" w:cs="Arial"/>
          <w:bCs/>
        </w:rPr>
        <w:t xml:space="preserve"> riservata alle Società</w:t>
      </w:r>
      <w:r w:rsidRPr="008821DE">
        <w:rPr>
          <w:rFonts w:ascii="Arial" w:hAnsi="Arial" w:cs="Arial"/>
          <w:b/>
        </w:rPr>
        <w:t xml:space="preserve"> </w:t>
      </w:r>
      <w:r w:rsidRPr="008821DE">
        <w:rPr>
          <w:rFonts w:ascii="Arial" w:hAnsi="Arial" w:cs="Arial"/>
          <w:bCs/>
        </w:rPr>
        <w:t>di Seconda Categoria</w:t>
      </w:r>
    </w:p>
    <w:p w14:paraId="1407B6A5" w14:textId="77777777" w:rsidR="008821DE" w:rsidRPr="008821DE" w:rsidRDefault="008821DE" w:rsidP="008821DE">
      <w:pPr>
        <w:widowControl w:val="0"/>
        <w:spacing w:after="0" w:line="240" w:lineRule="auto"/>
        <w:ind w:firstLine="708"/>
        <w:jc w:val="both"/>
        <w:rPr>
          <w:rFonts w:ascii="Arial" w:hAnsi="Arial" w:cs="Arial"/>
          <w:bCs/>
        </w:rPr>
      </w:pPr>
      <w:r w:rsidRPr="008821DE">
        <w:rPr>
          <w:rFonts w:ascii="Arial" w:hAnsi="Arial" w:cs="Arial"/>
          <w:bCs/>
        </w:rPr>
        <w:t>Iscrizione facoltativa</w:t>
      </w:r>
    </w:p>
    <w:p w14:paraId="06F68B92" w14:textId="77777777" w:rsidR="008821DE" w:rsidRPr="008821DE" w:rsidRDefault="008821DE" w:rsidP="008821DE">
      <w:pPr>
        <w:widowControl w:val="0"/>
        <w:spacing w:after="0" w:line="240" w:lineRule="auto"/>
        <w:jc w:val="both"/>
        <w:rPr>
          <w:rFonts w:ascii="Arial" w:hAnsi="Arial" w:cs="Arial"/>
          <w:b/>
        </w:rPr>
      </w:pPr>
    </w:p>
    <w:p w14:paraId="3B551949" w14:textId="77777777" w:rsidR="008821DE" w:rsidRPr="008821DE" w:rsidRDefault="008821DE" w:rsidP="008821DE">
      <w:pPr>
        <w:widowControl w:val="0"/>
        <w:spacing w:after="0" w:line="240" w:lineRule="auto"/>
        <w:ind w:firstLine="708"/>
        <w:jc w:val="both"/>
        <w:rPr>
          <w:rFonts w:ascii="Arial" w:hAnsi="Arial" w:cs="Arial"/>
          <w:bCs/>
        </w:rPr>
      </w:pPr>
      <w:r w:rsidRPr="008821DE">
        <w:rPr>
          <w:rFonts w:ascii="Arial" w:hAnsi="Arial" w:cs="Arial"/>
          <w:b/>
        </w:rPr>
        <w:t>Trofeo Province</w:t>
      </w:r>
      <w:r w:rsidRPr="008821DE">
        <w:rPr>
          <w:rFonts w:ascii="Arial" w:hAnsi="Arial" w:cs="Arial"/>
          <w:bCs/>
        </w:rPr>
        <w:t xml:space="preserve"> riservata alle Società di Terza Categoria</w:t>
      </w:r>
    </w:p>
    <w:p w14:paraId="4AB7D6AB" w14:textId="77777777" w:rsidR="008821DE" w:rsidRPr="008821DE" w:rsidRDefault="008821DE" w:rsidP="008821DE">
      <w:pPr>
        <w:widowControl w:val="0"/>
        <w:spacing w:after="0" w:line="240" w:lineRule="auto"/>
        <w:ind w:firstLine="708"/>
        <w:jc w:val="both"/>
        <w:rPr>
          <w:rFonts w:ascii="Arial" w:hAnsi="Arial" w:cs="Arial"/>
          <w:bCs/>
        </w:rPr>
      </w:pPr>
      <w:r w:rsidRPr="008821DE">
        <w:rPr>
          <w:rFonts w:ascii="Arial" w:hAnsi="Arial" w:cs="Arial"/>
          <w:bCs/>
        </w:rPr>
        <w:t>Iscrizione facoltativa</w:t>
      </w:r>
    </w:p>
    <w:p w14:paraId="09B32D19" w14:textId="77777777" w:rsidR="008821DE" w:rsidRPr="008821DE" w:rsidRDefault="008821DE" w:rsidP="008821DE">
      <w:pPr>
        <w:widowControl w:val="0"/>
        <w:spacing w:after="0" w:line="240" w:lineRule="auto"/>
        <w:ind w:left="720"/>
        <w:jc w:val="both"/>
        <w:rPr>
          <w:rFonts w:ascii="Arial" w:hAnsi="Arial" w:cs="Arial"/>
          <w:bCs/>
        </w:rPr>
      </w:pPr>
    </w:p>
    <w:p w14:paraId="39D5DCCB" w14:textId="77777777" w:rsidR="008821DE" w:rsidRPr="008821DE" w:rsidRDefault="008821DE" w:rsidP="008821DE">
      <w:pPr>
        <w:widowControl w:val="0"/>
        <w:spacing w:after="0" w:line="240" w:lineRule="auto"/>
        <w:ind w:firstLine="708"/>
        <w:jc w:val="both"/>
        <w:rPr>
          <w:rFonts w:ascii="Arial" w:hAnsi="Arial" w:cs="Arial"/>
          <w:b/>
          <w:sz w:val="28"/>
          <w:szCs w:val="28"/>
          <w:u w:val="single"/>
        </w:rPr>
      </w:pPr>
      <w:r w:rsidRPr="008821DE">
        <w:rPr>
          <w:rFonts w:ascii="Arial" w:hAnsi="Arial" w:cs="Arial"/>
          <w:b/>
          <w:sz w:val="28"/>
          <w:szCs w:val="28"/>
          <w:u w:val="single"/>
        </w:rPr>
        <w:t>CALCIO A 11 FEMMINILE</w:t>
      </w:r>
    </w:p>
    <w:p w14:paraId="5C8420E0" w14:textId="77777777" w:rsidR="008821DE" w:rsidRPr="008821DE" w:rsidRDefault="008821DE" w:rsidP="008821DE">
      <w:pPr>
        <w:widowControl w:val="0"/>
        <w:spacing w:after="0" w:line="240" w:lineRule="auto"/>
        <w:ind w:firstLine="708"/>
        <w:jc w:val="both"/>
        <w:rPr>
          <w:rFonts w:ascii="Arial" w:hAnsi="Arial" w:cs="Arial"/>
        </w:rPr>
      </w:pPr>
      <w:r w:rsidRPr="008821DE">
        <w:rPr>
          <w:rFonts w:ascii="Arial" w:hAnsi="Arial" w:cs="Arial"/>
          <w:b/>
          <w:bCs/>
        </w:rPr>
        <w:t>Coppa Italia</w:t>
      </w:r>
      <w:r w:rsidRPr="008821DE">
        <w:rPr>
          <w:rFonts w:ascii="Arial" w:hAnsi="Arial" w:cs="Arial"/>
        </w:rPr>
        <w:t xml:space="preserve"> riservata alle Società di Eccellenza </w:t>
      </w:r>
    </w:p>
    <w:p w14:paraId="53EE1601" w14:textId="77777777" w:rsidR="008821DE" w:rsidRPr="008821DE" w:rsidRDefault="008821DE" w:rsidP="008821DE">
      <w:pPr>
        <w:widowControl w:val="0"/>
        <w:spacing w:after="0" w:line="240" w:lineRule="auto"/>
        <w:ind w:left="708"/>
        <w:jc w:val="both"/>
        <w:rPr>
          <w:rFonts w:ascii="Arial" w:hAnsi="Arial" w:cs="Arial"/>
        </w:rPr>
      </w:pPr>
      <w:r w:rsidRPr="008821DE">
        <w:rPr>
          <w:rFonts w:ascii="Arial" w:hAnsi="Arial" w:cs="Arial"/>
        </w:rPr>
        <w:t xml:space="preserve">Iscrizione </w:t>
      </w:r>
      <w:r w:rsidRPr="008821DE">
        <w:rPr>
          <w:rFonts w:ascii="Arial" w:hAnsi="Arial" w:cs="Arial"/>
          <w:b/>
          <w:bCs/>
        </w:rPr>
        <w:t>Obbligatoria</w:t>
      </w:r>
      <w:r w:rsidRPr="008821DE">
        <w:rPr>
          <w:rFonts w:ascii="Arial" w:hAnsi="Arial" w:cs="Arial"/>
        </w:rPr>
        <w:t xml:space="preserve">  </w:t>
      </w:r>
    </w:p>
    <w:p w14:paraId="6FCEFC07" w14:textId="77777777" w:rsidR="008821DE" w:rsidRPr="008821DE" w:rsidRDefault="008821DE" w:rsidP="008821DE">
      <w:pPr>
        <w:widowControl w:val="0"/>
        <w:spacing w:after="0" w:line="240" w:lineRule="auto"/>
        <w:ind w:left="1428"/>
        <w:jc w:val="both"/>
        <w:rPr>
          <w:rFonts w:ascii="Arial" w:hAnsi="Arial" w:cs="Arial"/>
          <w:bCs/>
        </w:rPr>
      </w:pPr>
    </w:p>
    <w:p w14:paraId="72A7864F" w14:textId="77777777" w:rsidR="008821DE" w:rsidRPr="008821DE" w:rsidRDefault="008821DE" w:rsidP="008821DE">
      <w:pPr>
        <w:widowControl w:val="0"/>
        <w:spacing w:after="0" w:line="240" w:lineRule="auto"/>
        <w:ind w:left="708"/>
        <w:jc w:val="both"/>
        <w:rPr>
          <w:rFonts w:ascii="Arial" w:hAnsi="Arial" w:cs="Arial"/>
          <w:b/>
          <w:sz w:val="28"/>
          <w:szCs w:val="28"/>
          <w:u w:val="single"/>
        </w:rPr>
      </w:pPr>
      <w:r w:rsidRPr="008821DE">
        <w:rPr>
          <w:rFonts w:ascii="Arial" w:hAnsi="Arial" w:cs="Arial"/>
          <w:b/>
          <w:sz w:val="28"/>
          <w:szCs w:val="28"/>
          <w:u w:val="single"/>
        </w:rPr>
        <w:t>CALCIO A 5 MASCHILE</w:t>
      </w:r>
    </w:p>
    <w:p w14:paraId="1FD888F3" w14:textId="77777777" w:rsidR="008821DE" w:rsidRPr="008821DE" w:rsidRDefault="008821DE" w:rsidP="008821DE">
      <w:pPr>
        <w:widowControl w:val="0"/>
        <w:spacing w:after="0" w:line="240" w:lineRule="auto"/>
        <w:ind w:left="708"/>
        <w:jc w:val="both"/>
        <w:rPr>
          <w:rFonts w:ascii="Arial" w:hAnsi="Arial" w:cs="Arial"/>
        </w:rPr>
      </w:pPr>
      <w:r w:rsidRPr="008821DE">
        <w:rPr>
          <w:rFonts w:ascii="Arial" w:hAnsi="Arial" w:cs="Arial"/>
          <w:b/>
          <w:bCs/>
        </w:rPr>
        <w:t>COPPA ITALIA</w:t>
      </w:r>
      <w:r w:rsidRPr="008821DE">
        <w:rPr>
          <w:rFonts w:ascii="Arial" w:hAnsi="Arial" w:cs="Arial"/>
        </w:rPr>
        <w:t xml:space="preserve"> riservata alle Società di Serie “C1”</w:t>
      </w:r>
    </w:p>
    <w:p w14:paraId="510A9CAE" w14:textId="77777777" w:rsidR="008821DE" w:rsidRPr="008821DE" w:rsidRDefault="008821DE" w:rsidP="008821DE">
      <w:pPr>
        <w:widowControl w:val="0"/>
        <w:spacing w:after="0" w:line="240" w:lineRule="auto"/>
        <w:ind w:left="708"/>
        <w:jc w:val="both"/>
        <w:rPr>
          <w:rFonts w:ascii="Arial" w:hAnsi="Arial" w:cs="Arial"/>
        </w:rPr>
      </w:pPr>
      <w:r w:rsidRPr="008821DE">
        <w:rPr>
          <w:rFonts w:ascii="Arial" w:hAnsi="Arial" w:cs="Arial"/>
        </w:rPr>
        <w:t xml:space="preserve">Iscrizione </w:t>
      </w:r>
      <w:r w:rsidRPr="008821DE">
        <w:rPr>
          <w:rFonts w:ascii="Arial" w:hAnsi="Arial" w:cs="Arial"/>
          <w:b/>
          <w:bCs/>
        </w:rPr>
        <w:t>Obbligatoria</w:t>
      </w:r>
      <w:r w:rsidRPr="008821DE">
        <w:rPr>
          <w:rFonts w:ascii="Arial" w:hAnsi="Arial" w:cs="Arial"/>
        </w:rPr>
        <w:t xml:space="preserve">  </w:t>
      </w:r>
    </w:p>
    <w:p w14:paraId="1F29A737" w14:textId="77777777" w:rsidR="008821DE" w:rsidRPr="008821DE" w:rsidRDefault="008821DE" w:rsidP="008821DE">
      <w:pPr>
        <w:widowControl w:val="0"/>
        <w:spacing w:after="0" w:line="240" w:lineRule="auto"/>
        <w:ind w:left="708"/>
        <w:jc w:val="both"/>
        <w:rPr>
          <w:rFonts w:ascii="Arial" w:hAnsi="Arial" w:cs="Arial"/>
          <w:bCs/>
        </w:rPr>
      </w:pPr>
      <w:r w:rsidRPr="008821DE">
        <w:rPr>
          <w:rFonts w:ascii="Arial" w:hAnsi="Arial" w:cs="Arial"/>
          <w:b/>
        </w:rPr>
        <w:t xml:space="preserve">Coppa Sicilia </w:t>
      </w:r>
      <w:r w:rsidRPr="008821DE">
        <w:rPr>
          <w:rFonts w:ascii="Arial" w:hAnsi="Arial" w:cs="Arial"/>
          <w:bCs/>
        </w:rPr>
        <w:t>riservata alle Società di Serie “C2”</w:t>
      </w:r>
    </w:p>
    <w:p w14:paraId="1C00A0F4" w14:textId="77777777" w:rsidR="008821DE" w:rsidRPr="008821DE" w:rsidRDefault="008821DE" w:rsidP="008821DE">
      <w:pPr>
        <w:widowControl w:val="0"/>
        <w:spacing w:after="0" w:line="240" w:lineRule="auto"/>
        <w:ind w:left="708"/>
        <w:jc w:val="both"/>
        <w:rPr>
          <w:rFonts w:ascii="Arial" w:hAnsi="Arial" w:cs="Arial"/>
        </w:rPr>
      </w:pPr>
      <w:r w:rsidRPr="008821DE">
        <w:rPr>
          <w:rFonts w:ascii="Arial" w:hAnsi="Arial" w:cs="Arial"/>
        </w:rPr>
        <w:t xml:space="preserve">Iscrizione </w:t>
      </w:r>
      <w:r w:rsidRPr="008821DE">
        <w:rPr>
          <w:rFonts w:ascii="Arial" w:hAnsi="Arial" w:cs="Arial"/>
          <w:b/>
          <w:bCs/>
        </w:rPr>
        <w:t>Obbligatoria</w:t>
      </w:r>
      <w:r w:rsidRPr="008821DE">
        <w:rPr>
          <w:rFonts w:ascii="Arial" w:hAnsi="Arial" w:cs="Arial"/>
        </w:rPr>
        <w:t xml:space="preserve">  </w:t>
      </w:r>
    </w:p>
    <w:p w14:paraId="5F2B7E6A" w14:textId="77777777" w:rsidR="008821DE" w:rsidRPr="008821DE" w:rsidRDefault="008821DE" w:rsidP="008821DE">
      <w:pPr>
        <w:widowControl w:val="0"/>
        <w:spacing w:after="0" w:line="240" w:lineRule="auto"/>
        <w:ind w:left="708"/>
        <w:jc w:val="both"/>
        <w:rPr>
          <w:rFonts w:ascii="Arial" w:hAnsi="Arial" w:cs="Arial"/>
        </w:rPr>
      </w:pPr>
      <w:r w:rsidRPr="008821DE">
        <w:rPr>
          <w:rFonts w:ascii="Arial" w:hAnsi="Arial" w:cs="Arial"/>
          <w:b/>
        </w:rPr>
        <w:t xml:space="preserve">Coppa Trinacria </w:t>
      </w:r>
      <w:r w:rsidRPr="008821DE">
        <w:rPr>
          <w:rFonts w:ascii="Arial" w:hAnsi="Arial" w:cs="Arial"/>
        </w:rPr>
        <w:t>riservata alle Società di Serie “D”</w:t>
      </w:r>
    </w:p>
    <w:p w14:paraId="229D972E" w14:textId="77777777" w:rsidR="008821DE" w:rsidRPr="008821DE" w:rsidRDefault="008821DE" w:rsidP="008821DE">
      <w:pPr>
        <w:widowControl w:val="0"/>
        <w:spacing w:after="0" w:line="240" w:lineRule="auto"/>
        <w:ind w:left="708"/>
        <w:jc w:val="both"/>
        <w:rPr>
          <w:rFonts w:ascii="Arial" w:hAnsi="Arial" w:cs="Arial"/>
          <w:bCs/>
        </w:rPr>
      </w:pPr>
      <w:r w:rsidRPr="008821DE">
        <w:rPr>
          <w:rFonts w:ascii="Arial" w:hAnsi="Arial" w:cs="Arial"/>
          <w:bCs/>
        </w:rPr>
        <w:t>Iscrizione facoltativa</w:t>
      </w:r>
    </w:p>
    <w:p w14:paraId="12BD7E0E" w14:textId="77777777" w:rsidR="008821DE" w:rsidRPr="008821DE" w:rsidRDefault="008821DE" w:rsidP="008821DE">
      <w:pPr>
        <w:widowControl w:val="0"/>
        <w:spacing w:after="0" w:line="240" w:lineRule="auto"/>
        <w:ind w:left="1417"/>
        <w:jc w:val="both"/>
        <w:rPr>
          <w:rFonts w:ascii="Arial" w:hAnsi="Arial" w:cs="Arial"/>
          <w:b/>
          <w:highlight w:val="yellow"/>
        </w:rPr>
      </w:pPr>
    </w:p>
    <w:p w14:paraId="0A99975C" w14:textId="77777777" w:rsidR="008821DE" w:rsidRPr="008821DE" w:rsidRDefault="008821DE" w:rsidP="008821DE">
      <w:pPr>
        <w:widowControl w:val="0"/>
        <w:spacing w:after="0" w:line="240" w:lineRule="auto"/>
        <w:ind w:left="708"/>
        <w:jc w:val="both"/>
        <w:rPr>
          <w:rFonts w:ascii="Arial" w:hAnsi="Arial" w:cs="Arial"/>
          <w:b/>
          <w:sz w:val="28"/>
          <w:szCs w:val="28"/>
          <w:u w:val="single"/>
        </w:rPr>
      </w:pPr>
      <w:r w:rsidRPr="008821DE">
        <w:rPr>
          <w:rFonts w:ascii="Arial" w:hAnsi="Arial" w:cs="Arial"/>
          <w:b/>
          <w:sz w:val="28"/>
          <w:szCs w:val="28"/>
          <w:u w:val="single"/>
        </w:rPr>
        <w:t>CALCIO A 5 FEMMINILE</w:t>
      </w:r>
    </w:p>
    <w:p w14:paraId="415067B5" w14:textId="77777777" w:rsidR="008821DE" w:rsidRPr="008821DE" w:rsidRDefault="008821DE" w:rsidP="008821DE">
      <w:pPr>
        <w:widowControl w:val="0"/>
        <w:spacing w:after="0" w:line="240" w:lineRule="auto"/>
        <w:ind w:left="708"/>
        <w:jc w:val="both"/>
        <w:rPr>
          <w:rFonts w:ascii="Arial" w:hAnsi="Arial" w:cs="Arial"/>
          <w:b/>
        </w:rPr>
      </w:pPr>
      <w:r w:rsidRPr="008821DE">
        <w:rPr>
          <w:rFonts w:ascii="Arial" w:hAnsi="Arial" w:cs="Arial"/>
          <w:b/>
        </w:rPr>
        <w:t>COPPA ITALIA</w:t>
      </w:r>
    </w:p>
    <w:p w14:paraId="44A768F0" w14:textId="77777777" w:rsidR="008821DE" w:rsidRPr="008821DE" w:rsidRDefault="008821DE" w:rsidP="008821DE">
      <w:pPr>
        <w:widowControl w:val="0"/>
        <w:spacing w:after="0" w:line="240" w:lineRule="auto"/>
        <w:ind w:left="708"/>
        <w:jc w:val="both"/>
        <w:rPr>
          <w:rFonts w:ascii="Arial" w:hAnsi="Arial" w:cs="Arial"/>
          <w:b/>
        </w:rPr>
      </w:pPr>
      <w:r w:rsidRPr="008821DE">
        <w:rPr>
          <w:rFonts w:ascii="Arial" w:hAnsi="Arial" w:cs="Arial"/>
          <w:b/>
        </w:rPr>
        <w:t>COPPA SICILIA</w:t>
      </w:r>
    </w:p>
    <w:p w14:paraId="6571A563" w14:textId="77777777" w:rsidR="008821DE" w:rsidRPr="008821DE" w:rsidRDefault="008821DE" w:rsidP="008821DE">
      <w:pPr>
        <w:widowControl w:val="0"/>
        <w:spacing w:after="0" w:line="240" w:lineRule="auto"/>
        <w:jc w:val="both"/>
        <w:rPr>
          <w:rFonts w:ascii="Arial" w:hAnsi="Arial" w:cs="Arial"/>
          <w:b/>
          <w:highlight w:val="yellow"/>
        </w:rPr>
      </w:pPr>
    </w:p>
    <w:p w14:paraId="55E36DE1" w14:textId="77777777" w:rsidR="008821DE" w:rsidRPr="008821DE" w:rsidRDefault="008821DE" w:rsidP="00AC7F29">
      <w:pPr>
        <w:widowControl w:val="0"/>
        <w:numPr>
          <w:ilvl w:val="0"/>
          <w:numId w:val="21"/>
        </w:numPr>
        <w:overflowPunct w:val="0"/>
        <w:autoSpaceDE w:val="0"/>
        <w:autoSpaceDN w:val="0"/>
        <w:adjustRightInd w:val="0"/>
        <w:spacing w:after="0" w:line="240" w:lineRule="auto"/>
        <w:jc w:val="both"/>
        <w:textAlignment w:val="baseline"/>
        <w:rPr>
          <w:rFonts w:ascii="Arial" w:eastAsia="Times New Roman" w:hAnsi="Arial" w:cs="Arial"/>
          <w:b/>
          <w:noProof/>
          <w:sz w:val="28"/>
          <w:szCs w:val="28"/>
          <w:highlight w:val="yellow"/>
          <w:u w:val="single"/>
          <w:lang w:eastAsia="it-IT"/>
        </w:rPr>
      </w:pPr>
      <w:r w:rsidRPr="008821DE">
        <w:rPr>
          <w:rFonts w:ascii="Arial" w:eastAsia="Times New Roman" w:hAnsi="Arial" w:cs="Arial"/>
          <w:b/>
          <w:noProof/>
          <w:sz w:val="28"/>
          <w:szCs w:val="28"/>
          <w:highlight w:val="yellow"/>
          <w:u w:val="single"/>
          <w:lang w:eastAsia="it-IT"/>
        </w:rPr>
        <w:t xml:space="preserve">Diritti di Iscrizione ai campionati di competenza </w:t>
      </w:r>
    </w:p>
    <w:p w14:paraId="10FB2AA8" w14:textId="77777777" w:rsidR="008821DE" w:rsidRPr="008821DE" w:rsidRDefault="008821DE" w:rsidP="008821DE">
      <w:pPr>
        <w:overflowPunct w:val="0"/>
        <w:autoSpaceDE w:val="0"/>
        <w:autoSpaceDN w:val="0"/>
        <w:adjustRightInd w:val="0"/>
        <w:spacing w:after="0" w:line="240" w:lineRule="auto"/>
        <w:ind w:left="360"/>
        <w:jc w:val="both"/>
        <w:textAlignment w:val="baseline"/>
        <w:rPr>
          <w:rFonts w:ascii="Arial" w:eastAsia="Times New Roman" w:hAnsi="Arial" w:cs="Arial"/>
          <w:bCs/>
          <w:noProof/>
          <w:lang w:eastAsia="it-IT"/>
        </w:rPr>
      </w:pPr>
      <w:r w:rsidRPr="008821DE">
        <w:rPr>
          <w:rFonts w:ascii="Arial" w:eastAsia="Times New Roman" w:hAnsi="Arial" w:cs="Arial"/>
          <w:bCs/>
          <w:noProof/>
          <w:lang w:eastAsia="it-IT"/>
        </w:rPr>
        <w:t>Si riporta la tabella pubblicata sul Comunicato Ufficiale n. 1 del 1° luglio 2022 della Lega Nazionale Dilettanti, relativa alla quota minima e massima richiesta da versare all’atto dell’iscrizione:</w:t>
      </w:r>
    </w:p>
    <w:p w14:paraId="0EA02150"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bCs/>
          <w:noProof/>
          <w:lang w:eastAsia="it-IT"/>
        </w:rPr>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263"/>
        <w:gridCol w:w="4263"/>
      </w:tblGrid>
      <w:tr w:rsidR="008821DE" w:rsidRPr="008821DE" w14:paraId="0EA474E6" w14:textId="77777777" w:rsidTr="00673F82">
        <w:trPr>
          <w:trHeight w:val="88"/>
        </w:trPr>
        <w:tc>
          <w:tcPr>
            <w:tcW w:w="4263" w:type="dxa"/>
            <w:tcBorders>
              <w:top w:val="none" w:sz="6" w:space="0" w:color="auto"/>
              <w:bottom w:val="none" w:sz="6" w:space="0" w:color="auto"/>
              <w:right w:val="none" w:sz="6" w:space="0" w:color="auto"/>
            </w:tcBorders>
          </w:tcPr>
          <w:p w14:paraId="302AA8F8"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di Eccellenza maschile </w:t>
            </w:r>
          </w:p>
        </w:tc>
        <w:tc>
          <w:tcPr>
            <w:tcW w:w="4263" w:type="dxa"/>
            <w:tcBorders>
              <w:top w:val="none" w:sz="6" w:space="0" w:color="auto"/>
              <w:left w:val="none" w:sz="6" w:space="0" w:color="auto"/>
              <w:bottom w:val="none" w:sz="6" w:space="0" w:color="auto"/>
            </w:tcBorders>
          </w:tcPr>
          <w:p w14:paraId="6FA100B1"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2.500 fino a 3.000 €. </w:t>
            </w:r>
          </w:p>
        </w:tc>
      </w:tr>
      <w:tr w:rsidR="008821DE" w:rsidRPr="008821DE" w14:paraId="09BE0479" w14:textId="77777777" w:rsidTr="00673F82">
        <w:trPr>
          <w:trHeight w:val="88"/>
        </w:trPr>
        <w:tc>
          <w:tcPr>
            <w:tcW w:w="4263" w:type="dxa"/>
            <w:tcBorders>
              <w:top w:val="none" w:sz="6" w:space="0" w:color="auto"/>
              <w:bottom w:val="none" w:sz="6" w:space="0" w:color="auto"/>
              <w:right w:val="none" w:sz="6" w:space="0" w:color="auto"/>
            </w:tcBorders>
          </w:tcPr>
          <w:p w14:paraId="562552ED"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di Promozione maschile </w:t>
            </w:r>
          </w:p>
        </w:tc>
        <w:tc>
          <w:tcPr>
            <w:tcW w:w="4263" w:type="dxa"/>
            <w:tcBorders>
              <w:top w:val="none" w:sz="6" w:space="0" w:color="auto"/>
              <w:left w:val="none" w:sz="6" w:space="0" w:color="auto"/>
              <w:bottom w:val="none" w:sz="6" w:space="0" w:color="auto"/>
            </w:tcBorders>
          </w:tcPr>
          <w:p w14:paraId="70EB30DA"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1.900 fino a 2.400 €. </w:t>
            </w:r>
          </w:p>
        </w:tc>
      </w:tr>
      <w:tr w:rsidR="008821DE" w:rsidRPr="008821DE" w14:paraId="666C006F" w14:textId="77777777" w:rsidTr="00673F82">
        <w:trPr>
          <w:trHeight w:val="88"/>
        </w:trPr>
        <w:tc>
          <w:tcPr>
            <w:tcW w:w="4263" w:type="dxa"/>
            <w:tcBorders>
              <w:top w:val="none" w:sz="6" w:space="0" w:color="auto"/>
              <w:bottom w:val="none" w:sz="6" w:space="0" w:color="auto"/>
              <w:right w:val="none" w:sz="6" w:space="0" w:color="auto"/>
            </w:tcBorders>
          </w:tcPr>
          <w:p w14:paraId="59BE5160"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di 1ª Categoria </w:t>
            </w:r>
          </w:p>
        </w:tc>
        <w:tc>
          <w:tcPr>
            <w:tcW w:w="4263" w:type="dxa"/>
            <w:tcBorders>
              <w:top w:val="none" w:sz="6" w:space="0" w:color="auto"/>
              <w:left w:val="none" w:sz="6" w:space="0" w:color="auto"/>
              <w:bottom w:val="none" w:sz="6" w:space="0" w:color="auto"/>
            </w:tcBorders>
          </w:tcPr>
          <w:p w14:paraId="7544AB49"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1.400 fino a 1.800 €. </w:t>
            </w:r>
          </w:p>
        </w:tc>
      </w:tr>
      <w:tr w:rsidR="008821DE" w:rsidRPr="008821DE" w14:paraId="318392BE" w14:textId="77777777" w:rsidTr="00673F82">
        <w:trPr>
          <w:trHeight w:val="88"/>
        </w:trPr>
        <w:tc>
          <w:tcPr>
            <w:tcW w:w="4263" w:type="dxa"/>
            <w:tcBorders>
              <w:top w:val="none" w:sz="6" w:space="0" w:color="auto"/>
              <w:bottom w:val="none" w:sz="6" w:space="0" w:color="auto"/>
              <w:right w:val="none" w:sz="6" w:space="0" w:color="auto"/>
            </w:tcBorders>
          </w:tcPr>
          <w:p w14:paraId="58599856"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di 2ª Categoria </w:t>
            </w:r>
          </w:p>
        </w:tc>
        <w:tc>
          <w:tcPr>
            <w:tcW w:w="4263" w:type="dxa"/>
            <w:tcBorders>
              <w:top w:val="none" w:sz="6" w:space="0" w:color="auto"/>
              <w:left w:val="none" w:sz="6" w:space="0" w:color="auto"/>
              <w:bottom w:val="none" w:sz="6" w:space="0" w:color="auto"/>
            </w:tcBorders>
          </w:tcPr>
          <w:p w14:paraId="0035F84F"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950 fino a 1.200 €. </w:t>
            </w:r>
          </w:p>
        </w:tc>
      </w:tr>
      <w:tr w:rsidR="008821DE" w:rsidRPr="008821DE" w14:paraId="4648EBE1" w14:textId="77777777" w:rsidTr="00673F82">
        <w:trPr>
          <w:trHeight w:val="88"/>
        </w:trPr>
        <w:tc>
          <w:tcPr>
            <w:tcW w:w="4263" w:type="dxa"/>
            <w:tcBorders>
              <w:top w:val="none" w:sz="6" w:space="0" w:color="auto"/>
              <w:bottom w:val="none" w:sz="6" w:space="0" w:color="auto"/>
              <w:right w:val="none" w:sz="6" w:space="0" w:color="auto"/>
            </w:tcBorders>
          </w:tcPr>
          <w:p w14:paraId="1FA144AA"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di 3ª Categoria </w:t>
            </w:r>
          </w:p>
        </w:tc>
        <w:tc>
          <w:tcPr>
            <w:tcW w:w="4263" w:type="dxa"/>
            <w:tcBorders>
              <w:top w:val="none" w:sz="6" w:space="0" w:color="auto"/>
              <w:left w:val="none" w:sz="6" w:space="0" w:color="auto"/>
              <w:bottom w:val="none" w:sz="6" w:space="0" w:color="auto"/>
            </w:tcBorders>
          </w:tcPr>
          <w:p w14:paraId="08D3F41F"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660 fino a 800 €. </w:t>
            </w:r>
          </w:p>
        </w:tc>
      </w:tr>
      <w:tr w:rsidR="008821DE" w:rsidRPr="008821DE" w14:paraId="00C255AC" w14:textId="77777777" w:rsidTr="00673F82">
        <w:trPr>
          <w:trHeight w:val="88"/>
        </w:trPr>
        <w:tc>
          <w:tcPr>
            <w:tcW w:w="4263" w:type="dxa"/>
            <w:tcBorders>
              <w:top w:val="none" w:sz="6" w:space="0" w:color="auto"/>
              <w:bottom w:val="none" w:sz="6" w:space="0" w:color="auto"/>
              <w:right w:val="none" w:sz="6" w:space="0" w:color="auto"/>
            </w:tcBorders>
          </w:tcPr>
          <w:p w14:paraId="768DED6D"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di “3ª Categoria-Under 21” </w:t>
            </w:r>
          </w:p>
        </w:tc>
        <w:tc>
          <w:tcPr>
            <w:tcW w:w="4263" w:type="dxa"/>
            <w:tcBorders>
              <w:top w:val="none" w:sz="6" w:space="0" w:color="auto"/>
              <w:left w:val="none" w:sz="6" w:space="0" w:color="auto"/>
              <w:bottom w:val="none" w:sz="6" w:space="0" w:color="auto"/>
            </w:tcBorders>
          </w:tcPr>
          <w:p w14:paraId="3DDA74DF"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660 fino a 800 €. </w:t>
            </w:r>
          </w:p>
        </w:tc>
      </w:tr>
      <w:tr w:rsidR="008821DE" w:rsidRPr="008821DE" w14:paraId="13416F6B" w14:textId="77777777" w:rsidTr="00673F82">
        <w:trPr>
          <w:trHeight w:val="92"/>
        </w:trPr>
        <w:tc>
          <w:tcPr>
            <w:tcW w:w="4263" w:type="dxa"/>
            <w:tcBorders>
              <w:top w:val="none" w:sz="6" w:space="0" w:color="auto"/>
              <w:bottom w:val="none" w:sz="6" w:space="0" w:color="auto"/>
              <w:right w:val="none" w:sz="6" w:space="0" w:color="auto"/>
            </w:tcBorders>
          </w:tcPr>
          <w:p w14:paraId="3A5D65FA"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di “3ª Categoria-Under 19” </w:t>
            </w:r>
          </w:p>
        </w:tc>
        <w:tc>
          <w:tcPr>
            <w:tcW w:w="4263" w:type="dxa"/>
            <w:tcBorders>
              <w:top w:val="none" w:sz="6" w:space="0" w:color="auto"/>
              <w:left w:val="none" w:sz="6" w:space="0" w:color="auto"/>
              <w:bottom w:val="none" w:sz="6" w:space="0" w:color="auto"/>
            </w:tcBorders>
          </w:tcPr>
          <w:p w14:paraId="2C1DEE08"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610 fino a 700 €. </w:t>
            </w:r>
          </w:p>
        </w:tc>
      </w:tr>
      <w:tr w:rsidR="008821DE" w:rsidRPr="008821DE" w14:paraId="491E2D04" w14:textId="77777777" w:rsidTr="00673F82">
        <w:trPr>
          <w:trHeight w:val="92"/>
        </w:trPr>
        <w:tc>
          <w:tcPr>
            <w:tcW w:w="4263" w:type="dxa"/>
            <w:tcBorders>
              <w:top w:val="none" w:sz="6" w:space="0" w:color="auto"/>
              <w:bottom w:val="none" w:sz="6" w:space="0" w:color="auto"/>
              <w:right w:val="none" w:sz="6" w:space="0" w:color="auto"/>
            </w:tcBorders>
          </w:tcPr>
          <w:p w14:paraId="505C0C6D"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di “3ª Categoria-Over 30” (escluse spese arbitrali) </w:t>
            </w:r>
          </w:p>
        </w:tc>
        <w:tc>
          <w:tcPr>
            <w:tcW w:w="4263" w:type="dxa"/>
            <w:tcBorders>
              <w:top w:val="none" w:sz="6" w:space="0" w:color="auto"/>
              <w:left w:val="none" w:sz="6" w:space="0" w:color="auto"/>
              <w:bottom w:val="none" w:sz="6" w:space="0" w:color="auto"/>
            </w:tcBorders>
          </w:tcPr>
          <w:p w14:paraId="7655800B"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425 fino a 500 €. </w:t>
            </w:r>
          </w:p>
        </w:tc>
      </w:tr>
      <w:tr w:rsidR="008821DE" w:rsidRPr="008821DE" w14:paraId="3A5228D4" w14:textId="77777777" w:rsidTr="00673F82">
        <w:trPr>
          <w:trHeight w:val="92"/>
        </w:trPr>
        <w:tc>
          <w:tcPr>
            <w:tcW w:w="4263" w:type="dxa"/>
            <w:tcBorders>
              <w:top w:val="none" w:sz="6" w:space="0" w:color="auto"/>
              <w:bottom w:val="none" w:sz="6" w:space="0" w:color="auto"/>
              <w:right w:val="none" w:sz="6" w:space="0" w:color="auto"/>
            </w:tcBorders>
          </w:tcPr>
          <w:p w14:paraId="25B1D895"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di “3ª Categoria-Over 35” (escluse spese arbitrali) </w:t>
            </w:r>
          </w:p>
        </w:tc>
        <w:tc>
          <w:tcPr>
            <w:tcW w:w="4263" w:type="dxa"/>
            <w:tcBorders>
              <w:top w:val="none" w:sz="6" w:space="0" w:color="auto"/>
              <w:left w:val="none" w:sz="6" w:space="0" w:color="auto"/>
              <w:bottom w:val="none" w:sz="6" w:space="0" w:color="auto"/>
            </w:tcBorders>
          </w:tcPr>
          <w:p w14:paraId="32CE95B6"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425 fino a 500 €. </w:t>
            </w:r>
          </w:p>
        </w:tc>
      </w:tr>
      <w:tr w:rsidR="008821DE" w:rsidRPr="008821DE" w14:paraId="1C7A072C" w14:textId="77777777" w:rsidTr="00673F82">
        <w:trPr>
          <w:trHeight w:val="88"/>
        </w:trPr>
        <w:tc>
          <w:tcPr>
            <w:tcW w:w="4263" w:type="dxa"/>
            <w:tcBorders>
              <w:top w:val="none" w:sz="6" w:space="0" w:color="auto"/>
              <w:bottom w:val="none" w:sz="6" w:space="0" w:color="auto"/>
              <w:right w:val="none" w:sz="6" w:space="0" w:color="auto"/>
            </w:tcBorders>
          </w:tcPr>
          <w:p w14:paraId="7CF53251"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Regionale “Juniores” Under 19 </w:t>
            </w:r>
          </w:p>
        </w:tc>
        <w:tc>
          <w:tcPr>
            <w:tcW w:w="4263" w:type="dxa"/>
            <w:tcBorders>
              <w:top w:val="none" w:sz="6" w:space="0" w:color="auto"/>
              <w:left w:val="none" w:sz="6" w:space="0" w:color="auto"/>
              <w:bottom w:val="none" w:sz="6" w:space="0" w:color="auto"/>
            </w:tcBorders>
          </w:tcPr>
          <w:p w14:paraId="65983D71"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800 fino a 900 €. </w:t>
            </w:r>
          </w:p>
        </w:tc>
      </w:tr>
      <w:tr w:rsidR="008821DE" w:rsidRPr="008821DE" w14:paraId="611E0EA3" w14:textId="77777777" w:rsidTr="00673F82">
        <w:trPr>
          <w:trHeight w:val="91"/>
        </w:trPr>
        <w:tc>
          <w:tcPr>
            <w:tcW w:w="4263" w:type="dxa"/>
            <w:tcBorders>
              <w:top w:val="none" w:sz="6" w:space="0" w:color="auto"/>
              <w:bottom w:val="none" w:sz="6" w:space="0" w:color="auto"/>
              <w:right w:val="none" w:sz="6" w:space="0" w:color="auto"/>
            </w:tcBorders>
          </w:tcPr>
          <w:p w14:paraId="1071E4C6"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Provinciale “Juniores” Under 19 </w:t>
            </w:r>
          </w:p>
        </w:tc>
        <w:tc>
          <w:tcPr>
            <w:tcW w:w="4263" w:type="dxa"/>
            <w:tcBorders>
              <w:top w:val="none" w:sz="6" w:space="0" w:color="auto"/>
              <w:left w:val="none" w:sz="6" w:space="0" w:color="auto"/>
              <w:bottom w:val="none" w:sz="6" w:space="0" w:color="auto"/>
            </w:tcBorders>
          </w:tcPr>
          <w:p w14:paraId="7C6245D6"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610 fino a 700 €. </w:t>
            </w:r>
          </w:p>
        </w:tc>
      </w:tr>
      <w:tr w:rsidR="008821DE" w:rsidRPr="008821DE" w14:paraId="6EBE1360" w14:textId="77777777" w:rsidTr="00673F82">
        <w:trPr>
          <w:trHeight w:val="91"/>
        </w:trPr>
        <w:tc>
          <w:tcPr>
            <w:tcW w:w="4263" w:type="dxa"/>
            <w:tcBorders>
              <w:top w:val="none" w:sz="6" w:space="0" w:color="auto"/>
              <w:bottom w:val="none" w:sz="6" w:space="0" w:color="auto"/>
              <w:right w:val="none" w:sz="6" w:space="0" w:color="auto"/>
            </w:tcBorders>
          </w:tcPr>
          <w:p w14:paraId="592472A2"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“Under 18” (Regionale/Provinciale) </w:t>
            </w:r>
          </w:p>
        </w:tc>
        <w:tc>
          <w:tcPr>
            <w:tcW w:w="4263" w:type="dxa"/>
            <w:tcBorders>
              <w:top w:val="none" w:sz="6" w:space="0" w:color="auto"/>
              <w:left w:val="none" w:sz="6" w:space="0" w:color="auto"/>
              <w:bottom w:val="none" w:sz="6" w:space="0" w:color="auto"/>
            </w:tcBorders>
          </w:tcPr>
          <w:p w14:paraId="664E8E83"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80 fino a 100 €. </w:t>
            </w:r>
          </w:p>
        </w:tc>
      </w:tr>
      <w:tr w:rsidR="008821DE" w:rsidRPr="008821DE" w14:paraId="58EBA805" w14:textId="77777777" w:rsidTr="00673F82">
        <w:trPr>
          <w:trHeight w:val="91"/>
        </w:trPr>
        <w:tc>
          <w:tcPr>
            <w:tcW w:w="4263" w:type="dxa"/>
            <w:tcBorders>
              <w:top w:val="none" w:sz="6" w:space="0" w:color="auto"/>
              <w:bottom w:val="none" w:sz="6" w:space="0" w:color="auto"/>
              <w:right w:val="none" w:sz="6" w:space="0" w:color="auto"/>
            </w:tcBorders>
          </w:tcPr>
          <w:p w14:paraId="0CFA3746"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Attività Amatori </w:t>
            </w:r>
          </w:p>
        </w:tc>
        <w:tc>
          <w:tcPr>
            <w:tcW w:w="4263" w:type="dxa"/>
            <w:tcBorders>
              <w:top w:val="none" w:sz="6" w:space="0" w:color="auto"/>
              <w:left w:val="none" w:sz="6" w:space="0" w:color="auto"/>
              <w:bottom w:val="none" w:sz="6" w:space="0" w:color="auto"/>
            </w:tcBorders>
          </w:tcPr>
          <w:p w14:paraId="76273365"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350 fino a 400 €. </w:t>
            </w:r>
          </w:p>
        </w:tc>
      </w:tr>
      <w:tr w:rsidR="008821DE" w:rsidRPr="008821DE" w14:paraId="7D5A73C8" w14:textId="77777777" w:rsidTr="00673F82">
        <w:trPr>
          <w:trHeight w:val="88"/>
        </w:trPr>
        <w:tc>
          <w:tcPr>
            <w:tcW w:w="4263" w:type="dxa"/>
            <w:tcBorders>
              <w:top w:val="none" w:sz="6" w:space="0" w:color="auto"/>
              <w:bottom w:val="none" w:sz="6" w:space="0" w:color="auto"/>
              <w:right w:val="none" w:sz="6" w:space="0" w:color="auto"/>
            </w:tcBorders>
          </w:tcPr>
          <w:p w14:paraId="6399AB3F"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Regionale Calcio Femminile Eccellenza </w:t>
            </w:r>
          </w:p>
        </w:tc>
        <w:tc>
          <w:tcPr>
            <w:tcW w:w="4263" w:type="dxa"/>
            <w:tcBorders>
              <w:top w:val="none" w:sz="6" w:space="0" w:color="auto"/>
              <w:left w:val="none" w:sz="6" w:space="0" w:color="auto"/>
              <w:bottom w:val="none" w:sz="6" w:space="0" w:color="auto"/>
            </w:tcBorders>
          </w:tcPr>
          <w:p w14:paraId="194B6B27"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750 fino a 900 €. </w:t>
            </w:r>
          </w:p>
        </w:tc>
      </w:tr>
      <w:tr w:rsidR="008821DE" w:rsidRPr="008821DE" w14:paraId="209F7190" w14:textId="77777777" w:rsidTr="00673F82">
        <w:trPr>
          <w:trHeight w:val="88"/>
        </w:trPr>
        <w:tc>
          <w:tcPr>
            <w:tcW w:w="4263" w:type="dxa"/>
            <w:tcBorders>
              <w:top w:val="none" w:sz="6" w:space="0" w:color="auto"/>
              <w:bottom w:val="none" w:sz="6" w:space="0" w:color="auto"/>
              <w:right w:val="none" w:sz="6" w:space="0" w:color="auto"/>
            </w:tcBorders>
          </w:tcPr>
          <w:p w14:paraId="1218BDD7"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Provinciale Calcio Femminile Promozione da 475 fino a 600 €. </w:t>
            </w:r>
          </w:p>
        </w:tc>
        <w:tc>
          <w:tcPr>
            <w:tcW w:w="4263" w:type="dxa"/>
            <w:tcBorders>
              <w:top w:val="none" w:sz="6" w:space="0" w:color="auto"/>
              <w:left w:val="none" w:sz="6" w:space="0" w:color="auto"/>
              <w:bottom w:val="none" w:sz="6" w:space="0" w:color="auto"/>
            </w:tcBorders>
          </w:tcPr>
          <w:p w14:paraId="5A379016"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475 fino a 600 €. </w:t>
            </w:r>
          </w:p>
        </w:tc>
      </w:tr>
      <w:tr w:rsidR="008821DE" w:rsidRPr="008821DE" w14:paraId="6BEA1533" w14:textId="77777777" w:rsidTr="00673F82">
        <w:trPr>
          <w:trHeight w:val="91"/>
        </w:trPr>
        <w:tc>
          <w:tcPr>
            <w:tcW w:w="4263" w:type="dxa"/>
            <w:tcBorders>
              <w:top w:val="none" w:sz="6" w:space="0" w:color="auto"/>
              <w:bottom w:val="none" w:sz="6" w:space="0" w:color="auto"/>
              <w:right w:val="none" w:sz="6" w:space="0" w:color="auto"/>
            </w:tcBorders>
          </w:tcPr>
          <w:p w14:paraId="1FD4656D"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lastRenderedPageBreak/>
              <w:t xml:space="preserve">Campionato “Juniores” Calcio Femminile </w:t>
            </w:r>
          </w:p>
        </w:tc>
        <w:tc>
          <w:tcPr>
            <w:tcW w:w="4263" w:type="dxa"/>
            <w:tcBorders>
              <w:top w:val="none" w:sz="6" w:space="0" w:color="auto"/>
              <w:left w:val="none" w:sz="6" w:space="0" w:color="auto"/>
              <w:bottom w:val="none" w:sz="6" w:space="0" w:color="auto"/>
            </w:tcBorders>
          </w:tcPr>
          <w:p w14:paraId="3243BE58"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275 fino a 300 €. </w:t>
            </w:r>
          </w:p>
        </w:tc>
      </w:tr>
      <w:tr w:rsidR="008821DE" w:rsidRPr="008821DE" w14:paraId="773290FB" w14:textId="77777777" w:rsidTr="00673F82">
        <w:trPr>
          <w:trHeight w:val="88"/>
        </w:trPr>
        <w:tc>
          <w:tcPr>
            <w:tcW w:w="4263" w:type="dxa"/>
            <w:tcBorders>
              <w:top w:val="none" w:sz="6" w:space="0" w:color="auto"/>
              <w:bottom w:val="none" w:sz="6" w:space="0" w:color="auto"/>
              <w:right w:val="none" w:sz="6" w:space="0" w:color="auto"/>
            </w:tcBorders>
          </w:tcPr>
          <w:p w14:paraId="0E3C4090"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Regionale Calcio a Cinque Serie “C-C1” maschile </w:t>
            </w:r>
          </w:p>
        </w:tc>
        <w:tc>
          <w:tcPr>
            <w:tcW w:w="4263" w:type="dxa"/>
            <w:tcBorders>
              <w:top w:val="none" w:sz="6" w:space="0" w:color="auto"/>
              <w:left w:val="none" w:sz="6" w:space="0" w:color="auto"/>
              <w:bottom w:val="none" w:sz="6" w:space="0" w:color="auto"/>
            </w:tcBorders>
          </w:tcPr>
          <w:p w14:paraId="388591AE"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800 fino a 1.000 €. </w:t>
            </w:r>
          </w:p>
        </w:tc>
      </w:tr>
      <w:tr w:rsidR="008821DE" w:rsidRPr="008821DE" w14:paraId="382C5D31" w14:textId="77777777" w:rsidTr="00673F82">
        <w:trPr>
          <w:trHeight w:val="88"/>
        </w:trPr>
        <w:tc>
          <w:tcPr>
            <w:tcW w:w="4263" w:type="dxa"/>
            <w:tcBorders>
              <w:top w:val="none" w:sz="6" w:space="0" w:color="auto"/>
              <w:bottom w:val="none" w:sz="6" w:space="0" w:color="auto"/>
              <w:right w:val="none" w:sz="6" w:space="0" w:color="auto"/>
            </w:tcBorders>
          </w:tcPr>
          <w:p w14:paraId="69F0E60A"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Regionale Calcio a Cinque Serie “C2” maschile </w:t>
            </w:r>
          </w:p>
        </w:tc>
        <w:tc>
          <w:tcPr>
            <w:tcW w:w="4263" w:type="dxa"/>
            <w:tcBorders>
              <w:top w:val="none" w:sz="6" w:space="0" w:color="auto"/>
              <w:left w:val="none" w:sz="6" w:space="0" w:color="auto"/>
              <w:bottom w:val="none" w:sz="6" w:space="0" w:color="auto"/>
            </w:tcBorders>
          </w:tcPr>
          <w:p w14:paraId="59B60D62"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525 fino a 600 €. </w:t>
            </w:r>
          </w:p>
        </w:tc>
      </w:tr>
      <w:tr w:rsidR="008821DE" w:rsidRPr="008821DE" w14:paraId="2B81A832" w14:textId="77777777" w:rsidTr="00673F82">
        <w:trPr>
          <w:trHeight w:val="88"/>
        </w:trPr>
        <w:tc>
          <w:tcPr>
            <w:tcW w:w="4263" w:type="dxa"/>
            <w:tcBorders>
              <w:top w:val="none" w:sz="6" w:space="0" w:color="auto"/>
              <w:bottom w:val="none" w:sz="6" w:space="0" w:color="auto"/>
              <w:right w:val="none" w:sz="6" w:space="0" w:color="auto"/>
            </w:tcBorders>
          </w:tcPr>
          <w:p w14:paraId="18FFEC8E"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Provinciale Calcio a Cinque Serie “D” maschile </w:t>
            </w:r>
          </w:p>
        </w:tc>
        <w:tc>
          <w:tcPr>
            <w:tcW w:w="4263" w:type="dxa"/>
            <w:tcBorders>
              <w:top w:val="none" w:sz="6" w:space="0" w:color="auto"/>
              <w:left w:val="none" w:sz="6" w:space="0" w:color="auto"/>
              <w:bottom w:val="none" w:sz="6" w:space="0" w:color="auto"/>
            </w:tcBorders>
          </w:tcPr>
          <w:p w14:paraId="2D22CF91"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425 fino a 500 €. </w:t>
            </w:r>
          </w:p>
        </w:tc>
      </w:tr>
      <w:tr w:rsidR="008821DE" w:rsidRPr="008821DE" w14:paraId="52C64C6C" w14:textId="77777777" w:rsidTr="00673F82">
        <w:trPr>
          <w:trHeight w:val="91"/>
        </w:trPr>
        <w:tc>
          <w:tcPr>
            <w:tcW w:w="4263" w:type="dxa"/>
            <w:tcBorders>
              <w:top w:val="none" w:sz="6" w:space="0" w:color="auto"/>
              <w:bottom w:val="none" w:sz="6" w:space="0" w:color="auto"/>
              <w:right w:val="none" w:sz="6" w:space="0" w:color="auto"/>
            </w:tcBorders>
          </w:tcPr>
          <w:p w14:paraId="281E5AAF"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Regionale Calcio a Cinque Femminile </w:t>
            </w:r>
          </w:p>
        </w:tc>
        <w:tc>
          <w:tcPr>
            <w:tcW w:w="4263" w:type="dxa"/>
            <w:tcBorders>
              <w:top w:val="none" w:sz="6" w:space="0" w:color="auto"/>
              <w:left w:val="none" w:sz="6" w:space="0" w:color="auto"/>
              <w:bottom w:val="none" w:sz="6" w:space="0" w:color="auto"/>
            </w:tcBorders>
          </w:tcPr>
          <w:p w14:paraId="2F89C138"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525 fino a 600 €. </w:t>
            </w:r>
          </w:p>
        </w:tc>
      </w:tr>
      <w:tr w:rsidR="008821DE" w:rsidRPr="008821DE" w14:paraId="3D4D0393" w14:textId="77777777" w:rsidTr="00673F82">
        <w:trPr>
          <w:trHeight w:val="92"/>
        </w:trPr>
        <w:tc>
          <w:tcPr>
            <w:tcW w:w="4263" w:type="dxa"/>
            <w:tcBorders>
              <w:top w:val="none" w:sz="6" w:space="0" w:color="auto"/>
              <w:bottom w:val="none" w:sz="6" w:space="0" w:color="auto"/>
              <w:right w:val="none" w:sz="6" w:space="0" w:color="auto"/>
            </w:tcBorders>
          </w:tcPr>
          <w:p w14:paraId="1C6EA53A"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Regionale Calcio a Cinque Femminile Serie C </w:t>
            </w:r>
          </w:p>
        </w:tc>
        <w:tc>
          <w:tcPr>
            <w:tcW w:w="4263" w:type="dxa"/>
            <w:tcBorders>
              <w:top w:val="none" w:sz="6" w:space="0" w:color="auto"/>
              <w:left w:val="none" w:sz="6" w:space="0" w:color="auto"/>
              <w:bottom w:val="none" w:sz="6" w:space="0" w:color="auto"/>
            </w:tcBorders>
          </w:tcPr>
          <w:p w14:paraId="5BC55B50"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525 fino a 600 €. </w:t>
            </w:r>
          </w:p>
        </w:tc>
      </w:tr>
      <w:tr w:rsidR="008821DE" w:rsidRPr="008821DE" w14:paraId="07BB4169" w14:textId="77777777" w:rsidTr="00673F82">
        <w:trPr>
          <w:trHeight w:val="92"/>
        </w:trPr>
        <w:tc>
          <w:tcPr>
            <w:tcW w:w="4263" w:type="dxa"/>
            <w:tcBorders>
              <w:top w:val="none" w:sz="6" w:space="0" w:color="auto"/>
              <w:bottom w:val="none" w:sz="6" w:space="0" w:color="auto"/>
              <w:right w:val="none" w:sz="6" w:space="0" w:color="auto"/>
            </w:tcBorders>
          </w:tcPr>
          <w:p w14:paraId="4E8EED60"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Provinciale Calcio a Cinque Femminile Serie D </w:t>
            </w:r>
          </w:p>
        </w:tc>
        <w:tc>
          <w:tcPr>
            <w:tcW w:w="4263" w:type="dxa"/>
            <w:tcBorders>
              <w:top w:val="none" w:sz="6" w:space="0" w:color="auto"/>
              <w:left w:val="none" w:sz="6" w:space="0" w:color="auto"/>
              <w:bottom w:val="none" w:sz="6" w:space="0" w:color="auto"/>
            </w:tcBorders>
          </w:tcPr>
          <w:p w14:paraId="5C3566F2"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425 fino a 500 €. </w:t>
            </w:r>
          </w:p>
        </w:tc>
      </w:tr>
      <w:tr w:rsidR="008821DE" w:rsidRPr="008821DE" w14:paraId="0C3D68F9" w14:textId="77777777" w:rsidTr="00673F82">
        <w:trPr>
          <w:trHeight w:val="88"/>
        </w:trPr>
        <w:tc>
          <w:tcPr>
            <w:tcW w:w="4263" w:type="dxa"/>
            <w:tcBorders>
              <w:top w:val="none" w:sz="6" w:space="0" w:color="auto"/>
              <w:bottom w:val="none" w:sz="6" w:space="0" w:color="auto"/>
              <w:right w:val="none" w:sz="6" w:space="0" w:color="auto"/>
            </w:tcBorders>
          </w:tcPr>
          <w:p w14:paraId="35C91769"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Regionale “Under 21” Calcio a Cinque maschile </w:t>
            </w:r>
          </w:p>
        </w:tc>
        <w:tc>
          <w:tcPr>
            <w:tcW w:w="4263" w:type="dxa"/>
            <w:tcBorders>
              <w:top w:val="none" w:sz="6" w:space="0" w:color="auto"/>
              <w:left w:val="none" w:sz="6" w:space="0" w:color="auto"/>
              <w:bottom w:val="none" w:sz="6" w:space="0" w:color="auto"/>
            </w:tcBorders>
          </w:tcPr>
          <w:p w14:paraId="7E93EECF"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275 fino a 300 €. </w:t>
            </w:r>
          </w:p>
        </w:tc>
      </w:tr>
      <w:tr w:rsidR="008821DE" w:rsidRPr="008821DE" w14:paraId="689F749F" w14:textId="77777777" w:rsidTr="00673F82">
        <w:trPr>
          <w:trHeight w:val="91"/>
        </w:trPr>
        <w:tc>
          <w:tcPr>
            <w:tcW w:w="4263" w:type="dxa"/>
            <w:tcBorders>
              <w:top w:val="none" w:sz="6" w:space="0" w:color="auto"/>
              <w:bottom w:val="none" w:sz="6" w:space="0" w:color="auto"/>
              <w:right w:val="none" w:sz="6" w:space="0" w:color="auto"/>
            </w:tcBorders>
          </w:tcPr>
          <w:p w14:paraId="2AF0CFFB"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Regionale “Under 21” Calcio a Cinque femminile </w:t>
            </w:r>
          </w:p>
        </w:tc>
        <w:tc>
          <w:tcPr>
            <w:tcW w:w="4263" w:type="dxa"/>
            <w:tcBorders>
              <w:top w:val="none" w:sz="6" w:space="0" w:color="auto"/>
              <w:left w:val="none" w:sz="6" w:space="0" w:color="auto"/>
              <w:bottom w:val="none" w:sz="6" w:space="0" w:color="auto"/>
            </w:tcBorders>
          </w:tcPr>
          <w:p w14:paraId="73679A82"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275 fino a 300 €. </w:t>
            </w:r>
          </w:p>
        </w:tc>
      </w:tr>
      <w:tr w:rsidR="008821DE" w:rsidRPr="008821DE" w14:paraId="7356CC1A" w14:textId="77777777" w:rsidTr="00673F82">
        <w:trPr>
          <w:trHeight w:val="88"/>
        </w:trPr>
        <w:tc>
          <w:tcPr>
            <w:tcW w:w="4263" w:type="dxa"/>
            <w:tcBorders>
              <w:top w:val="none" w:sz="6" w:space="0" w:color="auto"/>
              <w:bottom w:val="none" w:sz="6" w:space="0" w:color="auto"/>
              <w:right w:val="none" w:sz="6" w:space="0" w:color="auto"/>
            </w:tcBorders>
          </w:tcPr>
          <w:p w14:paraId="4849DA4B"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“Under 19” Calcio a Cinque maschile e femminile </w:t>
            </w:r>
          </w:p>
        </w:tc>
        <w:tc>
          <w:tcPr>
            <w:tcW w:w="4263" w:type="dxa"/>
            <w:tcBorders>
              <w:top w:val="none" w:sz="6" w:space="0" w:color="auto"/>
              <w:left w:val="none" w:sz="6" w:space="0" w:color="auto"/>
              <w:bottom w:val="none" w:sz="6" w:space="0" w:color="auto"/>
            </w:tcBorders>
          </w:tcPr>
          <w:p w14:paraId="5448439D"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275 fino a 300 €. </w:t>
            </w:r>
          </w:p>
        </w:tc>
      </w:tr>
      <w:tr w:rsidR="008821DE" w:rsidRPr="008821DE" w14:paraId="5EA269B8" w14:textId="77777777" w:rsidTr="00673F82">
        <w:trPr>
          <w:trHeight w:val="88"/>
        </w:trPr>
        <w:tc>
          <w:tcPr>
            <w:tcW w:w="4263" w:type="dxa"/>
            <w:tcBorders>
              <w:top w:val="none" w:sz="6" w:space="0" w:color="auto"/>
              <w:bottom w:val="none" w:sz="6" w:space="0" w:color="auto"/>
              <w:right w:val="none" w:sz="6" w:space="0" w:color="auto"/>
            </w:tcBorders>
          </w:tcPr>
          <w:p w14:paraId="63E0FB21"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Campionato Carnico </w:t>
            </w:r>
          </w:p>
        </w:tc>
        <w:tc>
          <w:tcPr>
            <w:tcW w:w="4263" w:type="dxa"/>
            <w:tcBorders>
              <w:top w:val="none" w:sz="6" w:space="0" w:color="auto"/>
              <w:left w:val="none" w:sz="6" w:space="0" w:color="auto"/>
              <w:bottom w:val="none" w:sz="6" w:space="0" w:color="auto"/>
            </w:tcBorders>
          </w:tcPr>
          <w:p w14:paraId="490EFA3A" w14:textId="77777777" w:rsidR="008821DE" w:rsidRPr="008821DE" w:rsidRDefault="008821DE" w:rsidP="008821DE">
            <w:pPr>
              <w:autoSpaceDE w:val="0"/>
              <w:autoSpaceDN w:val="0"/>
              <w:adjustRightInd w:val="0"/>
              <w:spacing w:after="0" w:line="240" w:lineRule="auto"/>
              <w:ind w:left="284"/>
              <w:rPr>
                <w:rFonts w:ascii="Times New Roman" w:hAnsi="Times New Roman"/>
                <w:color w:val="000000"/>
                <w:sz w:val="20"/>
                <w:szCs w:val="20"/>
              </w:rPr>
            </w:pPr>
            <w:r w:rsidRPr="008821DE">
              <w:rPr>
                <w:rFonts w:ascii="Times New Roman" w:hAnsi="Times New Roman"/>
                <w:b/>
                <w:bCs/>
                <w:color w:val="000000"/>
                <w:sz w:val="20"/>
                <w:szCs w:val="20"/>
              </w:rPr>
              <w:t xml:space="preserve">da 500 fino a 600 €. </w:t>
            </w:r>
          </w:p>
        </w:tc>
      </w:tr>
    </w:tbl>
    <w:p w14:paraId="17BEB234" w14:textId="77777777" w:rsidR="008821DE" w:rsidRPr="008821DE" w:rsidRDefault="008821DE" w:rsidP="008821DE">
      <w:pPr>
        <w:widowControl w:val="0"/>
        <w:spacing w:after="0" w:line="240" w:lineRule="auto"/>
        <w:jc w:val="both"/>
        <w:rPr>
          <w:rFonts w:ascii="Arial" w:hAnsi="Arial" w:cs="Arial"/>
          <w:b/>
          <w:highlight w:val="yellow"/>
        </w:rPr>
      </w:pPr>
    </w:p>
    <w:p w14:paraId="09C7401F" w14:textId="77777777" w:rsidR="008821DE" w:rsidRPr="008821DE" w:rsidRDefault="008821DE" w:rsidP="008821DE">
      <w:pPr>
        <w:widowControl w:val="0"/>
        <w:spacing w:after="0" w:line="240" w:lineRule="auto"/>
        <w:jc w:val="both"/>
        <w:rPr>
          <w:rFonts w:ascii="Arial" w:hAnsi="Arial" w:cs="Arial"/>
          <w:b/>
        </w:rPr>
      </w:pPr>
      <w:r w:rsidRPr="008821DE">
        <w:rPr>
          <w:rFonts w:ascii="Arial" w:hAnsi="Arial" w:cs="Arial"/>
          <w:b/>
        </w:rPr>
        <w:t xml:space="preserve">    </w:t>
      </w:r>
      <w:r w:rsidRPr="008821DE">
        <w:rPr>
          <w:rFonts w:ascii="Arial" w:hAnsi="Arial" w:cs="Arial"/>
          <w:b/>
          <w:highlight w:val="yellow"/>
        </w:rPr>
        <w:t>Il Consiglio Direttivo del C.R. Sicilia, nella riunione del 28 giugno 2022, ha deciso di</w:t>
      </w:r>
      <w:r w:rsidRPr="008821DE">
        <w:rPr>
          <w:rFonts w:ascii="Arial" w:hAnsi="Arial" w:cs="Arial"/>
          <w:b/>
        </w:rPr>
        <w:t xml:space="preserve">   </w:t>
      </w:r>
    </w:p>
    <w:p w14:paraId="3BF3A6D3" w14:textId="77777777" w:rsidR="008821DE" w:rsidRPr="008821DE" w:rsidRDefault="008821DE" w:rsidP="008821DE">
      <w:pPr>
        <w:widowControl w:val="0"/>
        <w:spacing w:after="0" w:line="240" w:lineRule="auto"/>
        <w:jc w:val="both"/>
        <w:rPr>
          <w:rFonts w:ascii="Arial" w:hAnsi="Arial" w:cs="Arial"/>
          <w:b/>
        </w:rPr>
      </w:pPr>
      <w:r w:rsidRPr="008821DE">
        <w:rPr>
          <w:rFonts w:ascii="Arial" w:hAnsi="Arial" w:cs="Arial"/>
          <w:b/>
        </w:rPr>
        <w:t xml:space="preserve">    </w:t>
      </w:r>
      <w:r w:rsidRPr="008821DE">
        <w:rPr>
          <w:rFonts w:ascii="Arial" w:hAnsi="Arial" w:cs="Arial"/>
          <w:b/>
          <w:highlight w:val="yellow"/>
        </w:rPr>
        <w:t>applicare la quota minima che di seguito si riporta:</w:t>
      </w:r>
    </w:p>
    <w:p w14:paraId="0D53C406" w14:textId="77777777" w:rsidR="008821DE" w:rsidRPr="008821DE" w:rsidRDefault="008821DE" w:rsidP="008821DE">
      <w:pPr>
        <w:widowControl w:val="0"/>
        <w:spacing w:after="0" w:line="240" w:lineRule="auto"/>
        <w:ind w:left="102" w:right="111" w:firstLine="4"/>
        <w:jc w:val="both"/>
        <w:rPr>
          <w:rFonts w:ascii="Arial" w:eastAsia="Times New Roman" w:hAnsi="Arial" w:cs="Arial"/>
        </w:rPr>
      </w:pPr>
    </w:p>
    <w:tbl>
      <w:tblPr>
        <w:tblW w:w="957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8"/>
        <w:gridCol w:w="3630"/>
      </w:tblGrid>
      <w:tr w:rsidR="008821DE" w:rsidRPr="008821DE" w14:paraId="20E6355F" w14:textId="77777777" w:rsidTr="00673F82">
        <w:tc>
          <w:tcPr>
            <w:tcW w:w="5948" w:type="dxa"/>
            <w:shd w:val="clear" w:color="auto" w:fill="auto"/>
          </w:tcPr>
          <w:p w14:paraId="6193C5B6" w14:textId="77777777" w:rsidR="008821DE" w:rsidRPr="008821DE" w:rsidRDefault="008821DE" w:rsidP="008821DE">
            <w:pPr>
              <w:widowControl w:val="0"/>
              <w:spacing w:after="0" w:line="240" w:lineRule="auto"/>
              <w:ind w:right="111"/>
              <w:jc w:val="center"/>
              <w:rPr>
                <w:rFonts w:ascii="Arial" w:eastAsia="Times New Roman" w:hAnsi="Arial" w:cs="Arial"/>
                <w:b/>
              </w:rPr>
            </w:pPr>
            <w:r w:rsidRPr="008821DE">
              <w:rPr>
                <w:rFonts w:ascii="Arial" w:eastAsia="Times New Roman" w:hAnsi="Arial" w:cs="Arial"/>
                <w:b/>
              </w:rPr>
              <w:t>CAMPIONATI</w:t>
            </w:r>
          </w:p>
        </w:tc>
        <w:tc>
          <w:tcPr>
            <w:tcW w:w="3630" w:type="dxa"/>
            <w:shd w:val="clear" w:color="auto" w:fill="auto"/>
          </w:tcPr>
          <w:p w14:paraId="7D14C569" w14:textId="77777777" w:rsidR="008821DE" w:rsidRPr="008821DE" w:rsidRDefault="008821DE" w:rsidP="008821DE">
            <w:pPr>
              <w:widowControl w:val="0"/>
              <w:spacing w:after="0" w:line="240" w:lineRule="auto"/>
              <w:ind w:right="111"/>
              <w:jc w:val="center"/>
              <w:rPr>
                <w:rFonts w:ascii="Arial" w:eastAsia="Times New Roman" w:hAnsi="Arial" w:cs="Arial"/>
                <w:b/>
              </w:rPr>
            </w:pPr>
            <w:r w:rsidRPr="008821DE">
              <w:rPr>
                <w:rFonts w:ascii="Arial" w:eastAsia="Times New Roman" w:hAnsi="Arial" w:cs="Arial"/>
                <w:b/>
              </w:rPr>
              <w:t>DIRITTI DI ISCRIZIONE</w:t>
            </w:r>
          </w:p>
        </w:tc>
      </w:tr>
      <w:tr w:rsidR="008821DE" w:rsidRPr="008821DE" w14:paraId="22576F59" w14:textId="77777777" w:rsidTr="00673F82">
        <w:tc>
          <w:tcPr>
            <w:tcW w:w="5948" w:type="dxa"/>
            <w:shd w:val="clear" w:color="auto" w:fill="auto"/>
          </w:tcPr>
          <w:p w14:paraId="3A9A4A77" w14:textId="77777777" w:rsidR="008821DE" w:rsidRPr="008821DE" w:rsidRDefault="008821DE" w:rsidP="008821DE">
            <w:pPr>
              <w:widowControl w:val="0"/>
              <w:spacing w:after="0" w:line="240" w:lineRule="auto"/>
              <w:ind w:right="111"/>
              <w:jc w:val="both"/>
              <w:rPr>
                <w:rFonts w:ascii="Arial" w:eastAsia="Times New Roman" w:hAnsi="Arial" w:cs="Arial"/>
              </w:rPr>
            </w:pPr>
          </w:p>
        </w:tc>
        <w:tc>
          <w:tcPr>
            <w:tcW w:w="3630" w:type="dxa"/>
            <w:shd w:val="clear" w:color="auto" w:fill="auto"/>
          </w:tcPr>
          <w:p w14:paraId="4C277F9C" w14:textId="77777777" w:rsidR="008821DE" w:rsidRPr="008821DE" w:rsidRDefault="008821DE" w:rsidP="008821DE">
            <w:pPr>
              <w:widowControl w:val="0"/>
              <w:spacing w:after="0" w:line="240" w:lineRule="auto"/>
              <w:ind w:right="111"/>
              <w:jc w:val="both"/>
              <w:rPr>
                <w:rFonts w:ascii="Arial" w:eastAsia="Times New Roman" w:hAnsi="Arial" w:cs="Arial"/>
              </w:rPr>
            </w:pPr>
          </w:p>
        </w:tc>
      </w:tr>
      <w:tr w:rsidR="008821DE" w:rsidRPr="008821DE" w14:paraId="0ADBF76C" w14:textId="77777777" w:rsidTr="00673F82">
        <w:tc>
          <w:tcPr>
            <w:tcW w:w="5948" w:type="dxa"/>
            <w:shd w:val="clear" w:color="auto" w:fill="auto"/>
          </w:tcPr>
          <w:p w14:paraId="0F575D7C" w14:textId="77777777" w:rsidR="008821DE" w:rsidRPr="008821DE" w:rsidRDefault="008821DE" w:rsidP="008821DE">
            <w:pPr>
              <w:widowControl w:val="0"/>
              <w:spacing w:after="0" w:line="240" w:lineRule="auto"/>
              <w:ind w:right="111"/>
              <w:jc w:val="both"/>
              <w:rPr>
                <w:rFonts w:ascii="Arial" w:eastAsia="Times New Roman" w:hAnsi="Arial" w:cs="Arial"/>
              </w:rPr>
            </w:pPr>
            <w:r w:rsidRPr="008821DE">
              <w:rPr>
                <w:rFonts w:ascii="Arial" w:eastAsia="Times New Roman" w:hAnsi="Arial" w:cs="Arial"/>
              </w:rPr>
              <w:t>Campionato di Eccellenza</w:t>
            </w:r>
          </w:p>
        </w:tc>
        <w:tc>
          <w:tcPr>
            <w:tcW w:w="3630" w:type="dxa"/>
            <w:shd w:val="clear" w:color="auto" w:fill="auto"/>
          </w:tcPr>
          <w:p w14:paraId="25AA21B6" w14:textId="77777777" w:rsidR="008821DE" w:rsidRPr="008821DE" w:rsidRDefault="008821DE" w:rsidP="008821DE">
            <w:pPr>
              <w:widowControl w:val="0"/>
              <w:spacing w:after="0" w:line="240" w:lineRule="auto"/>
              <w:ind w:right="111"/>
              <w:jc w:val="center"/>
              <w:rPr>
                <w:rFonts w:ascii="Arial" w:eastAsia="Times New Roman" w:hAnsi="Arial" w:cs="Arial"/>
              </w:rPr>
            </w:pPr>
            <w:r w:rsidRPr="008821DE">
              <w:rPr>
                <w:rFonts w:ascii="Arial" w:eastAsia="Times New Roman" w:hAnsi="Arial" w:cs="Arial"/>
              </w:rPr>
              <w:t>2.500</w:t>
            </w:r>
          </w:p>
        </w:tc>
      </w:tr>
      <w:tr w:rsidR="008821DE" w:rsidRPr="008821DE" w14:paraId="68AF3ECC" w14:textId="77777777" w:rsidTr="00673F82">
        <w:tc>
          <w:tcPr>
            <w:tcW w:w="5948" w:type="dxa"/>
            <w:shd w:val="clear" w:color="auto" w:fill="auto"/>
          </w:tcPr>
          <w:p w14:paraId="33AF9578" w14:textId="77777777" w:rsidR="008821DE" w:rsidRPr="008821DE" w:rsidRDefault="008821DE" w:rsidP="008821DE">
            <w:pPr>
              <w:widowControl w:val="0"/>
              <w:spacing w:after="0" w:line="240" w:lineRule="auto"/>
              <w:ind w:right="111"/>
              <w:jc w:val="both"/>
              <w:rPr>
                <w:rFonts w:ascii="Arial" w:eastAsia="Times New Roman" w:hAnsi="Arial" w:cs="Arial"/>
              </w:rPr>
            </w:pPr>
            <w:r w:rsidRPr="008821DE">
              <w:rPr>
                <w:rFonts w:ascii="Arial" w:eastAsia="Times New Roman" w:hAnsi="Arial" w:cs="Arial"/>
              </w:rPr>
              <w:t>Campionato di Promozione</w:t>
            </w:r>
          </w:p>
        </w:tc>
        <w:tc>
          <w:tcPr>
            <w:tcW w:w="3630" w:type="dxa"/>
            <w:shd w:val="clear" w:color="auto" w:fill="auto"/>
          </w:tcPr>
          <w:p w14:paraId="7205EF03" w14:textId="77777777" w:rsidR="008821DE" w:rsidRPr="008821DE" w:rsidRDefault="008821DE" w:rsidP="008821DE">
            <w:pPr>
              <w:widowControl w:val="0"/>
              <w:spacing w:after="0" w:line="240" w:lineRule="auto"/>
              <w:ind w:right="111"/>
              <w:jc w:val="center"/>
              <w:rPr>
                <w:rFonts w:ascii="Arial" w:eastAsia="Times New Roman" w:hAnsi="Arial" w:cs="Arial"/>
              </w:rPr>
            </w:pPr>
            <w:r w:rsidRPr="008821DE">
              <w:rPr>
                <w:rFonts w:ascii="Arial" w:eastAsia="Times New Roman" w:hAnsi="Arial" w:cs="Arial"/>
              </w:rPr>
              <w:t>1.900</w:t>
            </w:r>
          </w:p>
        </w:tc>
      </w:tr>
      <w:tr w:rsidR="008821DE" w:rsidRPr="008821DE" w14:paraId="68CC48AD" w14:textId="77777777" w:rsidTr="00673F82">
        <w:tc>
          <w:tcPr>
            <w:tcW w:w="5948" w:type="dxa"/>
            <w:shd w:val="clear" w:color="auto" w:fill="auto"/>
          </w:tcPr>
          <w:p w14:paraId="260909ED" w14:textId="77777777" w:rsidR="008821DE" w:rsidRPr="008821DE" w:rsidRDefault="008821DE" w:rsidP="008821DE">
            <w:pPr>
              <w:widowControl w:val="0"/>
              <w:spacing w:after="0" w:line="240" w:lineRule="auto"/>
              <w:ind w:right="111"/>
              <w:jc w:val="both"/>
              <w:rPr>
                <w:rFonts w:ascii="Arial" w:eastAsia="Times New Roman" w:hAnsi="Arial" w:cs="Arial"/>
              </w:rPr>
            </w:pPr>
            <w:r w:rsidRPr="008821DE">
              <w:rPr>
                <w:rFonts w:ascii="Arial" w:eastAsia="Times New Roman" w:hAnsi="Arial" w:cs="Arial"/>
              </w:rPr>
              <w:t>Campionato di 1^ Categoria</w:t>
            </w:r>
          </w:p>
        </w:tc>
        <w:tc>
          <w:tcPr>
            <w:tcW w:w="3630" w:type="dxa"/>
            <w:shd w:val="clear" w:color="auto" w:fill="auto"/>
          </w:tcPr>
          <w:p w14:paraId="43CE9F91" w14:textId="77777777" w:rsidR="008821DE" w:rsidRPr="008821DE" w:rsidRDefault="008821DE" w:rsidP="008821DE">
            <w:pPr>
              <w:widowControl w:val="0"/>
              <w:spacing w:after="0" w:line="240" w:lineRule="auto"/>
              <w:ind w:right="111"/>
              <w:jc w:val="center"/>
              <w:rPr>
                <w:rFonts w:ascii="Arial" w:eastAsia="Times New Roman" w:hAnsi="Arial" w:cs="Arial"/>
              </w:rPr>
            </w:pPr>
            <w:r w:rsidRPr="008821DE">
              <w:rPr>
                <w:rFonts w:ascii="Arial" w:eastAsia="Times New Roman" w:hAnsi="Arial" w:cs="Arial"/>
              </w:rPr>
              <w:t>1.400</w:t>
            </w:r>
          </w:p>
        </w:tc>
      </w:tr>
      <w:tr w:rsidR="008821DE" w:rsidRPr="008821DE" w14:paraId="4B500908" w14:textId="77777777" w:rsidTr="00673F82">
        <w:tc>
          <w:tcPr>
            <w:tcW w:w="5948" w:type="dxa"/>
            <w:shd w:val="clear" w:color="auto" w:fill="auto"/>
          </w:tcPr>
          <w:p w14:paraId="000D0E3C" w14:textId="77777777" w:rsidR="008821DE" w:rsidRPr="008821DE" w:rsidRDefault="008821DE" w:rsidP="008821DE">
            <w:pPr>
              <w:widowControl w:val="0"/>
              <w:spacing w:after="0" w:line="240" w:lineRule="auto"/>
              <w:ind w:right="111"/>
              <w:jc w:val="both"/>
              <w:rPr>
                <w:rFonts w:ascii="Arial" w:eastAsia="Times New Roman" w:hAnsi="Arial" w:cs="Arial"/>
              </w:rPr>
            </w:pPr>
            <w:r w:rsidRPr="008821DE">
              <w:rPr>
                <w:rFonts w:ascii="Arial" w:eastAsia="Times New Roman" w:hAnsi="Arial" w:cs="Arial"/>
              </w:rPr>
              <w:t>Campionato di 2^ Categoria</w:t>
            </w:r>
          </w:p>
        </w:tc>
        <w:tc>
          <w:tcPr>
            <w:tcW w:w="3630" w:type="dxa"/>
            <w:shd w:val="clear" w:color="auto" w:fill="auto"/>
          </w:tcPr>
          <w:p w14:paraId="0FE7D12B" w14:textId="77777777" w:rsidR="008821DE" w:rsidRPr="008821DE" w:rsidRDefault="008821DE" w:rsidP="008821DE">
            <w:pPr>
              <w:widowControl w:val="0"/>
              <w:spacing w:after="0" w:line="240" w:lineRule="auto"/>
              <w:ind w:right="111"/>
              <w:jc w:val="center"/>
              <w:rPr>
                <w:rFonts w:ascii="Arial" w:eastAsia="Times New Roman" w:hAnsi="Arial" w:cs="Arial"/>
              </w:rPr>
            </w:pPr>
            <w:r w:rsidRPr="008821DE">
              <w:rPr>
                <w:rFonts w:ascii="Arial" w:eastAsia="Times New Roman" w:hAnsi="Arial" w:cs="Arial"/>
              </w:rPr>
              <w:t xml:space="preserve">   950</w:t>
            </w:r>
          </w:p>
        </w:tc>
      </w:tr>
      <w:tr w:rsidR="008821DE" w:rsidRPr="008821DE" w14:paraId="660A6028" w14:textId="77777777" w:rsidTr="00673F82">
        <w:tc>
          <w:tcPr>
            <w:tcW w:w="5948" w:type="dxa"/>
            <w:shd w:val="clear" w:color="auto" w:fill="auto"/>
          </w:tcPr>
          <w:p w14:paraId="5877580F" w14:textId="77777777" w:rsidR="008821DE" w:rsidRPr="008821DE" w:rsidRDefault="008821DE" w:rsidP="008821DE">
            <w:pPr>
              <w:widowControl w:val="0"/>
              <w:spacing w:after="0" w:line="240" w:lineRule="auto"/>
              <w:ind w:right="111"/>
              <w:jc w:val="both"/>
              <w:rPr>
                <w:rFonts w:ascii="Arial" w:eastAsia="Times New Roman" w:hAnsi="Arial" w:cs="Arial"/>
              </w:rPr>
            </w:pPr>
            <w:r w:rsidRPr="008821DE">
              <w:rPr>
                <w:rFonts w:ascii="Arial" w:eastAsia="Times New Roman" w:hAnsi="Arial" w:cs="Arial"/>
              </w:rPr>
              <w:t xml:space="preserve">Campionato di 3^ Categoria – 3^ Categoria Under 21 - </w:t>
            </w:r>
          </w:p>
        </w:tc>
        <w:tc>
          <w:tcPr>
            <w:tcW w:w="3630" w:type="dxa"/>
            <w:shd w:val="clear" w:color="auto" w:fill="auto"/>
          </w:tcPr>
          <w:p w14:paraId="757A0B24" w14:textId="77777777" w:rsidR="008821DE" w:rsidRPr="008821DE" w:rsidRDefault="008821DE" w:rsidP="008821DE">
            <w:pPr>
              <w:widowControl w:val="0"/>
              <w:spacing w:after="0" w:line="240" w:lineRule="auto"/>
              <w:ind w:right="111"/>
              <w:jc w:val="center"/>
              <w:rPr>
                <w:rFonts w:ascii="Arial" w:eastAsia="Times New Roman" w:hAnsi="Arial" w:cs="Arial"/>
              </w:rPr>
            </w:pPr>
            <w:r w:rsidRPr="008821DE">
              <w:rPr>
                <w:rFonts w:ascii="Arial" w:eastAsia="Times New Roman" w:hAnsi="Arial" w:cs="Arial"/>
              </w:rPr>
              <w:t xml:space="preserve">  660</w:t>
            </w:r>
          </w:p>
        </w:tc>
      </w:tr>
      <w:tr w:rsidR="008821DE" w:rsidRPr="008821DE" w14:paraId="44AC35DB" w14:textId="77777777" w:rsidTr="00673F82">
        <w:tc>
          <w:tcPr>
            <w:tcW w:w="5948" w:type="dxa"/>
            <w:shd w:val="clear" w:color="auto" w:fill="auto"/>
          </w:tcPr>
          <w:p w14:paraId="3717D6F1" w14:textId="77777777" w:rsidR="008821DE" w:rsidRPr="008821DE" w:rsidRDefault="008821DE" w:rsidP="008821DE">
            <w:pPr>
              <w:widowControl w:val="0"/>
              <w:spacing w:after="0" w:line="240" w:lineRule="auto"/>
              <w:ind w:right="111"/>
              <w:jc w:val="both"/>
              <w:rPr>
                <w:rFonts w:ascii="Arial" w:eastAsia="Times New Roman" w:hAnsi="Arial" w:cs="Arial"/>
              </w:rPr>
            </w:pPr>
            <w:r w:rsidRPr="008821DE">
              <w:rPr>
                <w:rFonts w:ascii="Arial" w:eastAsia="Times New Roman" w:hAnsi="Arial" w:cs="Arial"/>
              </w:rPr>
              <w:t>Campionato di 3^ Categoria Under 19</w:t>
            </w:r>
          </w:p>
        </w:tc>
        <w:tc>
          <w:tcPr>
            <w:tcW w:w="3630" w:type="dxa"/>
            <w:shd w:val="clear" w:color="auto" w:fill="auto"/>
          </w:tcPr>
          <w:p w14:paraId="289DB16C" w14:textId="77777777" w:rsidR="008821DE" w:rsidRPr="008821DE" w:rsidRDefault="008821DE" w:rsidP="008821DE">
            <w:pPr>
              <w:widowControl w:val="0"/>
              <w:spacing w:after="0" w:line="240" w:lineRule="auto"/>
              <w:ind w:right="111"/>
              <w:jc w:val="center"/>
              <w:rPr>
                <w:rFonts w:ascii="Arial" w:eastAsia="Times New Roman" w:hAnsi="Arial" w:cs="Arial"/>
              </w:rPr>
            </w:pPr>
            <w:r w:rsidRPr="008821DE">
              <w:rPr>
                <w:rFonts w:ascii="Arial" w:eastAsia="Times New Roman" w:hAnsi="Arial" w:cs="Arial"/>
              </w:rPr>
              <w:t xml:space="preserve">  610</w:t>
            </w:r>
          </w:p>
        </w:tc>
      </w:tr>
      <w:tr w:rsidR="008821DE" w:rsidRPr="008821DE" w14:paraId="1C440AC9" w14:textId="77777777" w:rsidTr="00673F82">
        <w:tc>
          <w:tcPr>
            <w:tcW w:w="5948" w:type="dxa"/>
            <w:shd w:val="clear" w:color="auto" w:fill="auto"/>
          </w:tcPr>
          <w:p w14:paraId="1D9AE030" w14:textId="77777777" w:rsidR="008821DE" w:rsidRPr="008821DE" w:rsidRDefault="008821DE" w:rsidP="008821DE">
            <w:pPr>
              <w:widowControl w:val="0"/>
              <w:spacing w:after="0" w:line="240" w:lineRule="auto"/>
              <w:ind w:right="111"/>
              <w:jc w:val="both"/>
              <w:rPr>
                <w:rFonts w:ascii="Arial" w:eastAsia="Times New Roman" w:hAnsi="Arial" w:cs="Arial"/>
              </w:rPr>
            </w:pPr>
            <w:r w:rsidRPr="008821DE">
              <w:rPr>
                <w:rFonts w:ascii="Arial" w:eastAsia="Times New Roman" w:hAnsi="Arial" w:cs="Arial"/>
              </w:rPr>
              <w:t>Campionato Regionale “Juniores” Under 19</w:t>
            </w:r>
          </w:p>
        </w:tc>
        <w:tc>
          <w:tcPr>
            <w:tcW w:w="3630" w:type="dxa"/>
            <w:shd w:val="clear" w:color="auto" w:fill="auto"/>
          </w:tcPr>
          <w:p w14:paraId="59974BCE" w14:textId="77777777" w:rsidR="008821DE" w:rsidRPr="008821DE" w:rsidRDefault="008821DE" w:rsidP="008821DE">
            <w:pPr>
              <w:widowControl w:val="0"/>
              <w:spacing w:after="0" w:line="240" w:lineRule="auto"/>
              <w:ind w:right="111"/>
              <w:jc w:val="center"/>
              <w:rPr>
                <w:rFonts w:ascii="Arial" w:eastAsia="Times New Roman" w:hAnsi="Arial" w:cs="Arial"/>
              </w:rPr>
            </w:pPr>
            <w:r w:rsidRPr="008821DE">
              <w:rPr>
                <w:rFonts w:ascii="Arial" w:eastAsia="Times New Roman" w:hAnsi="Arial" w:cs="Arial"/>
              </w:rPr>
              <w:t xml:space="preserve">  800</w:t>
            </w:r>
          </w:p>
        </w:tc>
      </w:tr>
      <w:tr w:rsidR="008821DE" w:rsidRPr="008821DE" w14:paraId="059B1DB0" w14:textId="77777777" w:rsidTr="00673F82">
        <w:tc>
          <w:tcPr>
            <w:tcW w:w="5948" w:type="dxa"/>
            <w:shd w:val="clear" w:color="auto" w:fill="auto"/>
          </w:tcPr>
          <w:p w14:paraId="795E788A" w14:textId="77777777" w:rsidR="008821DE" w:rsidRPr="008821DE" w:rsidRDefault="008821DE" w:rsidP="008821DE">
            <w:pPr>
              <w:widowControl w:val="0"/>
              <w:spacing w:after="0" w:line="240" w:lineRule="auto"/>
              <w:ind w:right="111"/>
              <w:jc w:val="both"/>
              <w:rPr>
                <w:rFonts w:ascii="Arial" w:eastAsia="Times New Roman" w:hAnsi="Arial" w:cs="Arial"/>
              </w:rPr>
            </w:pPr>
            <w:r w:rsidRPr="008821DE">
              <w:rPr>
                <w:rFonts w:ascii="Arial" w:eastAsia="Times New Roman" w:hAnsi="Arial" w:cs="Arial"/>
              </w:rPr>
              <w:t>Campionato Provinciale “Juniores” Under 19</w:t>
            </w:r>
          </w:p>
        </w:tc>
        <w:tc>
          <w:tcPr>
            <w:tcW w:w="3630" w:type="dxa"/>
            <w:shd w:val="clear" w:color="auto" w:fill="auto"/>
          </w:tcPr>
          <w:p w14:paraId="384336D3" w14:textId="77777777" w:rsidR="008821DE" w:rsidRPr="008821DE" w:rsidRDefault="008821DE" w:rsidP="008821DE">
            <w:pPr>
              <w:widowControl w:val="0"/>
              <w:spacing w:after="0" w:line="240" w:lineRule="auto"/>
              <w:ind w:right="111"/>
              <w:jc w:val="center"/>
              <w:rPr>
                <w:rFonts w:ascii="Arial" w:eastAsia="Times New Roman" w:hAnsi="Arial" w:cs="Arial"/>
              </w:rPr>
            </w:pPr>
            <w:r w:rsidRPr="008821DE">
              <w:rPr>
                <w:rFonts w:ascii="Arial" w:eastAsia="Times New Roman" w:hAnsi="Arial" w:cs="Arial"/>
              </w:rPr>
              <w:t xml:space="preserve">  610</w:t>
            </w:r>
          </w:p>
        </w:tc>
      </w:tr>
      <w:tr w:rsidR="008821DE" w:rsidRPr="008821DE" w14:paraId="4A3F2F87" w14:textId="77777777" w:rsidTr="00673F82">
        <w:tc>
          <w:tcPr>
            <w:tcW w:w="5948" w:type="dxa"/>
            <w:shd w:val="clear" w:color="auto" w:fill="auto"/>
          </w:tcPr>
          <w:p w14:paraId="2ACEA508" w14:textId="77777777" w:rsidR="008821DE" w:rsidRPr="008821DE" w:rsidRDefault="008821DE" w:rsidP="008821DE">
            <w:pPr>
              <w:widowControl w:val="0"/>
              <w:spacing w:after="0" w:line="240" w:lineRule="auto"/>
              <w:ind w:right="111"/>
              <w:jc w:val="both"/>
              <w:rPr>
                <w:rFonts w:ascii="Arial" w:eastAsia="Times New Roman" w:hAnsi="Arial" w:cs="Arial"/>
              </w:rPr>
            </w:pPr>
            <w:r w:rsidRPr="008821DE">
              <w:rPr>
                <w:rFonts w:ascii="Arial" w:eastAsia="Times New Roman" w:hAnsi="Arial" w:cs="Arial"/>
              </w:rPr>
              <w:t>Attività Amatori</w:t>
            </w:r>
          </w:p>
        </w:tc>
        <w:tc>
          <w:tcPr>
            <w:tcW w:w="3630" w:type="dxa"/>
            <w:shd w:val="clear" w:color="auto" w:fill="auto"/>
          </w:tcPr>
          <w:p w14:paraId="549DF14E" w14:textId="77777777" w:rsidR="008821DE" w:rsidRPr="008821DE" w:rsidRDefault="008821DE" w:rsidP="008821DE">
            <w:pPr>
              <w:widowControl w:val="0"/>
              <w:spacing w:after="0" w:line="240" w:lineRule="auto"/>
              <w:ind w:right="111"/>
              <w:jc w:val="center"/>
              <w:rPr>
                <w:rFonts w:ascii="Arial" w:eastAsia="Times New Roman" w:hAnsi="Arial" w:cs="Arial"/>
              </w:rPr>
            </w:pPr>
            <w:r w:rsidRPr="008821DE">
              <w:rPr>
                <w:rFonts w:ascii="Arial" w:eastAsia="Times New Roman" w:hAnsi="Arial" w:cs="Arial"/>
              </w:rPr>
              <w:t xml:space="preserve">  375</w:t>
            </w:r>
          </w:p>
        </w:tc>
      </w:tr>
      <w:tr w:rsidR="008821DE" w:rsidRPr="008821DE" w14:paraId="797CA986" w14:textId="77777777" w:rsidTr="00673F82">
        <w:tc>
          <w:tcPr>
            <w:tcW w:w="5948" w:type="dxa"/>
            <w:shd w:val="clear" w:color="auto" w:fill="auto"/>
          </w:tcPr>
          <w:p w14:paraId="750F20FC" w14:textId="77777777" w:rsidR="008821DE" w:rsidRPr="008821DE" w:rsidRDefault="008821DE" w:rsidP="008821DE">
            <w:pPr>
              <w:widowControl w:val="0"/>
              <w:spacing w:after="0" w:line="240" w:lineRule="auto"/>
              <w:ind w:right="111"/>
              <w:jc w:val="both"/>
              <w:rPr>
                <w:rFonts w:ascii="Arial" w:eastAsia="Times New Roman" w:hAnsi="Arial" w:cs="Arial"/>
              </w:rPr>
            </w:pPr>
            <w:r w:rsidRPr="008821DE">
              <w:rPr>
                <w:rFonts w:ascii="Arial" w:eastAsia="Times New Roman" w:hAnsi="Arial" w:cs="Arial"/>
              </w:rPr>
              <w:t>Campionato Regionale Calcio Femminile Eccellenza</w:t>
            </w:r>
          </w:p>
        </w:tc>
        <w:tc>
          <w:tcPr>
            <w:tcW w:w="3630" w:type="dxa"/>
            <w:shd w:val="clear" w:color="auto" w:fill="auto"/>
          </w:tcPr>
          <w:p w14:paraId="607166AB" w14:textId="77777777" w:rsidR="008821DE" w:rsidRPr="008821DE" w:rsidRDefault="008821DE" w:rsidP="008821DE">
            <w:pPr>
              <w:widowControl w:val="0"/>
              <w:spacing w:after="0" w:line="240" w:lineRule="auto"/>
              <w:ind w:right="111"/>
              <w:jc w:val="center"/>
              <w:rPr>
                <w:rFonts w:ascii="Arial" w:eastAsia="Times New Roman" w:hAnsi="Arial" w:cs="Arial"/>
              </w:rPr>
            </w:pPr>
            <w:r w:rsidRPr="008821DE">
              <w:rPr>
                <w:rFonts w:ascii="Arial" w:eastAsia="Times New Roman" w:hAnsi="Arial" w:cs="Arial"/>
              </w:rPr>
              <w:t xml:space="preserve">  750</w:t>
            </w:r>
          </w:p>
        </w:tc>
      </w:tr>
      <w:tr w:rsidR="008821DE" w:rsidRPr="008821DE" w14:paraId="5D282DFC" w14:textId="77777777" w:rsidTr="00673F82">
        <w:tc>
          <w:tcPr>
            <w:tcW w:w="5948" w:type="dxa"/>
            <w:shd w:val="clear" w:color="auto" w:fill="auto"/>
          </w:tcPr>
          <w:p w14:paraId="3E80801A" w14:textId="77777777" w:rsidR="008821DE" w:rsidRPr="008821DE" w:rsidRDefault="008821DE" w:rsidP="008821DE">
            <w:pPr>
              <w:widowControl w:val="0"/>
              <w:spacing w:after="0" w:line="240" w:lineRule="auto"/>
              <w:ind w:right="111"/>
              <w:jc w:val="both"/>
              <w:rPr>
                <w:rFonts w:ascii="Arial" w:eastAsia="Times New Roman" w:hAnsi="Arial" w:cs="Arial"/>
              </w:rPr>
            </w:pPr>
            <w:r w:rsidRPr="008821DE">
              <w:rPr>
                <w:rFonts w:ascii="Arial" w:eastAsia="Times New Roman" w:hAnsi="Arial" w:cs="Arial"/>
              </w:rPr>
              <w:t>Campionato Provinciale Calcio Femminile Promozione</w:t>
            </w:r>
          </w:p>
        </w:tc>
        <w:tc>
          <w:tcPr>
            <w:tcW w:w="3630" w:type="dxa"/>
            <w:shd w:val="clear" w:color="auto" w:fill="auto"/>
          </w:tcPr>
          <w:p w14:paraId="62BF3A30" w14:textId="77777777" w:rsidR="008821DE" w:rsidRPr="008821DE" w:rsidRDefault="008821DE" w:rsidP="008821DE">
            <w:pPr>
              <w:widowControl w:val="0"/>
              <w:spacing w:after="0" w:line="240" w:lineRule="auto"/>
              <w:ind w:right="111"/>
              <w:jc w:val="center"/>
              <w:rPr>
                <w:rFonts w:ascii="Arial" w:eastAsia="Times New Roman" w:hAnsi="Arial" w:cs="Arial"/>
              </w:rPr>
            </w:pPr>
            <w:r w:rsidRPr="008821DE">
              <w:rPr>
                <w:rFonts w:ascii="Arial" w:eastAsia="Times New Roman" w:hAnsi="Arial" w:cs="Arial"/>
              </w:rPr>
              <w:t xml:space="preserve">  475</w:t>
            </w:r>
          </w:p>
        </w:tc>
      </w:tr>
      <w:tr w:rsidR="008821DE" w:rsidRPr="008821DE" w14:paraId="53D42334" w14:textId="77777777" w:rsidTr="00673F82">
        <w:tc>
          <w:tcPr>
            <w:tcW w:w="5948" w:type="dxa"/>
            <w:shd w:val="clear" w:color="auto" w:fill="auto"/>
          </w:tcPr>
          <w:p w14:paraId="6979019F" w14:textId="77777777" w:rsidR="008821DE" w:rsidRPr="008821DE" w:rsidRDefault="008821DE" w:rsidP="008821DE">
            <w:pPr>
              <w:widowControl w:val="0"/>
              <w:spacing w:after="0" w:line="240" w:lineRule="auto"/>
              <w:ind w:right="111"/>
              <w:jc w:val="both"/>
              <w:rPr>
                <w:rFonts w:ascii="Arial" w:eastAsia="Times New Roman" w:hAnsi="Arial" w:cs="Arial"/>
              </w:rPr>
            </w:pPr>
            <w:r w:rsidRPr="008821DE">
              <w:rPr>
                <w:rFonts w:ascii="Arial" w:eastAsia="Times New Roman" w:hAnsi="Arial" w:cs="Arial"/>
              </w:rPr>
              <w:t>Campionato “Juniores” Calcio Femminile</w:t>
            </w:r>
          </w:p>
        </w:tc>
        <w:tc>
          <w:tcPr>
            <w:tcW w:w="3630" w:type="dxa"/>
            <w:shd w:val="clear" w:color="auto" w:fill="auto"/>
          </w:tcPr>
          <w:p w14:paraId="6240323C" w14:textId="77777777" w:rsidR="008821DE" w:rsidRPr="008821DE" w:rsidRDefault="008821DE" w:rsidP="008821DE">
            <w:pPr>
              <w:widowControl w:val="0"/>
              <w:spacing w:after="0" w:line="240" w:lineRule="auto"/>
              <w:ind w:right="111"/>
              <w:jc w:val="center"/>
              <w:rPr>
                <w:rFonts w:ascii="Arial" w:eastAsia="Times New Roman" w:hAnsi="Arial" w:cs="Arial"/>
              </w:rPr>
            </w:pPr>
            <w:r w:rsidRPr="008821DE">
              <w:rPr>
                <w:rFonts w:ascii="Arial" w:eastAsia="Times New Roman" w:hAnsi="Arial" w:cs="Arial"/>
              </w:rPr>
              <w:t xml:space="preserve">  275</w:t>
            </w:r>
          </w:p>
        </w:tc>
      </w:tr>
      <w:tr w:rsidR="008821DE" w:rsidRPr="008821DE" w14:paraId="5D7DF69F" w14:textId="77777777" w:rsidTr="00673F82">
        <w:tc>
          <w:tcPr>
            <w:tcW w:w="5948" w:type="dxa"/>
            <w:shd w:val="clear" w:color="auto" w:fill="auto"/>
          </w:tcPr>
          <w:p w14:paraId="0C5761F4" w14:textId="77777777" w:rsidR="008821DE" w:rsidRPr="008821DE" w:rsidRDefault="008821DE" w:rsidP="008821DE">
            <w:pPr>
              <w:widowControl w:val="0"/>
              <w:spacing w:after="0" w:line="240" w:lineRule="auto"/>
              <w:ind w:right="111"/>
              <w:jc w:val="both"/>
              <w:rPr>
                <w:rFonts w:ascii="Arial" w:eastAsia="Times New Roman" w:hAnsi="Arial" w:cs="Arial"/>
              </w:rPr>
            </w:pPr>
            <w:r w:rsidRPr="008821DE">
              <w:rPr>
                <w:rFonts w:ascii="Arial" w:eastAsia="Times New Roman" w:hAnsi="Arial" w:cs="Arial"/>
              </w:rPr>
              <w:t>Campionato Regionale Calcio a 5 Serie -C1 Maschile</w:t>
            </w:r>
          </w:p>
        </w:tc>
        <w:tc>
          <w:tcPr>
            <w:tcW w:w="3630" w:type="dxa"/>
            <w:shd w:val="clear" w:color="auto" w:fill="auto"/>
          </w:tcPr>
          <w:p w14:paraId="0F557BE0" w14:textId="77777777" w:rsidR="008821DE" w:rsidRPr="008821DE" w:rsidRDefault="008821DE" w:rsidP="008821DE">
            <w:pPr>
              <w:widowControl w:val="0"/>
              <w:spacing w:after="0" w:line="240" w:lineRule="auto"/>
              <w:ind w:right="111"/>
              <w:jc w:val="center"/>
              <w:rPr>
                <w:rFonts w:ascii="Arial" w:eastAsia="Times New Roman" w:hAnsi="Arial" w:cs="Arial"/>
              </w:rPr>
            </w:pPr>
            <w:r w:rsidRPr="008821DE">
              <w:rPr>
                <w:rFonts w:ascii="Arial" w:eastAsia="Times New Roman" w:hAnsi="Arial" w:cs="Arial"/>
              </w:rPr>
              <w:t xml:space="preserve">  800</w:t>
            </w:r>
          </w:p>
        </w:tc>
      </w:tr>
      <w:tr w:rsidR="008821DE" w:rsidRPr="008821DE" w14:paraId="3EDAE65C" w14:textId="77777777" w:rsidTr="00673F82">
        <w:tc>
          <w:tcPr>
            <w:tcW w:w="5948" w:type="dxa"/>
            <w:shd w:val="clear" w:color="auto" w:fill="auto"/>
          </w:tcPr>
          <w:p w14:paraId="446B1F15" w14:textId="77777777" w:rsidR="008821DE" w:rsidRPr="008821DE" w:rsidRDefault="008821DE" w:rsidP="008821DE">
            <w:pPr>
              <w:widowControl w:val="0"/>
              <w:spacing w:after="0" w:line="240" w:lineRule="auto"/>
              <w:ind w:right="111"/>
              <w:jc w:val="both"/>
              <w:rPr>
                <w:rFonts w:ascii="Arial" w:eastAsia="Times New Roman" w:hAnsi="Arial" w:cs="Arial"/>
              </w:rPr>
            </w:pPr>
            <w:r w:rsidRPr="008821DE">
              <w:rPr>
                <w:rFonts w:ascii="Arial" w:eastAsia="Times New Roman" w:hAnsi="Arial" w:cs="Arial"/>
              </w:rPr>
              <w:t>Campionato Regionale Calcio a 5 Serie C2 Maschile</w:t>
            </w:r>
          </w:p>
        </w:tc>
        <w:tc>
          <w:tcPr>
            <w:tcW w:w="3630" w:type="dxa"/>
            <w:shd w:val="clear" w:color="auto" w:fill="auto"/>
          </w:tcPr>
          <w:p w14:paraId="5C9442FE" w14:textId="77777777" w:rsidR="008821DE" w:rsidRPr="008821DE" w:rsidRDefault="008821DE" w:rsidP="008821DE">
            <w:pPr>
              <w:widowControl w:val="0"/>
              <w:spacing w:after="0" w:line="240" w:lineRule="auto"/>
              <w:ind w:right="111"/>
              <w:jc w:val="center"/>
              <w:rPr>
                <w:rFonts w:ascii="Arial" w:eastAsia="Times New Roman" w:hAnsi="Arial" w:cs="Arial"/>
              </w:rPr>
            </w:pPr>
            <w:r w:rsidRPr="008821DE">
              <w:rPr>
                <w:rFonts w:ascii="Arial" w:eastAsia="Times New Roman" w:hAnsi="Arial" w:cs="Arial"/>
              </w:rPr>
              <w:t xml:space="preserve">  525</w:t>
            </w:r>
          </w:p>
        </w:tc>
      </w:tr>
      <w:tr w:rsidR="008821DE" w:rsidRPr="008821DE" w14:paraId="5582BE53" w14:textId="77777777" w:rsidTr="00673F82">
        <w:tc>
          <w:tcPr>
            <w:tcW w:w="5948" w:type="dxa"/>
            <w:shd w:val="clear" w:color="auto" w:fill="auto"/>
          </w:tcPr>
          <w:p w14:paraId="6EC43A53" w14:textId="77777777" w:rsidR="008821DE" w:rsidRPr="008821DE" w:rsidRDefault="008821DE" w:rsidP="008821DE">
            <w:pPr>
              <w:widowControl w:val="0"/>
              <w:spacing w:after="0" w:line="240" w:lineRule="auto"/>
              <w:ind w:right="111"/>
              <w:jc w:val="both"/>
              <w:rPr>
                <w:rFonts w:ascii="Arial" w:eastAsia="Times New Roman" w:hAnsi="Arial" w:cs="Arial"/>
              </w:rPr>
            </w:pPr>
            <w:r w:rsidRPr="008821DE">
              <w:rPr>
                <w:rFonts w:ascii="Arial" w:eastAsia="Times New Roman" w:hAnsi="Arial" w:cs="Arial"/>
              </w:rPr>
              <w:t>Campionato Provinciale Calcio a 5 Serie D Maschile</w:t>
            </w:r>
          </w:p>
        </w:tc>
        <w:tc>
          <w:tcPr>
            <w:tcW w:w="3630" w:type="dxa"/>
            <w:shd w:val="clear" w:color="auto" w:fill="auto"/>
          </w:tcPr>
          <w:p w14:paraId="78FE795C" w14:textId="77777777" w:rsidR="008821DE" w:rsidRPr="008821DE" w:rsidRDefault="008821DE" w:rsidP="008821DE">
            <w:pPr>
              <w:widowControl w:val="0"/>
              <w:spacing w:after="0" w:line="240" w:lineRule="auto"/>
              <w:ind w:right="111"/>
              <w:jc w:val="center"/>
              <w:rPr>
                <w:rFonts w:ascii="Arial" w:eastAsia="Times New Roman" w:hAnsi="Arial" w:cs="Arial"/>
              </w:rPr>
            </w:pPr>
            <w:r w:rsidRPr="008821DE">
              <w:rPr>
                <w:rFonts w:ascii="Arial" w:eastAsia="Times New Roman" w:hAnsi="Arial" w:cs="Arial"/>
              </w:rPr>
              <w:t xml:space="preserve">  425</w:t>
            </w:r>
          </w:p>
        </w:tc>
      </w:tr>
      <w:tr w:rsidR="008821DE" w:rsidRPr="008821DE" w14:paraId="259D1DCF" w14:textId="77777777" w:rsidTr="00673F82">
        <w:tc>
          <w:tcPr>
            <w:tcW w:w="5948" w:type="dxa"/>
            <w:shd w:val="clear" w:color="auto" w:fill="auto"/>
          </w:tcPr>
          <w:p w14:paraId="13CC5264" w14:textId="77777777" w:rsidR="008821DE" w:rsidRPr="008821DE" w:rsidRDefault="008821DE" w:rsidP="008821DE">
            <w:pPr>
              <w:widowControl w:val="0"/>
              <w:spacing w:after="0" w:line="240" w:lineRule="auto"/>
              <w:ind w:right="111"/>
              <w:jc w:val="both"/>
              <w:rPr>
                <w:rFonts w:ascii="Arial" w:eastAsia="Times New Roman" w:hAnsi="Arial" w:cs="Arial"/>
              </w:rPr>
            </w:pPr>
            <w:r w:rsidRPr="008821DE">
              <w:rPr>
                <w:rFonts w:ascii="Arial" w:eastAsia="Times New Roman" w:hAnsi="Arial" w:cs="Arial"/>
              </w:rPr>
              <w:t>Campionato Regionale Calcio a 5 Femminile</w:t>
            </w:r>
          </w:p>
        </w:tc>
        <w:tc>
          <w:tcPr>
            <w:tcW w:w="3630" w:type="dxa"/>
            <w:shd w:val="clear" w:color="auto" w:fill="auto"/>
          </w:tcPr>
          <w:p w14:paraId="208190CF" w14:textId="77777777" w:rsidR="008821DE" w:rsidRPr="008821DE" w:rsidRDefault="008821DE" w:rsidP="008821DE">
            <w:pPr>
              <w:widowControl w:val="0"/>
              <w:spacing w:after="0" w:line="240" w:lineRule="auto"/>
              <w:ind w:right="111"/>
              <w:jc w:val="center"/>
              <w:rPr>
                <w:rFonts w:ascii="Arial" w:eastAsia="Times New Roman" w:hAnsi="Arial" w:cs="Arial"/>
              </w:rPr>
            </w:pPr>
            <w:r w:rsidRPr="008821DE">
              <w:rPr>
                <w:rFonts w:ascii="Arial" w:eastAsia="Times New Roman" w:hAnsi="Arial" w:cs="Arial"/>
              </w:rPr>
              <w:t xml:space="preserve">  525</w:t>
            </w:r>
          </w:p>
        </w:tc>
      </w:tr>
      <w:tr w:rsidR="008821DE" w:rsidRPr="008821DE" w14:paraId="25ACE829" w14:textId="77777777" w:rsidTr="00673F82">
        <w:tc>
          <w:tcPr>
            <w:tcW w:w="5948" w:type="dxa"/>
            <w:shd w:val="clear" w:color="auto" w:fill="auto"/>
          </w:tcPr>
          <w:p w14:paraId="178D420D" w14:textId="77777777" w:rsidR="008821DE" w:rsidRPr="008821DE" w:rsidRDefault="008821DE" w:rsidP="008821DE">
            <w:pPr>
              <w:widowControl w:val="0"/>
              <w:spacing w:after="0" w:line="240" w:lineRule="auto"/>
              <w:ind w:right="111"/>
              <w:jc w:val="both"/>
              <w:rPr>
                <w:rFonts w:ascii="Arial" w:eastAsia="Times New Roman" w:hAnsi="Arial" w:cs="Arial"/>
              </w:rPr>
            </w:pPr>
            <w:r w:rsidRPr="008821DE">
              <w:rPr>
                <w:rFonts w:ascii="Arial" w:eastAsia="Times New Roman" w:hAnsi="Arial" w:cs="Arial"/>
              </w:rPr>
              <w:t>Campionato Regionale Under 21 Calcio a 5 Maschile e Femminile</w:t>
            </w:r>
          </w:p>
        </w:tc>
        <w:tc>
          <w:tcPr>
            <w:tcW w:w="3630" w:type="dxa"/>
            <w:shd w:val="clear" w:color="auto" w:fill="auto"/>
          </w:tcPr>
          <w:p w14:paraId="212BBAE0" w14:textId="77777777" w:rsidR="008821DE" w:rsidRPr="008821DE" w:rsidRDefault="008821DE" w:rsidP="008821DE">
            <w:pPr>
              <w:widowControl w:val="0"/>
              <w:spacing w:after="0" w:line="240" w:lineRule="auto"/>
              <w:ind w:right="111"/>
              <w:jc w:val="center"/>
              <w:rPr>
                <w:rFonts w:ascii="Arial" w:eastAsia="Times New Roman" w:hAnsi="Arial" w:cs="Arial"/>
              </w:rPr>
            </w:pPr>
            <w:r w:rsidRPr="008821DE">
              <w:rPr>
                <w:rFonts w:ascii="Arial" w:eastAsia="Times New Roman" w:hAnsi="Arial" w:cs="Arial"/>
              </w:rPr>
              <w:t xml:space="preserve">  275</w:t>
            </w:r>
          </w:p>
        </w:tc>
      </w:tr>
      <w:tr w:rsidR="008821DE" w:rsidRPr="008821DE" w14:paraId="61F21CB2" w14:textId="77777777" w:rsidTr="00673F82">
        <w:tc>
          <w:tcPr>
            <w:tcW w:w="5948" w:type="dxa"/>
            <w:shd w:val="clear" w:color="auto" w:fill="auto"/>
          </w:tcPr>
          <w:p w14:paraId="75533CFD" w14:textId="77777777" w:rsidR="008821DE" w:rsidRPr="008821DE" w:rsidRDefault="008821DE" w:rsidP="008821DE">
            <w:pPr>
              <w:widowControl w:val="0"/>
              <w:spacing w:after="0" w:line="240" w:lineRule="auto"/>
              <w:ind w:right="111"/>
              <w:jc w:val="both"/>
              <w:rPr>
                <w:rFonts w:ascii="Arial" w:eastAsia="Times New Roman" w:hAnsi="Arial" w:cs="Arial"/>
              </w:rPr>
            </w:pPr>
            <w:r w:rsidRPr="008821DE">
              <w:rPr>
                <w:rFonts w:ascii="Arial" w:eastAsia="Times New Roman" w:hAnsi="Arial" w:cs="Arial"/>
              </w:rPr>
              <w:t>Campionato Under 19 Calcio a 5 Maschile e Femminile</w:t>
            </w:r>
          </w:p>
        </w:tc>
        <w:tc>
          <w:tcPr>
            <w:tcW w:w="3630" w:type="dxa"/>
            <w:shd w:val="clear" w:color="auto" w:fill="auto"/>
          </w:tcPr>
          <w:p w14:paraId="1557BCC9" w14:textId="77777777" w:rsidR="008821DE" w:rsidRPr="008821DE" w:rsidRDefault="008821DE" w:rsidP="008821DE">
            <w:pPr>
              <w:widowControl w:val="0"/>
              <w:spacing w:after="0" w:line="240" w:lineRule="auto"/>
              <w:ind w:right="111"/>
              <w:jc w:val="center"/>
              <w:rPr>
                <w:rFonts w:ascii="Arial" w:eastAsia="Times New Roman" w:hAnsi="Arial" w:cs="Arial"/>
              </w:rPr>
            </w:pPr>
            <w:r w:rsidRPr="008821DE">
              <w:rPr>
                <w:rFonts w:ascii="Arial" w:eastAsia="Times New Roman" w:hAnsi="Arial" w:cs="Arial"/>
              </w:rPr>
              <w:t xml:space="preserve">  275</w:t>
            </w:r>
          </w:p>
        </w:tc>
      </w:tr>
    </w:tbl>
    <w:p w14:paraId="2043C2EA" w14:textId="77777777" w:rsidR="008821DE" w:rsidRPr="008821DE" w:rsidRDefault="008821DE" w:rsidP="008821DE">
      <w:pPr>
        <w:overflowPunct w:val="0"/>
        <w:autoSpaceDE w:val="0"/>
        <w:autoSpaceDN w:val="0"/>
        <w:adjustRightInd w:val="0"/>
        <w:spacing w:after="0" w:line="240" w:lineRule="auto"/>
        <w:textAlignment w:val="baseline"/>
        <w:rPr>
          <w:rFonts w:ascii="Arial" w:eastAsia="Times New Roman" w:hAnsi="Arial" w:cs="Arial"/>
          <w:b/>
          <w:noProof/>
          <w:lang w:eastAsia="it-IT"/>
        </w:rPr>
      </w:pPr>
      <w:r w:rsidRPr="008821DE">
        <w:rPr>
          <w:rFonts w:ascii="Arial" w:eastAsia="Times New Roman" w:hAnsi="Arial" w:cs="Arial"/>
          <w:b/>
          <w:noProof/>
          <w:lang w:eastAsia="it-IT"/>
        </w:rPr>
        <w:t xml:space="preserve">      </w:t>
      </w:r>
    </w:p>
    <w:p w14:paraId="62995436" w14:textId="77777777" w:rsidR="008821DE" w:rsidRPr="008821DE" w:rsidRDefault="008821DE" w:rsidP="008821DE">
      <w:pPr>
        <w:overflowPunct w:val="0"/>
        <w:autoSpaceDE w:val="0"/>
        <w:autoSpaceDN w:val="0"/>
        <w:adjustRightInd w:val="0"/>
        <w:spacing w:after="0" w:line="240" w:lineRule="auto"/>
        <w:ind w:firstLine="360"/>
        <w:textAlignment w:val="baseline"/>
        <w:rPr>
          <w:rFonts w:ascii="Arial" w:eastAsia="Times New Roman" w:hAnsi="Arial" w:cs="Arial"/>
          <w:b/>
          <w:i/>
          <w:noProof/>
          <w:lang w:eastAsia="it-IT"/>
        </w:rPr>
      </w:pPr>
      <w:r w:rsidRPr="008821DE">
        <w:rPr>
          <w:rFonts w:ascii="Arial" w:eastAsia="Times New Roman" w:hAnsi="Arial" w:cs="Arial"/>
          <w:b/>
          <w:noProof/>
          <w:lang w:eastAsia="it-IT"/>
        </w:rPr>
        <w:t>Diritti di Associazione alla L.N.D.</w:t>
      </w:r>
      <w:r w:rsidRPr="008821DE">
        <w:rPr>
          <w:rFonts w:ascii="Arial" w:eastAsia="Times New Roman" w:hAnsi="Arial" w:cs="Arial"/>
          <w:b/>
          <w:noProof/>
          <w:lang w:eastAsia="it-IT"/>
        </w:rPr>
        <w:tab/>
      </w:r>
      <w:r w:rsidRPr="008821DE">
        <w:rPr>
          <w:rFonts w:ascii="Arial" w:eastAsia="Times New Roman" w:hAnsi="Arial" w:cs="Arial"/>
          <w:b/>
          <w:noProof/>
          <w:lang w:eastAsia="it-IT"/>
        </w:rPr>
        <w:tab/>
      </w:r>
      <w:r w:rsidRPr="008821DE">
        <w:rPr>
          <w:rFonts w:ascii="Arial" w:eastAsia="Times New Roman" w:hAnsi="Arial" w:cs="Arial"/>
          <w:b/>
          <w:noProof/>
          <w:lang w:eastAsia="it-IT"/>
        </w:rPr>
        <w:tab/>
      </w:r>
      <w:r w:rsidRPr="008821DE">
        <w:rPr>
          <w:rFonts w:ascii="Arial" w:eastAsia="Times New Roman" w:hAnsi="Arial" w:cs="Arial"/>
          <w:b/>
          <w:noProof/>
          <w:lang w:eastAsia="it-IT"/>
        </w:rPr>
        <w:tab/>
        <w:t xml:space="preserve"> </w:t>
      </w:r>
      <w:r w:rsidRPr="008821DE">
        <w:rPr>
          <w:rFonts w:ascii="Arial" w:eastAsia="Times New Roman" w:hAnsi="Arial" w:cs="Arial"/>
          <w:b/>
          <w:noProof/>
          <w:lang w:eastAsia="it-IT"/>
        </w:rPr>
        <w:tab/>
        <w:t xml:space="preserve">  </w:t>
      </w:r>
      <w:r w:rsidRPr="008821DE">
        <w:rPr>
          <w:rFonts w:ascii="Arial" w:eastAsia="Times New Roman" w:hAnsi="Arial" w:cs="Arial"/>
          <w:b/>
          <w:i/>
          <w:noProof/>
          <w:lang w:eastAsia="it-IT"/>
        </w:rPr>
        <w:t>€</w:t>
      </w:r>
      <w:r w:rsidRPr="008821DE">
        <w:rPr>
          <w:rFonts w:ascii="Arial" w:eastAsia="Times New Roman" w:hAnsi="Arial" w:cs="Arial"/>
          <w:b/>
          <w:i/>
          <w:noProof/>
          <w:lang w:eastAsia="it-IT"/>
        </w:rPr>
        <w:tab/>
        <w:t xml:space="preserve"> 300,00</w:t>
      </w:r>
    </w:p>
    <w:p w14:paraId="2F408737" w14:textId="77777777" w:rsidR="008821DE" w:rsidRPr="008821DE" w:rsidRDefault="008821DE" w:rsidP="008821DE">
      <w:pPr>
        <w:tabs>
          <w:tab w:val="left" w:pos="0"/>
        </w:tabs>
        <w:overflowPunct w:val="0"/>
        <w:autoSpaceDE w:val="0"/>
        <w:autoSpaceDN w:val="0"/>
        <w:adjustRightInd w:val="0"/>
        <w:spacing w:after="0" w:line="240" w:lineRule="auto"/>
        <w:textAlignment w:val="baseline"/>
        <w:rPr>
          <w:rFonts w:ascii="Arial" w:eastAsia="Times New Roman" w:hAnsi="Arial" w:cs="Arial"/>
          <w:b/>
          <w:noProof/>
          <w:lang w:eastAsia="it-IT"/>
        </w:rPr>
      </w:pPr>
    </w:p>
    <w:p w14:paraId="59901C86" w14:textId="77777777" w:rsidR="008821DE" w:rsidRPr="008821DE" w:rsidRDefault="008821DE" w:rsidP="008821DE">
      <w:pPr>
        <w:overflowPunct w:val="0"/>
        <w:autoSpaceDE w:val="0"/>
        <w:autoSpaceDN w:val="0"/>
        <w:adjustRightInd w:val="0"/>
        <w:spacing w:after="0" w:line="240" w:lineRule="auto"/>
        <w:ind w:firstLine="360"/>
        <w:textAlignment w:val="baseline"/>
        <w:rPr>
          <w:rFonts w:ascii="Arial" w:eastAsia="Times New Roman" w:hAnsi="Arial" w:cs="Arial"/>
          <w:b/>
          <w:noProof/>
          <w:lang w:eastAsia="it-IT"/>
        </w:rPr>
      </w:pPr>
      <w:r w:rsidRPr="008821DE">
        <w:rPr>
          <w:rFonts w:ascii="Arial" w:eastAsia="Times New Roman" w:hAnsi="Arial" w:cs="Arial"/>
          <w:b/>
          <w:noProof/>
          <w:lang w:eastAsia="it-IT"/>
        </w:rPr>
        <w:t xml:space="preserve">Diritti di affiliazione alla F.I.G.C. </w:t>
      </w:r>
    </w:p>
    <w:p w14:paraId="08A32ED4" w14:textId="77777777" w:rsidR="008821DE" w:rsidRPr="008821DE" w:rsidRDefault="008821DE" w:rsidP="008821DE">
      <w:pPr>
        <w:tabs>
          <w:tab w:val="left" w:pos="0"/>
        </w:tabs>
        <w:overflowPunct w:val="0"/>
        <w:autoSpaceDE w:val="0"/>
        <w:autoSpaceDN w:val="0"/>
        <w:adjustRightInd w:val="0"/>
        <w:spacing w:after="0" w:line="240" w:lineRule="auto"/>
        <w:textAlignment w:val="baseline"/>
        <w:rPr>
          <w:rFonts w:ascii="Arial" w:eastAsia="Times New Roman" w:hAnsi="Arial" w:cs="Arial"/>
          <w:b/>
          <w:noProof/>
          <w:lang w:eastAsia="it-IT"/>
        </w:rPr>
      </w:pPr>
      <w:r w:rsidRPr="008821DE">
        <w:rPr>
          <w:rFonts w:ascii="Arial" w:eastAsia="Times New Roman" w:hAnsi="Arial" w:cs="Arial"/>
          <w:b/>
          <w:noProof/>
          <w:lang w:eastAsia="it-IT"/>
        </w:rPr>
        <w:t xml:space="preserve">      (solo per le nuove affiliate)</w:t>
      </w:r>
      <w:r w:rsidRPr="008821DE">
        <w:rPr>
          <w:rFonts w:ascii="Arial" w:eastAsia="Times New Roman" w:hAnsi="Arial" w:cs="Arial"/>
          <w:b/>
          <w:noProof/>
          <w:lang w:eastAsia="it-IT"/>
        </w:rPr>
        <w:tab/>
      </w:r>
      <w:r w:rsidRPr="008821DE">
        <w:rPr>
          <w:rFonts w:ascii="Arial" w:eastAsia="Times New Roman" w:hAnsi="Arial" w:cs="Arial"/>
          <w:b/>
          <w:noProof/>
          <w:lang w:eastAsia="it-IT"/>
        </w:rPr>
        <w:tab/>
      </w:r>
      <w:r w:rsidRPr="008821DE">
        <w:rPr>
          <w:rFonts w:ascii="Arial" w:eastAsia="Times New Roman" w:hAnsi="Arial" w:cs="Arial"/>
          <w:b/>
          <w:noProof/>
          <w:lang w:eastAsia="it-IT"/>
        </w:rPr>
        <w:tab/>
      </w:r>
      <w:r w:rsidRPr="008821DE">
        <w:rPr>
          <w:rFonts w:ascii="Arial" w:eastAsia="Times New Roman" w:hAnsi="Arial" w:cs="Arial"/>
          <w:b/>
          <w:noProof/>
          <w:lang w:eastAsia="it-IT"/>
        </w:rPr>
        <w:tab/>
      </w:r>
      <w:r w:rsidRPr="008821DE">
        <w:rPr>
          <w:rFonts w:ascii="Arial" w:eastAsia="Times New Roman" w:hAnsi="Arial" w:cs="Arial"/>
          <w:b/>
          <w:noProof/>
          <w:lang w:eastAsia="it-IT"/>
        </w:rPr>
        <w:tab/>
        <w:t xml:space="preserve">  </w:t>
      </w:r>
      <w:r w:rsidRPr="008821DE">
        <w:rPr>
          <w:rFonts w:ascii="Arial" w:eastAsia="Times New Roman" w:hAnsi="Arial" w:cs="Arial"/>
          <w:b/>
          <w:noProof/>
          <w:lang w:eastAsia="it-IT"/>
        </w:rPr>
        <w:tab/>
        <w:t xml:space="preserve"> </w:t>
      </w:r>
      <w:r w:rsidRPr="008821DE">
        <w:rPr>
          <w:rFonts w:ascii="Arial" w:eastAsia="Times New Roman" w:hAnsi="Arial" w:cs="Arial"/>
          <w:b/>
          <w:i/>
          <w:noProof/>
          <w:lang w:eastAsia="it-IT"/>
        </w:rPr>
        <w:t>€</w:t>
      </w:r>
      <w:r w:rsidRPr="008821DE">
        <w:rPr>
          <w:rFonts w:ascii="Arial" w:eastAsia="Times New Roman" w:hAnsi="Arial" w:cs="Arial"/>
          <w:b/>
          <w:i/>
          <w:noProof/>
          <w:lang w:eastAsia="it-IT"/>
        </w:rPr>
        <w:tab/>
        <w:t xml:space="preserve">   65,00</w:t>
      </w:r>
    </w:p>
    <w:p w14:paraId="77482EF0" w14:textId="77777777" w:rsidR="008821DE" w:rsidRPr="008821DE" w:rsidRDefault="008821DE" w:rsidP="008821DE">
      <w:pPr>
        <w:tabs>
          <w:tab w:val="left" w:pos="0"/>
        </w:tabs>
        <w:overflowPunct w:val="0"/>
        <w:autoSpaceDE w:val="0"/>
        <w:autoSpaceDN w:val="0"/>
        <w:adjustRightInd w:val="0"/>
        <w:spacing w:after="0" w:line="240" w:lineRule="auto"/>
        <w:ind w:left="360"/>
        <w:textAlignment w:val="baseline"/>
        <w:rPr>
          <w:rFonts w:ascii="Arial" w:eastAsia="Times New Roman" w:hAnsi="Arial" w:cs="Arial"/>
          <w:b/>
          <w:noProof/>
          <w:lang w:eastAsia="it-IT"/>
        </w:rPr>
      </w:pPr>
    </w:p>
    <w:p w14:paraId="273DA8AC" w14:textId="77777777" w:rsidR="008821DE" w:rsidRPr="008821DE" w:rsidRDefault="008821DE" w:rsidP="008821DE">
      <w:pPr>
        <w:widowControl w:val="0"/>
        <w:spacing w:after="0" w:line="240" w:lineRule="atLeast"/>
        <w:rPr>
          <w:rFonts w:ascii="Arial" w:hAnsi="Arial" w:cs="Arial"/>
        </w:rPr>
      </w:pPr>
      <w:r w:rsidRPr="008821DE">
        <w:rPr>
          <w:rFonts w:ascii="Arial" w:hAnsi="Arial" w:cs="Arial"/>
        </w:rPr>
        <w:t xml:space="preserve">   Si specificano, altresì, le altre voci che costituiscono oneri a carico delle Società per l’iscrizione ai   </w:t>
      </w:r>
    </w:p>
    <w:p w14:paraId="037C8F27" w14:textId="77777777" w:rsidR="008821DE" w:rsidRPr="008821DE" w:rsidRDefault="008821DE" w:rsidP="008821DE">
      <w:pPr>
        <w:widowControl w:val="0"/>
        <w:spacing w:after="0" w:line="240" w:lineRule="atLeast"/>
        <w:rPr>
          <w:rFonts w:ascii="Arial" w:hAnsi="Arial" w:cs="Arial"/>
          <w:b/>
        </w:rPr>
      </w:pPr>
      <w:r w:rsidRPr="008821DE">
        <w:rPr>
          <w:rFonts w:ascii="Arial" w:hAnsi="Arial" w:cs="Arial"/>
        </w:rPr>
        <w:t xml:space="preserve">   Campionati di propria competenza della Stagione Sportiva </w:t>
      </w:r>
      <w:r w:rsidRPr="008821DE">
        <w:rPr>
          <w:rFonts w:ascii="Arial" w:hAnsi="Arial" w:cs="Arial"/>
          <w:b/>
        </w:rPr>
        <w:t>2022/2023:</w:t>
      </w:r>
    </w:p>
    <w:p w14:paraId="5C8C7547" w14:textId="77777777" w:rsidR="008821DE" w:rsidRPr="008821DE" w:rsidRDefault="008821DE" w:rsidP="008821DE">
      <w:pPr>
        <w:widowControl w:val="0"/>
        <w:tabs>
          <w:tab w:val="decimal" w:pos="7016"/>
        </w:tabs>
        <w:spacing w:after="0" w:line="240" w:lineRule="atLeast"/>
        <w:rPr>
          <w:rFonts w:ascii="Arial" w:hAnsi="Arial" w:cs="Arial"/>
          <w:b/>
        </w:rPr>
      </w:pPr>
    </w:p>
    <w:p w14:paraId="137C01C8" w14:textId="77777777" w:rsidR="008821DE" w:rsidRPr="008821DE" w:rsidRDefault="008821DE" w:rsidP="008821DE">
      <w:pPr>
        <w:widowControl w:val="0"/>
        <w:tabs>
          <w:tab w:val="decimal" w:pos="7016"/>
        </w:tabs>
        <w:spacing w:after="0" w:line="240" w:lineRule="atLeast"/>
        <w:rPr>
          <w:rFonts w:ascii="Arial" w:hAnsi="Arial" w:cs="Arial"/>
          <w:b/>
        </w:rPr>
      </w:pPr>
      <w:r w:rsidRPr="008821DE">
        <w:rPr>
          <w:rFonts w:ascii="Arial" w:hAnsi="Arial" w:cs="Arial"/>
          <w:b/>
        </w:rPr>
        <w:t xml:space="preserve"> Acconto Spese e organizzazione – Attività Regionale</w:t>
      </w:r>
    </w:p>
    <w:p w14:paraId="175D1918" w14:textId="77777777" w:rsidR="008821DE" w:rsidRPr="008821DE" w:rsidRDefault="008821DE" w:rsidP="008821DE">
      <w:pPr>
        <w:widowControl w:val="0"/>
        <w:tabs>
          <w:tab w:val="decimal" w:pos="7016"/>
        </w:tabs>
        <w:spacing w:after="0" w:line="240" w:lineRule="atLeast"/>
        <w:rPr>
          <w:rFonts w:ascii="Arial" w:hAnsi="Arial" w:cs="Arial"/>
          <w:b/>
        </w:rPr>
      </w:pPr>
    </w:p>
    <w:p w14:paraId="6998737A" w14:textId="77777777" w:rsidR="008821DE" w:rsidRPr="008821DE" w:rsidRDefault="008821DE" w:rsidP="008821DE">
      <w:pPr>
        <w:widowControl w:val="0"/>
        <w:tabs>
          <w:tab w:val="decimal" w:pos="7016"/>
        </w:tabs>
        <w:spacing w:after="0" w:line="240" w:lineRule="atLeast"/>
        <w:jc w:val="center"/>
        <w:rPr>
          <w:rFonts w:ascii="Arial" w:hAnsi="Arial" w:cs="Arial"/>
          <w:b/>
          <w:i/>
          <w:u w:val="single"/>
        </w:rPr>
      </w:pPr>
      <w:r w:rsidRPr="008821DE">
        <w:rPr>
          <w:rFonts w:ascii="Arial" w:hAnsi="Arial" w:cs="Arial"/>
          <w:b/>
          <w:i/>
          <w:u w:val="single"/>
        </w:rPr>
        <w:t>CALCIO A 11 MASCHILE</w:t>
      </w:r>
    </w:p>
    <w:p w14:paraId="1892ED48" w14:textId="77777777" w:rsidR="008821DE" w:rsidRPr="008821DE" w:rsidRDefault="008821DE" w:rsidP="008821DE">
      <w:pPr>
        <w:widowControl w:val="0"/>
        <w:tabs>
          <w:tab w:val="decimal" w:pos="7016"/>
        </w:tabs>
        <w:spacing w:after="0" w:line="240" w:lineRule="atLeast"/>
        <w:jc w:val="center"/>
        <w:rPr>
          <w:rFonts w:ascii="Arial" w:hAnsi="Arial" w:cs="Arial"/>
          <w:b/>
          <w:i/>
        </w:rPr>
      </w:pPr>
    </w:p>
    <w:p w14:paraId="57A5B474" w14:textId="77777777" w:rsidR="008821DE" w:rsidRPr="008821DE" w:rsidRDefault="008821DE" w:rsidP="008821DE">
      <w:pPr>
        <w:widowControl w:val="0"/>
        <w:tabs>
          <w:tab w:val="decimal" w:pos="7016"/>
        </w:tabs>
        <w:spacing w:after="0" w:line="240" w:lineRule="atLeast"/>
        <w:rPr>
          <w:rFonts w:ascii="Arial" w:hAnsi="Arial" w:cs="Arial"/>
          <w:b/>
          <w:i/>
        </w:rPr>
      </w:pPr>
      <w:r w:rsidRPr="008821DE">
        <w:rPr>
          <w:rFonts w:ascii="Arial" w:hAnsi="Arial" w:cs="Arial"/>
          <w:b/>
          <w:i/>
        </w:rPr>
        <w:t>Campionato di Eccellenza</w:t>
      </w:r>
      <w:r w:rsidRPr="008821DE">
        <w:rPr>
          <w:rFonts w:ascii="Arial" w:hAnsi="Arial" w:cs="Arial"/>
          <w:b/>
          <w:i/>
        </w:rPr>
        <w:tab/>
        <w:t>€</w:t>
      </w:r>
      <w:r w:rsidRPr="008821DE">
        <w:rPr>
          <w:rFonts w:ascii="Arial" w:hAnsi="Arial" w:cs="Arial"/>
          <w:b/>
          <w:i/>
        </w:rPr>
        <w:tab/>
      </w:r>
      <w:r w:rsidRPr="008821DE">
        <w:rPr>
          <w:rFonts w:ascii="Arial" w:hAnsi="Arial" w:cs="Arial"/>
          <w:b/>
          <w:i/>
        </w:rPr>
        <w:tab/>
        <w:t>3.000,00</w:t>
      </w:r>
    </w:p>
    <w:p w14:paraId="0B08A30E" w14:textId="77777777" w:rsidR="008821DE" w:rsidRPr="008821DE" w:rsidRDefault="008821DE" w:rsidP="008821DE">
      <w:pPr>
        <w:widowControl w:val="0"/>
        <w:tabs>
          <w:tab w:val="decimal" w:pos="7016"/>
        </w:tabs>
        <w:spacing w:after="0" w:line="240" w:lineRule="atLeast"/>
        <w:rPr>
          <w:rFonts w:ascii="Arial" w:hAnsi="Arial" w:cs="Arial"/>
          <w:b/>
          <w:i/>
        </w:rPr>
      </w:pPr>
      <w:r w:rsidRPr="008821DE">
        <w:rPr>
          <w:rFonts w:ascii="Arial" w:hAnsi="Arial" w:cs="Arial"/>
          <w:b/>
          <w:i/>
        </w:rPr>
        <w:t>Campionato di Promozione</w:t>
      </w:r>
      <w:r w:rsidRPr="008821DE">
        <w:rPr>
          <w:rFonts w:ascii="Arial" w:hAnsi="Arial" w:cs="Arial"/>
          <w:b/>
          <w:i/>
        </w:rPr>
        <w:tab/>
        <w:t>€</w:t>
      </w:r>
      <w:r w:rsidRPr="008821DE">
        <w:rPr>
          <w:rFonts w:ascii="Arial" w:hAnsi="Arial" w:cs="Arial"/>
          <w:b/>
          <w:i/>
        </w:rPr>
        <w:tab/>
      </w:r>
      <w:r w:rsidRPr="008821DE">
        <w:rPr>
          <w:rFonts w:ascii="Arial" w:hAnsi="Arial" w:cs="Arial"/>
          <w:b/>
          <w:i/>
        </w:rPr>
        <w:tab/>
        <w:t>3.000,00</w:t>
      </w:r>
    </w:p>
    <w:p w14:paraId="65640C8D" w14:textId="77777777" w:rsidR="008821DE" w:rsidRPr="008821DE" w:rsidRDefault="008821DE" w:rsidP="008821DE">
      <w:pPr>
        <w:widowControl w:val="0"/>
        <w:tabs>
          <w:tab w:val="decimal" w:pos="7016"/>
        </w:tabs>
        <w:spacing w:after="0" w:line="240" w:lineRule="atLeast"/>
        <w:rPr>
          <w:rFonts w:ascii="Arial" w:hAnsi="Arial" w:cs="Arial"/>
          <w:b/>
          <w:i/>
        </w:rPr>
      </w:pPr>
      <w:r w:rsidRPr="008821DE">
        <w:rPr>
          <w:rFonts w:ascii="Arial" w:hAnsi="Arial" w:cs="Arial"/>
          <w:b/>
          <w:i/>
        </w:rPr>
        <w:t>Campionato di 1^ Categoria</w:t>
      </w:r>
      <w:r w:rsidRPr="008821DE">
        <w:rPr>
          <w:rFonts w:ascii="Arial" w:hAnsi="Arial" w:cs="Arial"/>
          <w:b/>
          <w:i/>
        </w:rPr>
        <w:tab/>
        <w:t>€</w:t>
      </w:r>
      <w:r w:rsidRPr="008821DE">
        <w:rPr>
          <w:rFonts w:ascii="Arial" w:hAnsi="Arial" w:cs="Arial"/>
          <w:b/>
          <w:i/>
        </w:rPr>
        <w:tab/>
      </w:r>
      <w:r w:rsidRPr="008821DE">
        <w:rPr>
          <w:rFonts w:ascii="Arial" w:hAnsi="Arial" w:cs="Arial"/>
          <w:b/>
          <w:i/>
        </w:rPr>
        <w:tab/>
        <w:t>1.500,00</w:t>
      </w:r>
    </w:p>
    <w:p w14:paraId="4A426D77" w14:textId="77777777" w:rsidR="008821DE" w:rsidRPr="008821DE" w:rsidRDefault="008821DE" w:rsidP="008821DE">
      <w:pPr>
        <w:widowControl w:val="0"/>
        <w:tabs>
          <w:tab w:val="decimal" w:pos="7016"/>
        </w:tabs>
        <w:spacing w:after="0" w:line="240" w:lineRule="atLeast"/>
        <w:rPr>
          <w:rFonts w:ascii="Arial" w:hAnsi="Arial" w:cs="Arial"/>
          <w:b/>
          <w:i/>
        </w:rPr>
      </w:pPr>
      <w:r w:rsidRPr="008821DE">
        <w:rPr>
          <w:rFonts w:ascii="Arial" w:hAnsi="Arial" w:cs="Arial"/>
          <w:b/>
          <w:i/>
        </w:rPr>
        <w:t>Campionato di 2^ Categoria</w:t>
      </w:r>
      <w:r w:rsidRPr="008821DE">
        <w:rPr>
          <w:rFonts w:ascii="Arial" w:hAnsi="Arial" w:cs="Arial"/>
          <w:b/>
          <w:i/>
        </w:rPr>
        <w:tab/>
        <w:t>€</w:t>
      </w:r>
      <w:r w:rsidRPr="008821DE">
        <w:rPr>
          <w:rFonts w:ascii="Arial" w:hAnsi="Arial" w:cs="Arial"/>
          <w:b/>
          <w:i/>
        </w:rPr>
        <w:tab/>
      </w:r>
      <w:r w:rsidRPr="008821DE">
        <w:rPr>
          <w:rFonts w:ascii="Arial" w:hAnsi="Arial" w:cs="Arial"/>
          <w:b/>
          <w:i/>
        </w:rPr>
        <w:tab/>
        <w:t>1.000,00</w:t>
      </w:r>
    </w:p>
    <w:p w14:paraId="716E4BD0" w14:textId="77777777" w:rsidR="008821DE" w:rsidRPr="008821DE" w:rsidRDefault="008821DE" w:rsidP="008821DE">
      <w:pPr>
        <w:widowControl w:val="0"/>
        <w:tabs>
          <w:tab w:val="decimal" w:pos="7016"/>
        </w:tabs>
        <w:spacing w:after="0" w:line="240" w:lineRule="atLeast"/>
        <w:rPr>
          <w:rFonts w:ascii="Arial" w:hAnsi="Arial" w:cs="Arial"/>
          <w:b/>
          <w:i/>
          <w:color w:val="000000"/>
        </w:rPr>
      </w:pPr>
      <w:r w:rsidRPr="008821DE">
        <w:rPr>
          <w:rFonts w:ascii="Arial" w:hAnsi="Arial" w:cs="Arial"/>
          <w:b/>
          <w:i/>
          <w:color w:val="000000"/>
        </w:rPr>
        <w:t>Campionato di 3^ Categoria – 3^ Categoria Under 21</w:t>
      </w:r>
      <w:r w:rsidRPr="008821DE">
        <w:rPr>
          <w:rFonts w:ascii="Arial" w:hAnsi="Arial" w:cs="Arial"/>
          <w:b/>
          <w:i/>
          <w:color w:val="000000"/>
        </w:rPr>
        <w:tab/>
        <w:t>€</w:t>
      </w:r>
      <w:r w:rsidRPr="008821DE">
        <w:rPr>
          <w:rFonts w:ascii="Arial" w:hAnsi="Arial" w:cs="Arial"/>
          <w:b/>
          <w:i/>
          <w:color w:val="000000"/>
        </w:rPr>
        <w:tab/>
      </w:r>
      <w:r w:rsidRPr="008821DE">
        <w:rPr>
          <w:rFonts w:ascii="Arial" w:hAnsi="Arial" w:cs="Arial"/>
          <w:b/>
          <w:i/>
          <w:color w:val="000000"/>
        </w:rPr>
        <w:tab/>
        <w:t xml:space="preserve">   350,00</w:t>
      </w:r>
    </w:p>
    <w:p w14:paraId="2F5F65BF" w14:textId="77777777" w:rsidR="008821DE" w:rsidRPr="008821DE" w:rsidRDefault="008821DE" w:rsidP="008821DE">
      <w:pPr>
        <w:widowControl w:val="0"/>
        <w:tabs>
          <w:tab w:val="decimal" w:pos="7016"/>
        </w:tabs>
        <w:spacing w:after="0" w:line="240" w:lineRule="atLeast"/>
        <w:rPr>
          <w:rFonts w:ascii="Arial" w:hAnsi="Arial" w:cs="Arial"/>
          <w:b/>
          <w:i/>
          <w:color w:val="000000"/>
        </w:rPr>
      </w:pPr>
      <w:r w:rsidRPr="008821DE">
        <w:rPr>
          <w:rFonts w:ascii="Arial" w:hAnsi="Arial" w:cs="Arial"/>
          <w:b/>
          <w:i/>
          <w:color w:val="000000"/>
        </w:rPr>
        <w:t>Campionato di 3^ Categoria Under 19</w:t>
      </w:r>
      <w:r w:rsidRPr="008821DE">
        <w:rPr>
          <w:rFonts w:ascii="Arial" w:hAnsi="Arial" w:cs="Arial"/>
          <w:b/>
          <w:i/>
          <w:color w:val="000000"/>
        </w:rPr>
        <w:tab/>
        <w:t>€</w:t>
      </w:r>
      <w:r w:rsidRPr="008821DE">
        <w:rPr>
          <w:rFonts w:ascii="Arial" w:hAnsi="Arial" w:cs="Arial"/>
          <w:b/>
          <w:i/>
          <w:color w:val="000000"/>
        </w:rPr>
        <w:tab/>
      </w:r>
      <w:r w:rsidRPr="008821DE">
        <w:rPr>
          <w:rFonts w:ascii="Arial" w:hAnsi="Arial" w:cs="Arial"/>
          <w:b/>
          <w:i/>
          <w:color w:val="000000"/>
        </w:rPr>
        <w:tab/>
        <w:t xml:space="preserve">   300,00</w:t>
      </w:r>
    </w:p>
    <w:p w14:paraId="79CF1B89" w14:textId="77777777" w:rsidR="008821DE" w:rsidRPr="008821DE" w:rsidRDefault="008821DE" w:rsidP="008821DE">
      <w:pPr>
        <w:widowControl w:val="0"/>
        <w:tabs>
          <w:tab w:val="decimal" w:pos="7016"/>
        </w:tabs>
        <w:spacing w:after="0" w:line="240" w:lineRule="atLeast"/>
        <w:rPr>
          <w:rFonts w:ascii="Arial" w:hAnsi="Arial" w:cs="Arial"/>
          <w:b/>
          <w:i/>
        </w:rPr>
      </w:pPr>
      <w:r w:rsidRPr="008821DE">
        <w:rPr>
          <w:rFonts w:ascii="Arial" w:hAnsi="Arial" w:cs="Arial"/>
          <w:b/>
          <w:i/>
        </w:rPr>
        <w:t xml:space="preserve">Campionato Regionale “Juniores -  Under </w:t>
      </w:r>
      <w:smartTag w:uri="urn:schemas-microsoft-com:office:smarttags" w:element="metricconverter">
        <w:smartTagPr>
          <w:attr w:name="ProductID" w:val="19”"/>
        </w:smartTagPr>
        <w:r w:rsidRPr="008821DE">
          <w:rPr>
            <w:rFonts w:ascii="Arial" w:hAnsi="Arial" w:cs="Arial"/>
            <w:b/>
            <w:i/>
          </w:rPr>
          <w:t>19”</w:t>
        </w:r>
      </w:smartTag>
      <w:r w:rsidRPr="008821DE">
        <w:rPr>
          <w:rFonts w:ascii="Arial" w:hAnsi="Arial" w:cs="Arial"/>
          <w:b/>
          <w:i/>
        </w:rPr>
        <w:tab/>
        <w:t>€</w:t>
      </w:r>
      <w:r w:rsidRPr="008821DE">
        <w:rPr>
          <w:rFonts w:ascii="Arial" w:hAnsi="Arial" w:cs="Arial"/>
          <w:b/>
          <w:i/>
        </w:rPr>
        <w:tab/>
        <w:t xml:space="preserve">               300,00</w:t>
      </w:r>
    </w:p>
    <w:p w14:paraId="19605E18" w14:textId="77777777" w:rsidR="008821DE" w:rsidRPr="008821DE" w:rsidRDefault="008821DE" w:rsidP="008821DE">
      <w:pPr>
        <w:widowControl w:val="0"/>
        <w:tabs>
          <w:tab w:val="decimal" w:pos="7016"/>
        </w:tabs>
        <w:spacing w:after="0" w:line="240" w:lineRule="atLeast"/>
        <w:rPr>
          <w:rFonts w:ascii="Arial" w:hAnsi="Arial" w:cs="Arial"/>
          <w:b/>
          <w:i/>
        </w:rPr>
      </w:pPr>
      <w:r w:rsidRPr="008821DE">
        <w:rPr>
          <w:rFonts w:ascii="Arial" w:hAnsi="Arial" w:cs="Arial"/>
          <w:b/>
          <w:i/>
        </w:rPr>
        <w:t xml:space="preserve">Campionato Provinciale “Juniores – Under </w:t>
      </w:r>
      <w:smartTag w:uri="urn:schemas-microsoft-com:office:smarttags" w:element="metricconverter">
        <w:smartTagPr>
          <w:attr w:name="ProductID" w:val="19”"/>
        </w:smartTagPr>
        <w:r w:rsidRPr="008821DE">
          <w:rPr>
            <w:rFonts w:ascii="Arial" w:hAnsi="Arial" w:cs="Arial"/>
            <w:b/>
            <w:i/>
          </w:rPr>
          <w:t>19”</w:t>
        </w:r>
      </w:smartTag>
      <w:r w:rsidRPr="008821DE">
        <w:rPr>
          <w:rFonts w:ascii="Arial" w:hAnsi="Arial" w:cs="Arial"/>
          <w:b/>
          <w:i/>
        </w:rPr>
        <w:tab/>
        <w:t>€</w:t>
      </w:r>
      <w:r w:rsidRPr="008821DE">
        <w:rPr>
          <w:rFonts w:ascii="Arial" w:hAnsi="Arial" w:cs="Arial"/>
          <w:b/>
          <w:i/>
        </w:rPr>
        <w:tab/>
        <w:t xml:space="preserve">               200,00</w:t>
      </w:r>
    </w:p>
    <w:p w14:paraId="210673FF" w14:textId="77777777" w:rsidR="008821DE" w:rsidRPr="008821DE" w:rsidRDefault="008821DE" w:rsidP="008821DE">
      <w:pPr>
        <w:widowControl w:val="0"/>
        <w:tabs>
          <w:tab w:val="decimal" w:pos="7016"/>
        </w:tabs>
        <w:spacing w:after="0" w:line="240" w:lineRule="atLeast"/>
        <w:rPr>
          <w:rFonts w:ascii="Arial" w:hAnsi="Arial" w:cs="Arial"/>
          <w:b/>
          <w:i/>
        </w:rPr>
      </w:pPr>
    </w:p>
    <w:p w14:paraId="0F9CB6BC" w14:textId="77777777" w:rsidR="008821DE" w:rsidRPr="008821DE" w:rsidRDefault="008821DE" w:rsidP="008821DE">
      <w:pPr>
        <w:widowControl w:val="0"/>
        <w:tabs>
          <w:tab w:val="decimal" w:pos="7016"/>
        </w:tabs>
        <w:spacing w:after="0" w:line="240" w:lineRule="atLeast"/>
        <w:rPr>
          <w:rFonts w:ascii="Arial" w:hAnsi="Arial" w:cs="Arial"/>
          <w:b/>
          <w:i/>
        </w:rPr>
      </w:pPr>
    </w:p>
    <w:p w14:paraId="0A1B0D83" w14:textId="77777777" w:rsidR="008821DE" w:rsidRPr="008821DE" w:rsidRDefault="008821DE" w:rsidP="008821DE">
      <w:pPr>
        <w:widowControl w:val="0"/>
        <w:tabs>
          <w:tab w:val="decimal" w:pos="7016"/>
        </w:tabs>
        <w:spacing w:after="0" w:line="240" w:lineRule="atLeast"/>
        <w:jc w:val="center"/>
        <w:rPr>
          <w:rFonts w:ascii="Arial" w:hAnsi="Arial" w:cs="Arial"/>
          <w:b/>
          <w:i/>
          <w:u w:val="single"/>
        </w:rPr>
      </w:pPr>
      <w:r w:rsidRPr="008821DE">
        <w:rPr>
          <w:rFonts w:ascii="Arial" w:hAnsi="Arial" w:cs="Arial"/>
          <w:b/>
          <w:i/>
          <w:u w:val="single"/>
        </w:rPr>
        <w:t>CALCIO A 11 FEMMINILE</w:t>
      </w:r>
    </w:p>
    <w:p w14:paraId="4AE20B71" w14:textId="77777777" w:rsidR="008821DE" w:rsidRPr="008821DE" w:rsidRDefault="008821DE" w:rsidP="008821DE">
      <w:pPr>
        <w:widowControl w:val="0"/>
        <w:tabs>
          <w:tab w:val="decimal" w:pos="7016"/>
        </w:tabs>
        <w:spacing w:after="0" w:line="240" w:lineRule="atLeast"/>
        <w:jc w:val="center"/>
        <w:rPr>
          <w:rFonts w:ascii="Arial" w:hAnsi="Arial" w:cs="Arial"/>
          <w:b/>
          <w:i/>
        </w:rPr>
      </w:pPr>
    </w:p>
    <w:p w14:paraId="5CDDD85F" w14:textId="77777777" w:rsidR="008821DE" w:rsidRPr="008821DE" w:rsidRDefault="008821DE" w:rsidP="008821DE">
      <w:pPr>
        <w:widowControl w:val="0"/>
        <w:tabs>
          <w:tab w:val="decimal" w:pos="7016"/>
        </w:tabs>
        <w:spacing w:after="0" w:line="240" w:lineRule="atLeast"/>
        <w:rPr>
          <w:rFonts w:ascii="Arial" w:hAnsi="Arial" w:cs="Arial"/>
          <w:b/>
        </w:rPr>
      </w:pPr>
      <w:r w:rsidRPr="008821DE">
        <w:rPr>
          <w:rFonts w:ascii="Arial" w:hAnsi="Arial" w:cs="Arial"/>
          <w:b/>
        </w:rPr>
        <w:t>Campionato Regionale “Eccellenza”</w:t>
      </w:r>
      <w:r w:rsidRPr="008821DE">
        <w:rPr>
          <w:rFonts w:ascii="Arial" w:hAnsi="Arial" w:cs="Arial"/>
          <w:b/>
        </w:rPr>
        <w:tab/>
        <w:t>€</w:t>
      </w:r>
      <w:r w:rsidRPr="008821DE">
        <w:rPr>
          <w:rFonts w:ascii="Arial" w:hAnsi="Arial" w:cs="Arial"/>
          <w:b/>
        </w:rPr>
        <w:tab/>
        <w:t xml:space="preserve">               200,00</w:t>
      </w:r>
    </w:p>
    <w:p w14:paraId="45C2AB0C" w14:textId="77777777" w:rsidR="008821DE" w:rsidRPr="008821DE" w:rsidRDefault="008821DE" w:rsidP="008821DE">
      <w:pPr>
        <w:widowControl w:val="0"/>
        <w:tabs>
          <w:tab w:val="decimal" w:pos="7016"/>
        </w:tabs>
        <w:spacing w:after="0" w:line="240" w:lineRule="atLeast"/>
        <w:rPr>
          <w:rFonts w:ascii="Arial" w:hAnsi="Arial" w:cs="Arial"/>
          <w:b/>
        </w:rPr>
      </w:pPr>
      <w:r w:rsidRPr="008821DE">
        <w:rPr>
          <w:rFonts w:ascii="Arial" w:hAnsi="Arial" w:cs="Arial"/>
          <w:b/>
        </w:rPr>
        <w:t>Campionato Provinciale “Promozione”</w:t>
      </w:r>
      <w:r w:rsidRPr="008821DE">
        <w:rPr>
          <w:rFonts w:ascii="Arial" w:hAnsi="Arial" w:cs="Arial"/>
          <w:b/>
        </w:rPr>
        <w:tab/>
        <w:t>€</w:t>
      </w:r>
      <w:r w:rsidRPr="008821DE">
        <w:rPr>
          <w:rFonts w:ascii="Arial" w:hAnsi="Arial" w:cs="Arial"/>
          <w:b/>
        </w:rPr>
        <w:tab/>
        <w:t xml:space="preserve">               100.00</w:t>
      </w:r>
    </w:p>
    <w:p w14:paraId="5828D2D6" w14:textId="77777777" w:rsidR="008821DE" w:rsidRPr="008821DE" w:rsidRDefault="008821DE" w:rsidP="008821DE">
      <w:pPr>
        <w:widowControl w:val="0"/>
        <w:tabs>
          <w:tab w:val="decimal" w:pos="7016"/>
        </w:tabs>
        <w:spacing w:after="0" w:line="240" w:lineRule="atLeast"/>
        <w:rPr>
          <w:rFonts w:ascii="Arial" w:hAnsi="Arial" w:cs="Arial"/>
          <w:b/>
        </w:rPr>
      </w:pPr>
      <w:r w:rsidRPr="008821DE">
        <w:rPr>
          <w:rFonts w:ascii="Arial" w:hAnsi="Arial" w:cs="Arial"/>
          <w:b/>
        </w:rPr>
        <w:t>Campionato “Juniores”</w:t>
      </w:r>
      <w:r w:rsidRPr="008821DE">
        <w:rPr>
          <w:rFonts w:ascii="Arial" w:hAnsi="Arial" w:cs="Arial"/>
          <w:b/>
        </w:rPr>
        <w:tab/>
        <w:t>€</w:t>
      </w:r>
      <w:r w:rsidRPr="008821DE">
        <w:rPr>
          <w:rFonts w:ascii="Arial" w:hAnsi="Arial" w:cs="Arial"/>
          <w:b/>
        </w:rPr>
        <w:tab/>
      </w:r>
      <w:r w:rsidRPr="008821DE">
        <w:rPr>
          <w:rFonts w:ascii="Arial" w:hAnsi="Arial" w:cs="Arial"/>
          <w:b/>
        </w:rPr>
        <w:tab/>
        <w:t xml:space="preserve">   200,00</w:t>
      </w:r>
    </w:p>
    <w:p w14:paraId="312D2FAA" w14:textId="77777777" w:rsidR="008821DE" w:rsidRPr="008821DE" w:rsidRDefault="008821DE" w:rsidP="008821DE">
      <w:pPr>
        <w:widowControl w:val="0"/>
        <w:tabs>
          <w:tab w:val="decimal" w:pos="7016"/>
        </w:tabs>
        <w:spacing w:after="0" w:line="240" w:lineRule="atLeast"/>
        <w:jc w:val="center"/>
        <w:rPr>
          <w:rFonts w:ascii="Arial" w:hAnsi="Arial" w:cs="Arial"/>
          <w:b/>
          <w:i/>
          <w:u w:val="single"/>
        </w:rPr>
      </w:pPr>
      <w:r w:rsidRPr="008821DE">
        <w:rPr>
          <w:rFonts w:ascii="Arial" w:hAnsi="Arial" w:cs="Arial"/>
          <w:b/>
          <w:i/>
          <w:u w:val="single"/>
        </w:rPr>
        <w:t>CALCIO A 5</w:t>
      </w:r>
    </w:p>
    <w:p w14:paraId="2D8A5105" w14:textId="77777777" w:rsidR="008821DE" w:rsidRPr="008821DE" w:rsidRDefault="008821DE" w:rsidP="008821DE">
      <w:pPr>
        <w:widowControl w:val="0"/>
        <w:tabs>
          <w:tab w:val="decimal" w:pos="7016"/>
        </w:tabs>
        <w:spacing w:after="0" w:line="240" w:lineRule="atLeast"/>
        <w:jc w:val="center"/>
        <w:rPr>
          <w:rFonts w:ascii="Arial" w:hAnsi="Arial" w:cs="Arial"/>
          <w:b/>
          <w:i/>
        </w:rPr>
      </w:pPr>
    </w:p>
    <w:p w14:paraId="2E52F280" w14:textId="77777777" w:rsidR="008821DE" w:rsidRPr="008821DE" w:rsidRDefault="008821DE" w:rsidP="008821DE">
      <w:pPr>
        <w:widowControl w:val="0"/>
        <w:tabs>
          <w:tab w:val="decimal" w:pos="7016"/>
        </w:tabs>
        <w:spacing w:after="0" w:line="240" w:lineRule="atLeast"/>
        <w:rPr>
          <w:rFonts w:ascii="Arial" w:hAnsi="Arial" w:cs="Arial"/>
          <w:b/>
          <w:iCs/>
        </w:rPr>
      </w:pPr>
      <w:r w:rsidRPr="008821DE">
        <w:rPr>
          <w:rFonts w:ascii="Arial" w:hAnsi="Arial" w:cs="Arial"/>
          <w:b/>
          <w:iCs/>
        </w:rPr>
        <w:t>Campionato Regionale Serie “C1”</w:t>
      </w:r>
      <w:r w:rsidRPr="008821DE">
        <w:rPr>
          <w:rFonts w:ascii="Arial" w:hAnsi="Arial" w:cs="Arial"/>
          <w:b/>
          <w:iCs/>
        </w:rPr>
        <w:tab/>
        <w:t>€</w:t>
      </w:r>
      <w:r w:rsidRPr="008821DE">
        <w:rPr>
          <w:rFonts w:ascii="Arial" w:hAnsi="Arial" w:cs="Arial"/>
          <w:b/>
          <w:iCs/>
        </w:rPr>
        <w:tab/>
        <w:t xml:space="preserve">              800,00</w:t>
      </w:r>
    </w:p>
    <w:p w14:paraId="3F2DEF7E" w14:textId="77777777" w:rsidR="008821DE" w:rsidRPr="008821DE" w:rsidRDefault="008821DE" w:rsidP="008821DE">
      <w:pPr>
        <w:widowControl w:val="0"/>
        <w:tabs>
          <w:tab w:val="decimal" w:pos="7016"/>
        </w:tabs>
        <w:spacing w:after="0" w:line="240" w:lineRule="atLeast"/>
        <w:rPr>
          <w:rFonts w:ascii="Arial" w:hAnsi="Arial" w:cs="Arial"/>
          <w:b/>
          <w:iCs/>
        </w:rPr>
      </w:pPr>
      <w:r w:rsidRPr="008821DE">
        <w:rPr>
          <w:rFonts w:ascii="Arial" w:hAnsi="Arial" w:cs="Arial"/>
          <w:b/>
          <w:iCs/>
        </w:rPr>
        <w:t>Campionato Regionale Serie “C2”</w:t>
      </w:r>
      <w:r w:rsidRPr="008821DE">
        <w:rPr>
          <w:rFonts w:ascii="Arial" w:hAnsi="Arial" w:cs="Arial"/>
          <w:b/>
          <w:iCs/>
        </w:rPr>
        <w:tab/>
        <w:t>€</w:t>
      </w:r>
      <w:r w:rsidRPr="008821DE">
        <w:rPr>
          <w:rFonts w:ascii="Arial" w:hAnsi="Arial" w:cs="Arial"/>
          <w:b/>
          <w:iCs/>
        </w:rPr>
        <w:tab/>
      </w:r>
      <w:r w:rsidRPr="008821DE">
        <w:rPr>
          <w:rFonts w:ascii="Arial" w:hAnsi="Arial" w:cs="Arial"/>
          <w:b/>
          <w:iCs/>
        </w:rPr>
        <w:tab/>
        <w:t xml:space="preserve">  750,00</w:t>
      </w:r>
    </w:p>
    <w:p w14:paraId="60498A31" w14:textId="77777777" w:rsidR="008821DE" w:rsidRPr="008821DE" w:rsidRDefault="008821DE" w:rsidP="008821DE">
      <w:pPr>
        <w:widowControl w:val="0"/>
        <w:tabs>
          <w:tab w:val="decimal" w:pos="7016"/>
        </w:tabs>
        <w:spacing w:after="0" w:line="240" w:lineRule="atLeast"/>
        <w:rPr>
          <w:rFonts w:ascii="Arial" w:hAnsi="Arial" w:cs="Arial"/>
          <w:b/>
          <w:iCs/>
        </w:rPr>
      </w:pPr>
      <w:r w:rsidRPr="008821DE">
        <w:rPr>
          <w:rFonts w:ascii="Arial" w:hAnsi="Arial" w:cs="Arial"/>
          <w:b/>
          <w:iCs/>
        </w:rPr>
        <w:t>Campionato Provinciale Serie “D”</w:t>
      </w:r>
      <w:r w:rsidRPr="008821DE">
        <w:rPr>
          <w:rFonts w:ascii="Arial" w:hAnsi="Arial" w:cs="Arial"/>
          <w:b/>
          <w:iCs/>
        </w:rPr>
        <w:tab/>
        <w:t>€</w:t>
      </w:r>
      <w:r w:rsidRPr="008821DE">
        <w:rPr>
          <w:rFonts w:ascii="Arial" w:hAnsi="Arial" w:cs="Arial"/>
          <w:b/>
          <w:iCs/>
        </w:rPr>
        <w:tab/>
        <w:t xml:space="preserve">              350,00</w:t>
      </w:r>
    </w:p>
    <w:p w14:paraId="00475657" w14:textId="77777777" w:rsidR="008821DE" w:rsidRPr="008821DE" w:rsidRDefault="008821DE" w:rsidP="008821DE">
      <w:pPr>
        <w:widowControl w:val="0"/>
        <w:tabs>
          <w:tab w:val="decimal" w:pos="7016"/>
        </w:tabs>
        <w:spacing w:after="0" w:line="240" w:lineRule="atLeast"/>
        <w:rPr>
          <w:rFonts w:ascii="Arial" w:hAnsi="Arial" w:cs="Arial"/>
          <w:b/>
          <w:iCs/>
        </w:rPr>
      </w:pPr>
      <w:r w:rsidRPr="008821DE">
        <w:rPr>
          <w:rFonts w:ascii="Arial" w:hAnsi="Arial" w:cs="Arial"/>
          <w:b/>
          <w:iCs/>
        </w:rPr>
        <w:t>Campionato Femminile Regionale –</w:t>
      </w:r>
      <w:r w:rsidRPr="008821DE">
        <w:rPr>
          <w:rFonts w:ascii="Arial" w:hAnsi="Arial" w:cs="Arial"/>
          <w:b/>
          <w:iCs/>
        </w:rPr>
        <w:tab/>
        <w:t>€</w:t>
      </w:r>
      <w:r w:rsidRPr="008821DE">
        <w:rPr>
          <w:rFonts w:ascii="Arial" w:hAnsi="Arial" w:cs="Arial"/>
          <w:b/>
          <w:iCs/>
        </w:rPr>
        <w:tab/>
        <w:t xml:space="preserve">              350,00</w:t>
      </w:r>
    </w:p>
    <w:p w14:paraId="4BC80798" w14:textId="77777777" w:rsidR="008821DE" w:rsidRPr="008821DE" w:rsidRDefault="008821DE" w:rsidP="008821DE">
      <w:pPr>
        <w:widowControl w:val="0"/>
        <w:tabs>
          <w:tab w:val="decimal" w:pos="7016"/>
        </w:tabs>
        <w:spacing w:after="0" w:line="240" w:lineRule="atLeast"/>
        <w:rPr>
          <w:rFonts w:ascii="Arial" w:hAnsi="Arial" w:cs="Arial"/>
          <w:b/>
          <w:iCs/>
          <w:color w:val="000000"/>
        </w:rPr>
      </w:pPr>
      <w:r w:rsidRPr="008821DE">
        <w:rPr>
          <w:rFonts w:ascii="Arial" w:hAnsi="Arial" w:cs="Arial"/>
          <w:b/>
          <w:iCs/>
          <w:color w:val="000000"/>
        </w:rPr>
        <w:t xml:space="preserve">Campionato Regionale Maschile e Femminile  “Under </w:t>
      </w:r>
      <w:smartTag w:uri="urn:schemas-microsoft-com:office:smarttags" w:element="metricconverter">
        <w:smartTagPr>
          <w:attr w:name="ProductID" w:val="21”"/>
        </w:smartTagPr>
        <w:r w:rsidRPr="008821DE">
          <w:rPr>
            <w:rFonts w:ascii="Arial" w:hAnsi="Arial" w:cs="Arial"/>
            <w:b/>
            <w:iCs/>
            <w:color w:val="000000"/>
          </w:rPr>
          <w:t>21”</w:t>
        </w:r>
      </w:smartTag>
      <w:r w:rsidRPr="008821DE">
        <w:rPr>
          <w:rFonts w:ascii="Arial" w:hAnsi="Arial" w:cs="Arial"/>
          <w:b/>
          <w:iCs/>
          <w:color w:val="000000"/>
        </w:rPr>
        <w:tab/>
        <w:t>€</w:t>
      </w:r>
      <w:r w:rsidRPr="008821DE">
        <w:rPr>
          <w:rFonts w:ascii="Arial" w:hAnsi="Arial" w:cs="Arial"/>
          <w:b/>
          <w:iCs/>
          <w:color w:val="000000"/>
        </w:rPr>
        <w:tab/>
        <w:t xml:space="preserve">              300,00</w:t>
      </w:r>
    </w:p>
    <w:p w14:paraId="53D830B4" w14:textId="77777777" w:rsidR="008821DE" w:rsidRPr="008821DE" w:rsidRDefault="008821DE" w:rsidP="008821DE">
      <w:pPr>
        <w:widowControl w:val="0"/>
        <w:tabs>
          <w:tab w:val="decimal" w:pos="7016"/>
        </w:tabs>
        <w:spacing w:after="0" w:line="240" w:lineRule="atLeast"/>
        <w:rPr>
          <w:rFonts w:ascii="Arial" w:hAnsi="Arial" w:cs="Arial"/>
          <w:b/>
          <w:iCs/>
        </w:rPr>
      </w:pPr>
      <w:r w:rsidRPr="008821DE">
        <w:rPr>
          <w:rFonts w:ascii="Arial" w:hAnsi="Arial" w:cs="Arial"/>
          <w:b/>
          <w:iCs/>
        </w:rPr>
        <w:t xml:space="preserve">Campionato Regionale Maschile e Femminile “Under </w:t>
      </w:r>
      <w:smartTag w:uri="urn:schemas-microsoft-com:office:smarttags" w:element="metricconverter">
        <w:smartTagPr>
          <w:attr w:name="ProductID" w:val="19”"/>
        </w:smartTagPr>
        <w:r w:rsidRPr="008821DE">
          <w:rPr>
            <w:rFonts w:ascii="Arial" w:hAnsi="Arial" w:cs="Arial"/>
            <w:b/>
            <w:iCs/>
          </w:rPr>
          <w:t>19”</w:t>
        </w:r>
      </w:smartTag>
      <w:r w:rsidRPr="008821DE">
        <w:rPr>
          <w:rFonts w:ascii="Arial" w:hAnsi="Arial" w:cs="Arial"/>
          <w:b/>
          <w:iCs/>
        </w:rPr>
        <w:tab/>
        <w:t>€</w:t>
      </w:r>
      <w:r w:rsidRPr="008821DE">
        <w:rPr>
          <w:rFonts w:ascii="Arial" w:hAnsi="Arial" w:cs="Arial"/>
          <w:b/>
          <w:iCs/>
        </w:rPr>
        <w:tab/>
        <w:t xml:space="preserve">              300,00</w:t>
      </w:r>
    </w:p>
    <w:p w14:paraId="27D1537E" w14:textId="77777777" w:rsidR="008821DE" w:rsidRPr="008821DE" w:rsidRDefault="008821DE" w:rsidP="008821DE">
      <w:pPr>
        <w:widowControl w:val="0"/>
        <w:tabs>
          <w:tab w:val="decimal" w:pos="7016"/>
        </w:tabs>
        <w:spacing w:after="0" w:line="240" w:lineRule="auto"/>
        <w:rPr>
          <w:rFonts w:ascii="Arial" w:hAnsi="Arial" w:cs="Arial"/>
          <w:b/>
          <w:sz w:val="4"/>
          <w:szCs w:val="4"/>
          <w:u w:val="single"/>
        </w:rPr>
      </w:pPr>
    </w:p>
    <w:p w14:paraId="247CC40B" w14:textId="77777777" w:rsidR="008821DE" w:rsidRPr="008821DE" w:rsidRDefault="008821DE" w:rsidP="008821DE">
      <w:pPr>
        <w:widowControl w:val="0"/>
        <w:tabs>
          <w:tab w:val="decimal" w:pos="7016"/>
        </w:tabs>
        <w:spacing w:after="0" w:line="240" w:lineRule="atLeast"/>
        <w:rPr>
          <w:rFonts w:ascii="Arial" w:hAnsi="Arial" w:cs="Arial"/>
          <w:b/>
          <w:u w:val="single"/>
        </w:rPr>
      </w:pPr>
    </w:p>
    <w:p w14:paraId="6179A778" w14:textId="77777777" w:rsidR="008821DE" w:rsidRPr="008821DE" w:rsidRDefault="008821DE" w:rsidP="008821DE">
      <w:pPr>
        <w:widowControl w:val="0"/>
        <w:tabs>
          <w:tab w:val="decimal" w:pos="7016"/>
        </w:tabs>
        <w:spacing w:after="0" w:line="240" w:lineRule="atLeast"/>
        <w:rPr>
          <w:rFonts w:ascii="Arial" w:hAnsi="Arial" w:cs="Arial"/>
          <w:b/>
        </w:rPr>
      </w:pPr>
      <w:r w:rsidRPr="008821DE">
        <w:rPr>
          <w:rFonts w:ascii="Arial" w:hAnsi="Arial" w:cs="Arial"/>
          <w:b/>
          <w:u w:val="single"/>
        </w:rPr>
        <w:t xml:space="preserve">Assicurazione Tesserati </w:t>
      </w:r>
    </w:p>
    <w:p w14:paraId="131A9FC2" w14:textId="77777777" w:rsidR="008821DE" w:rsidRPr="008821DE" w:rsidRDefault="008821DE" w:rsidP="008821DE">
      <w:pPr>
        <w:widowControl w:val="0"/>
        <w:tabs>
          <w:tab w:val="decimal" w:pos="7016"/>
        </w:tabs>
        <w:spacing w:after="0" w:line="240" w:lineRule="atLeast"/>
        <w:jc w:val="both"/>
        <w:rPr>
          <w:rFonts w:ascii="Arial" w:hAnsi="Arial" w:cs="Arial"/>
        </w:rPr>
      </w:pPr>
      <w:r w:rsidRPr="008821DE">
        <w:rPr>
          <w:rFonts w:ascii="Arial" w:hAnsi="Arial" w:cs="Arial"/>
          <w:b/>
        </w:rPr>
        <w:t>Euro 27,00</w:t>
      </w:r>
      <w:r w:rsidRPr="008821DE">
        <w:rPr>
          <w:rFonts w:ascii="Arial" w:hAnsi="Arial" w:cs="Arial"/>
        </w:rPr>
        <w:t xml:space="preserve"> moltiplicato per il numero dei tesserati che ogni Società avrà in carico alla data del</w:t>
      </w:r>
      <w:r w:rsidRPr="008821DE">
        <w:rPr>
          <w:rFonts w:ascii="Arial" w:hAnsi="Arial" w:cs="Arial"/>
          <w:color w:val="FF0000"/>
        </w:rPr>
        <w:t xml:space="preserve"> </w:t>
      </w:r>
      <w:r w:rsidRPr="008821DE">
        <w:rPr>
          <w:rFonts w:ascii="Arial" w:hAnsi="Arial" w:cs="Arial"/>
          <w:b/>
          <w:color w:val="FF0000"/>
        </w:rPr>
        <w:t>30 Giugno 2022.</w:t>
      </w:r>
      <w:r w:rsidRPr="008821DE">
        <w:rPr>
          <w:rFonts w:ascii="Arial" w:hAnsi="Arial" w:cs="Arial"/>
          <w:b/>
        </w:rPr>
        <w:t xml:space="preserve"> </w:t>
      </w:r>
      <w:r w:rsidRPr="008821DE">
        <w:rPr>
          <w:rFonts w:ascii="Arial" w:hAnsi="Arial" w:cs="Arial"/>
        </w:rPr>
        <w:t>L’importo potrà essere rilevato esclusivamente attraverso la propria “Area Riservata LND”.</w:t>
      </w:r>
    </w:p>
    <w:p w14:paraId="7F6F7DEF" w14:textId="77777777" w:rsidR="008821DE" w:rsidRPr="008821DE" w:rsidRDefault="008821DE" w:rsidP="008821DE">
      <w:pPr>
        <w:widowControl w:val="0"/>
        <w:tabs>
          <w:tab w:val="decimal" w:pos="7016"/>
        </w:tabs>
        <w:spacing w:after="0" w:line="240" w:lineRule="atLeast"/>
        <w:jc w:val="both"/>
        <w:rPr>
          <w:rFonts w:ascii="Arial" w:hAnsi="Arial" w:cs="Arial"/>
        </w:rPr>
      </w:pPr>
    </w:p>
    <w:p w14:paraId="733F3D52" w14:textId="77777777" w:rsidR="008821DE" w:rsidRPr="008821DE" w:rsidRDefault="008821DE" w:rsidP="008821DE">
      <w:pPr>
        <w:widowControl w:val="0"/>
        <w:tabs>
          <w:tab w:val="decimal" w:pos="7016"/>
        </w:tabs>
        <w:spacing w:after="0" w:line="240" w:lineRule="atLeast"/>
        <w:jc w:val="both"/>
        <w:rPr>
          <w:rFonts w:ascii="Arial" w:hAnsi="Arial" w:cs="Arial"/>
          <w:b/>
          <w:u w:val="single"/>
        </w:rPr>
      </w:pPr>
      <w:r w:rsidRPr="008821DE">
        <w:rPr>
          <w:rFonts w:ascii="Arial" w:hAnsi="Arial" w:cs="Arial"/>
          <w:b/>
          <w:u w:val="single"/>
        </w:rPr>
        <w:t>Assicurazione Dirigenti</w:t>
      </w:r>
    </w:p>
    <w:p w14:paraId="5C206A99" w14:textId="77777777" w:rsidR="008821DE" w:rsidRPr="008821DE" w:rsidRDefault="008821DE" w:rsidP="008821DE">
      <w:pPr>
        <w:widowControl w:val="0"/>
        <w:tabs>
          <w:tab w:val="decimal" w:pos="7016"/>
        </w:tabs>
        <w:spacing w:after="0" w:line="240" w:lineRule="atLeast"/>
        <w:jc w:val="both"/>
        <w:rPr>
          <w:rFonts w:ascii="Arial" w:hAnsi="Arial" w:cs="Arial"/>
          <w:b/>
        </w:rPr>
      </w:pPr>
      <w:r w:rsidRPr="008821DE">
        <w:rPr>
          <w:rFonts w:ascii="Arial" w:hAnsi="Arial" w:cs="Arial"/>
        </w:rPr>
        <w:t xml:space="preserve">Ogni singola Società partecipante ai Campionati di Eccellenza, Promozione e Prima Categoria dovrà corrispondere un premio forfettario annuale pari ad </w:t>
      </w:r>
      <w:r w:rsidRPr="008821DE">
        <w:rPr>
          <w:rFonts w:ascii="Arial" w:hAnsi="Arial" w:cs="Arial"/>
          <w:b/>
        </w:rPr>
        <w:t>€ 130,00.</w:t>
      </w:r>
    </w:p>
    <w:p w14:paraId="62A65A81" w14:textId="77777777" w:rsidR="008821DE" w:rsidRPr="008821DE" w:rsidRDefault="008821DE" w:rsidP="008821DE">
      <w:pPr>
        <w:widowControl w:val="0"/>
        <w:tabs>
          <w:tab w:val="decimal" w:pos="7016"/>
        </w:tabs>
        <w:spacing w:after="0" w:line="240" w:lineRule="atLeast"/>
        <w:jc w:val="both"/>
        <w:rPr>
          <w:rFonts w:ascii="Arial" w:hAnsi="Arial" w:cs="Arial"/>
          <w:b/>
        </w:rPr>
      </w:pPr>
      <w:r w:rsidRPr="008821DE">
        <w:rPr>
          <w:rFonts w:ascii="Arial" w:hAnsi="Arial" w:cs="Arial"/>
        </w:rPr>
        <w:t xml:space="preserve">Ogni singola Società partecipante a tutti gli altri Campionati della L.N.D., ad eccezione dell’Attività Amatoriale e Ricreativa, dovrà corrispondere un premio forfettario annuale pari ad </w:t>
      </w:r>
      <w:r w:rsidRPr="008821DE">
        <w:rPr>
          <w:rFonts w:ascii="Arial" w:hAnsi="Arial" w:cs="Arial"/>
          <w:b/>
        </w:rPr>
        <w:t>€ 90,00.</w:t>
      </w:r>
    </w:p>
    <w:p w14:paraId="22EAE86C" w14:textId="77777777" w:rsidR="008821DE" w:rsidRPr="008821DE" w:rsidRDefault="008821DE" w:rsidP="008821DE">
      <w:pPr>
        <w:tabs>
          <w:tab w:val="left" w:pos="0"/>
        </w:tabs>
        <w:overflowPunct w:val="0"/>
        <w:autoSpaceDE w:val="0"/>
        <w:autoSpaceDN w:val="0"/>
        <w:adjustRightInd w:val="0"/>
        <w:spacing w:after="0" w:line="240" w:lineRule="auto"/>
        <w:jc w:val="both"/>
        <w:textAlignment w:val="baseline"/>
        <w:rPr>
          <w:rFonts w:ascii="Arial" w:eastAsia="Times New Roman" w:hAnsi="Arial" w:cs="Arial"/>
          <w:noProof/>
          <w:lang w:eastAsia="it-IT"/>
        </w:rPr>
      </w:pPr>
    </w:p>
    <w:p w14:paraId="28E33DBE" w14:textId="77777777" w:rsidR="008821DE" w:rsidRPr="008821DE" w:rsidRDefault="008821DE" w:rsidP="008821DE">
      <w:pPr>
        <w:tabs>
          <w:tab w:val="left" w:pos="0"/>
        </w:tabs>
        <w:overflowPunct w:val="0"/>
        <w:autoSpaceDE w:val="0"/>
        <w:autoSpaceDN w:val="0"/>
        <w:adjustRightInd w:val="0"/>
        <w:spacing w:after="0" w:line="240" w:lineRule="auto"/>
        <w:jc w:val="both"/>
        <w:textAlignment w:val="baseline"/>
        <w:rPr>
          <w:rFonts w:ascii="Arial" w:eastAsia="Times New Roman" w:hAnsi="Arial" w:cs="Arial"/>
          <w:noProof/>
          <w:lang w:eastAsia="it-IT"/>
        </w:rPr>
      </w:pPr>
      <w:r w:rsidRPr="008821DE">
        <w:rPr>
          <w:rFonts w:ascii="Arial" w:eastAsia="Times New Roman" w:hAnsi="Arial" w:cs="Arial"/>
          <w:noProof/>
          <w:lang w:eastAsia="it-IT"/>
        </w:rPr>
        <w:t>Le Società potranno prendere visione di quanto dovuto nell’”Area Riservata” immettendo il proprio codice identificativo (LND + matricola e la propria password)</w:t>
      </w:r>
    </w:p>
    <w:p w14:paraId="30C478F1" w14:textId="77777777" w:rsidR="008821DE" w:rsidRPr="008821DE" w:rsidRDefault="008821DE" w:rsidP="008821DE">
      <w:pPr>
        <w:widowControl w:val="0"/>
        <w:shd w:val="clear" w:color="auto" w:fill="FFFFFF"/>
        <w:spacing w:after="0" w:line="240" w:lineRule="auto"/>
        <w:jc w:val="both"/>
        <w:rPr>
          <w:rFonts w:ascii="Arial" w:hAnsi="Arial" w:cs="Arial"/>
          <w:u w:val="single"/>
        </w:rPr>
      </w:pPr>
    </w:p>
    <w:p w14:paraId="7C6083FF"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Tutte  le rimesse dovranno pervenire tramite Assegno Circolare (“non trasferibile” intestato a: F.I.G.C. Lega Nazionale Dilettanti) o Bonifico bancario in favore di:</w:t>
      </w:r>
      <w:r w:rsidRPr="008821DE">
        <w:rPr>
          <w:b/>
          <w:sz w:val="24"/>
          <w:szCs w:val="24"/>
        </w:rPr>
        <w:t xml:space="preserve">  </w:t>
      </w:r>
      <w:r w:rsidRPr="008821DE">
        <w:rPr>
          <w:b/>
          <w:sz w:val="24"/>
          <w:szCs w:val="24"/>
          <w:u w:val="single"/>
        </w:rPr>
        <w:t xml:space="preserve">F.I.G.C. </w:t>
      </w:r>
      <w:r w:rsidRPr="008821DE">
        <w:rPr>
          <w:b/>
          <w:bCs/>
          <w:sz w:val="24"/>
          <w:szCs w:val="24"/>
          <w:u w:val="single"/>
        </w:rPr>
        <w:t>LEGA NAZIONALE DILETTANTI</w:t>
      </w:r>
      <w:r w:rsidRPr="008821DE">
        <w:rPr>
          <w:b/>
          <w:bCs/>
          <w:sz w:val="24"/>
          <w:szCs w:val="24"/>
        </w:rPr>
        <w:t xml:space="preserve"> </w:t>
      </w:r>
      <w:r w:rsidRPr="008821DE">
        <w:rPr>
          <w:rFonts w:ascii="Arial" w:hAnsi="Arial" w:cs="Arial"/>
          <w:bCs/>
        </w:rPr>
        <w:t xml:space="preserve">– </w:t>
      </w:r>
      <w:r w:rsidRPr="008821DE">
        <w:rPr>
          <w:rFonts w:ascii="Arial" w:hAnsi="Arial" w:cs="Arial"/>
        </w:rPr>
        <w:t>Via Orazio Siino s.n.c. – 90010 FICARAZZI/PA (Tel. 091.680.84.28)</w:t>
      </w:r>
    </w:p>
    <w:p w14:paraId="1DB4D4A9" w14:textId="77777777" w:rsidR="008821DE" w:rsidRPr="008821DE" w:rsidRDefault="008821DE" w:rsidP="008821DE">
      <w:pPr>
        <w:widowControl w:val="0"/>
        <w:spacing w:after="0" w:line="240" w:lineRule="auto"/>
        <w:jc w:val="both"/>
        <w:rPr>
          <w:rFonts w:ascii="Arial" w:hAnsi="Arial" w:cs="Arial"/>
        </w:rPr>
      </w:pPr>
    </w:p>
    <w:tbl>
      <w:tblPr>
        <w:tblW w:w="9247" w:type="dxa"/>
        <w:jc w:val="center"/>
        <w:tblCellMar>
          <w:left w:w="70" w:type="dxa"/>
          <w:right w:w="70" w:type="dxa"/>
        </w:tblCellMar>
        <w:tblLook w:val="0000" w:firstRow="0" w:lastRow="0" w:firstColumn="0" w:lastColumn="0" w:noHBand="0" w:noVBand="0"/>
      </w:tblPr>
      <w:tblGrid>
        <w:gridCol w:w="1144"/>
        <w:gridCol w:w="1333"/>
        <w:gridCol w:w="634"/>
        <w:gridCol w:w="1208"/>
        <w:gridCol w:w="1208"/>
        <w:gridCol w:w="3720"/>
      </w:tblGrid>
      <w:tr w:rsidR="008821DE" w:rsidRPr="008821DE" w14:paraId="1E38497A" w14:textId="77777777" w:rsidTr="00673F82">
        <w:trPr>
          <w:trHeight w:val="429"/>
          <w:jc w:val="center"/>
        </w:trPr>
        <w:tc>
          <w:tcPr>
            <w:tcW w:w="9247" w:type="dxa"/>
            <w:gridSpan w:val="6"/>
            <w:tcBorders>
              <w:top w:val="single" w:sz="4" w:space="0" w:color="auto"/>
              <w:left w:val="single" w:sz="4" w:space="0" w:color="auto"/>
              <w:bottom w:val="single" w:sz="4" w:space="0" w:color="auto"/>
              <w:right w:val="single" w:sz="4" w:space="0" w:color="000000"/>
            </w:tcBorders>
            <w:shd w:val="clear" w:color="auto" w:fill="auto"/>
            <w:vAlign w:val="bottom"/>
          </w:tcPr>
          <w:p w14:paraId="3D4F1729" w14:textId="77777777" w:rsidR="008821DE" w:rsidRPr="008821DE" w:rsidRDefault="008821DE" w:rsidP="008821DE">
            <w:pPr>
              <w:widowControl w:val="0"/>
              <w:spacing w:after="0" w:line="240" w:lineRule="auto"/>
              <w:jc w:val="center"/>
              <w:rPr>
                <w:rFonts w:ascii="Arial" w:hAnsi="Arial" w:cs="Arial"/>
                <w:b/>
                <w:bCs/>
                <w:lang w:val="en-US"/>
              </w:rPr>
            </w:pPr>
            <w:r w:rsidRPr="008821DE">
              <w:rPr>
                <w:rFonts w:ascii="Arial" w:hAnsi="Arial" w:cs="Arial"/>
                <w:b/>
                <w:bCs/>
                <w:lang w:val="en-US"/>
              </w:rPr>
              <w:t>Coordinate Bancarie / IBAN</w:t>
            </w:r>
          </w:p>
        </w:tc>
      </w:tr>
      <w:tr w:rsidR="008821DE" w:rsidRPr="008821DE" w14:paraId="6E83CD4B" w14:textId="77777777" w:rsidTr="00673F82">
        <w:trPr>
          <w:trHeight w:val="410"/>
          <w:jc w:val="center"/>
        </w:trPr>
        <w:tc>
          <w:tcPr>
            <w:tcW w:w="1144" w:type="dxa"/>
            <w:tcBorders>
              <w:top w:val="nil"/>
              <w:left w:val="single" w:sz="4" w:space="0" w:color="auto"/>
              <w:bottom w:val="single" w:sz="4" w:space="0" w:color="auto"/>
              <w:right w:val="single" w:sz="4" w:space="0" w:color="auto"/>
            </w:tcBorders>
            <w:shd w:val="clear" w:color="auto" w:fill="auto"/>
            <w:noWrap/>
            <w:vAlign w:val="bottom"/>
          </w:tcPr>
          <w:p w14:paraId="70678F08" w14:textId="77777777" w:rsidR="008821DE" w:rsidRPr="008821DE" w:rsidRDefault="008821DE" w:rsidP="008821DE">
            <w:pPr>
              <w:widowControl w:val="0"/>
              <w:spacing w:after="0" w:line="240" w:lineRule="auto"/>
              <w:jc w:val="center"/>
              <w:rPr>
                <w:rFonts w:ascii="Arial" w:hAnsi="Arial" w:cs="Arial"/>
                <w:lang w:val="en-US"/>
              </w:rPr>
            </w:pPr>
            <w:r w:rsidRPr="008821DE">
              <w:rPr>
                <w:rFonts w:ascii="Arial" w:hAnsi="Arial" w:cs="Arial"/>
                <w:lang w:val="en-US"/>
              </w:rPr>
              <w:t>Paese</w:t>
            </w:r>
          </w:p>
        </w:tc>
        <w:tc>
          <w:tcPr>
            <w:tcW w:w="1333" w:type="dxa"/>
            <w:tcBorders>
              <w:top w:val="nil"/>
              <w:left w:val="nil"/>
              <w:bottom w:val="single" w:sz="4" w:space="0" w:color="auto"/>
              <w:right w:val="single" w:sz="4" w:space="0" w:color="auto"/>
            </w:tcBorders>
            <w:shd w:val="clear" w:color="auto" w:fill="auto"/>
            <w:noWrap/>
            <w:vAlign w:val="bottom"/>
          </w:tcPr>
          <w:p w14:paraId="4FE70B35" w14:textId="77777777" w:rsidR="008821DE" w:rsidRPr="008821DE" w:rsidRDefault="008821DE" w:rsidP="008821DE">
            <w:pPr>
              <w:widowControl w:val="0"/>
              <w:spacing w:after="0" w:line="240" w:lineRule="auto"/>
              <w:jc w:val="center"/>
              <w:rPr>
                <w:rFonts w:ascii="Arial" w:hAnsi="Arial" w:cs="Arial"/>
                <w:lang w:val="en-US"/>
              </w:rPr>
            </w:pPr>
            <w:r w:rsidRPr="008821DE">
              <w:rPr>
                <w:rFonts w:ascii="Arial" w:hAnsi="Arial" w:cs="Arial"/>
                <w:lang w:val="en-US"/>
              </w:rPr>
              <w:t>Cin Eur</w:t>
            </w:r>
          </w:p>
        </w:tc>
        <w:tc>
          <w:tcPr>
            <w:tcW w:w="634" w:type="dxa"/>
            <w:tcBorders>
              <w:top w:val="nil"/>
              <w:left w:val="nil"/>
              <w:bottom w:val="single" w:sz="4" w:space="0" w:color="auto"/>
              <w:right w:val="single" w:sz="4" w:space="0" w:color="auto"/>
            </w:tcBorders>
            <w:shd w:val="clear" w:color="auto" w:fill="auto"/>
            <w:noWrap/>
            <w:vAlign w:val="bottom"/>
          </w:tcPr>
          <w:p w14:paraId="6DA5E045" w14:textId="77777777" w:rsidR="008821DE" w:rsidRPr="008821DE" w:rsidRDefault="008821DE" w:rsidP="008821DE">
            <w:pPr>
              <w:widowControl w:val="0"/>
              <w:spacing w:after="0" w:line="240" w:lineRule="auto"/>
              <w:jc w:val="center"/>
              <w:rPr>
                <w:rFonts w:ascii="Arial" w:hAnsi="Arial" w:cs="Arial"/>
                <w:lang w:val="en-US"/>
              </w:rPr>
            </w:pPr>
            <w:r w:rsidRPr="008821DE">
              <w:rPr>
                <w:rFonts w:ascii="Arial" w:hAnsi="Arial" w:cs="Arial"/>
                <w:lang w:val="en-US"/>
              </w:rPr>
              <w:t>Cin</w:t>
            </w:r>
          </w:p>
        </w:tc>
        <w:tc>
          <w:tcPr>
            <w:tcW w:w="1208" w:type="dxa"/>
            <w:tcBorders>
              <w:top w:val="nil"/>
              <w:left w:val="nil"/>
              <w:bottom w:val="single" w:sz="4" w:space="0" w:color="auto"/>
              <w:right w:val="single" w:sz="4" w:space="0" w:color="auto"/>
            </w:tcBorders>
            <w:shd w:val="clear" w:color="auto" w:fill="auto"/>
            <w:noWrap/>
            <w:vAlign w:val="bottom"/>
          </w:tcPr>
          <w:p w14:paraId="0F99A61D" w14:textId="77777777" w:rsidR="008821DE" w:rsidRPr="008821DE" w:rsidRDefault="008821DE" w:rsidP="008821DE">
            <w:pPr>
              <w:widowControl w:val="0"/>
              <w:spacing w:after="0" w:line="240" w:lineRule="auto"/>
              <w:jc w:val="center"/>
              <w:rPr>
                <w:rFonts w:ascii="Arial" w:hAnsi="Arial" w:cs="Arial"/>
                <w:lang w:val="en-US"/>
              </w:rPr>
            </w:pPr>
            <w:r w:rsidRPr="008821DE">
              <w:rPr>
                <w:rFonts w:ascii="Arial" w:hAnsi="Arial" w:cs="Arial"/>
                <w:lang w:val="en-US"/>
              </w:rPr>
              <w:t>Abi</w:t>
            </w:r>
          </w:p>
        </w:tc>
        <w:tc>
          <w:tcPr>
            <w:tcW w:w="1208" w:type="dxa"/>
            <w:tcBorders>
              <w:top w:val="nil"/>
              <w:left w:val="nil"/>
              <w:bottom w:val="single" w:sz="4" w:space="0" w:color="auto"/>
              <w:right w:val="single" w:sz="4" w:space="0" w:color="auto"/>
            </w:tcBorders>
            <w:shd w:val="clear" w:color="auto" w:fill="auto"/>
            <w:noWrap/>
            <w:vAlign w:val="bottom"/>
          </w:tcPr>
          <w:p w14:paraId="14866182" w14:textId="77777777" w:rsidR="008821DE" w:rsidRPr="008821DE" w:rsidRDefault="008821DE" w:rsidP="008821DE">
            <w:pPr>
              <w:widowControl w:val="0"/>
              <w:spacing w:after="0" w:line="240" w:lineRule="auto"/>
              <w:jc w:val="center"/>
              <w:rPr>
                <w:rFonts w:ascii="Arial" w:hAnsi="Arial" w:cs="Arial"/>
                <w:lang w:val="en-US"/>
              </w:rPr>
            </w:pPr>
            <w:r w:rsidRPr="008821DE">
              <w:rPr>
                <w:rFonts w:ascii="Arial" w:hAnsi="Arial" w:cs="Arial"/>
                <w:lang w:val="en-US"/>
              </w:rPr>
              <w:t>Cab</w:t>
            </w:r>
          </w:p>
        </w:tc>
        <w:tc>
          <w:tcPr>
            <w:tcW w:w="3720" w:type="dxa"/>
            <w:tcBorders>
              <w:top w:val="nil"/>
              <w:left w:val="nil"/>
              <w:bottom w:val="single" w:sz="4" w:space="0" w:color="auto"/>
              <w:right w:val="single" w:sz="4" w:space="0" w:color="auto"/>
            </w:tcBorders>
            <w:shd w:val="clear" w:color="auto" w:fill="auto"/>
            <w:noWrap/>
            <w:vAlign w:val="bottom"/>
          </w:tcPr>
          <w:p w14:paraId="025769D5" w14:textId="77777777" w:rsidR="008821DE" w:rsidRPr="008821DE" w:rsidRDefault="008821DE" w:rsidP="008821DE">
            <w:pPr>
              <w:widowControl w:val="0"/>
              <w:spacing w:after="0" w:line="240" w:lineRule="auto"/>
              <w:jc w:val="center"/>
              <w:rPr>
                <w:rFonts w:ascii="Arial" w:hAnsi="Arial" w:cs="Arial"/>
                <w:lang w:val="en-US"/>
              </w:rPr>
            </w:pPr>
            <w:r w:rsidRPr="008821DE">
              <w:rPr>
                <w:rFonts w:ascii="Arial" w:hAnsi="Arial" w:cs="Arial"/>
                <w:lang w:val="en-US"/>
              </w:rPr>
              <w:t>n. conto corrente</w:t>
            </w:r>
          </w:p>
        </w:tc>
      </w:tr>
      <w:tr w:rsidR="008821DE" w:rsidRPr="008821DE" w14:paraId="216F6EDE" w14:textId="77777777" w:rsidTr="00673F82">
        <w:trPr>
          <w:trHeight w:val="332"/>
          <w:jc w:val="center"/>
        </w:trPr>
        <w:tc>
          <w:tcPr>
            <w:tcW w:w="1144" w:type="dxa"/>
            <w:tcBorders>
              <w:top w:val="nil"/>
              <w:left w:val="single" w:sz="4" w:space="0" w:color="auto"/>
              <w:bottom w:val="single" w:sz="4" w:space="0" w:color="auto"/>
              <w:right w:val="single" w:sz="4" w:space="0" w:color="auto"/>
            </w:tcBorders>
            <w:shd w:val="clear" w:color="auto" w:fill="auto"/>
            <w:noWrap/>
            <w:vAlign w:val="bottom"/>
          </w:tcPr>
          <w:p w14:paraId="5167A9F0" w14:textId="77777777" w:rsidR="008821DE" w:rsidRPr="008821DE" w:rsidRDefault="008821DE" w:rsidP="008821DE">
            <w:pPr>
              <w:widowControl w:val="0"/>
              <w:spacing w:after="0" w:line="240" w:lineRule="auto"/>
              <w:jc w:val="center"/>
              <w:rPr>
                <w:rFonts w:ascii="Arial" w:hAnsi="Arial" w:cs="Arial"/>
                <w:lang w:val="en-US"/>
              </w:rPr>
            </w:pPr>
            <w:r w:rsidRPr="008821DE">
              <w:rPr>
                <w:rFonts w:ascii="Arial" w:hAnsi="Arial" w:cs="Arial"/>
                <w:lang w:val="en-US"/>
              </w:rPr>
              <w:t>IT</w:t>
            </w:r>
          </w:p>
        </w:tc>
        <w:tc>
          <w:tcPr>
            <w:tcW w:w="1333" w:type="dxa"/>
            <w:tcBorders>
              <w:top w:val="nil"/>
              <w:left w:val="nil"/>
              <w:bottom w:val="single" w:sz="4" w:space="0" w:color="auto"/>
              <w:right w:val="single" w:sz="4" w:space="0" w:color="auto"/>
            </w:tcBorders>
            <w:shd w:val="clear" w:color="auto" w:fill="auto"/>
            <w:noWrap/>
            <w:vAlign w:val="bottom"/>
          </w:tcPr>
          <w:p w14:paraId="10EF3821" w14:textId="77777777" w:rsidR="008821DE" w:rsidRPr="008821DE" w:rsidRDefault="008821DE" w:rsidP="008821DE">
            <w:pPr>
              <w:widowControl w:val="0"/>
              <w:spacing w:after="0" w:line="240" w:lineRule="auto"/>
              <w:jc w:val="center"/>
              <w:rPr>
                <w:rFonts w:ascii="Arial" w:hAnsi="Arial" w:cs="Arial"/>
                <w:lang w:val="en-US"/>
              </w:rPr>
            </w:pPr>
            <w:r w:rsidRPr="008821DE">
              <w:rPr>
                <w:rFonts w:ascii="Arial" w:hAnsi="Arial" w:cs="Arial"/>
                <w:lang w:val="en-US"/>
              </w:rPr>
              <w:t>26</w:t>
            </w:r>
          </w:p>
        </w:tc>
        <w:tc>
          <w:tcPr>
            <w:tcW w:w="634" w:type="dxa"/>
            <w:tcBorders>
              <w:top w:val="nil"/>
              <w:left w:val="nil"/>
              <w:bottom w:val="single" w:sz="4" w:space="0" w:color="auto"/>
              <w:right w:val="single" w:sz="4" w:space="0" w:color="auto"/>
            </w:tcBorders>
            <w:shd w:val="clear" w:color="auto" w:fill="auto"/>
            <w:noWrap/>
            <w:vAlign w:val="bottom"/>
          </w:tcPr>
          <w:p w14:paraId="4448F898" w14:textId="77777777" w:rsidR="008821DE" w:rsidRPr="008821DE" w:rsidRDefault="008821DE" w:rsidP="008821DE">
            <w:pPr>
              <w:widowControl w:val="0"/>
              <w:spacing w:after="0" w:line="240" w:lineRule="auto"/>
              <w:jc w:val="center"/>
              <w:rPr>
                <w:rFonts w:ascii="Arial" w:hAnsi="Arial" w:cs="Arial"/>
                <w:lang w:val="en-US"/>
              </w:rPr>
            </w:pPr>
            <w:r w:rsidRPr="008821DE">
              <w:rPr>
                <w:rFonts w:ascii="Arial" w:hAnsi="Arial" w:cs="Arial"/>
                <w:lang w:val="en-US"/>
              </w:rPr>
              <w:t>S</w:t>
            </w:r>
          </w:p>
        </w:tc>
        <w:tc>
          <w:tcPr>
            <w:tcW w:w="1208" w:type="dxa"/>
            <w:tcBorders>
              <w:top w:val="nil"/>
              <w:left w:val="nil"/>
              <w:bottom w:val="single" w:sz="4" w:space="0" w:color="auto"/>
              <w:right w:val="single" w:sz="4" w:space="0" w:color="auto"/>
            </w:tcBorders>
            <w:shd w:val="clear" w:color="auto" w:fill="auto"/>
            <w:noWrap/>
            <w:vAlign w:val="bottom"/>
          </w:tcPr>
          <w:p w14:paraId="3E75B84F" w14:textId="77777777" w:rsidR="008821DE" w:rsidRPr="008821DE" w:rsidRDefault="008821DE" w:rsidP="008821DE">
            <w:pPr>
              <w:widowControl w:val="0"/>
              <w:spacing w:after="0" w:line="240" w:lineRule="auto"/>
              <w:jc w:val="center"/>
              <w:rPr>
                <w:rFonts w:ascii="Arial" w:hAnsi="Arial" w:cs="Arial"/>
                <w:lang w:val="en-US"/>
              </w:rPr>
            </w:pPr>
            <w:r w:rsidRPr="008821DE">
              <w:rPr>
                <w:rFonts w:ascii="Arial" w:hAnsi="Arial" w:cs="Arial"/>
                <w:lang w:val="en-US"/>
              </w:rPr>
              <w:t>02008</w:t>
            </w:r>
          </w:p>
        </w:tc>
        <w:tc>
          <w:tcPr>
            <w:tcW w:w="1208" w:type="dxa"/>
            <w:tcBorders>
              <w:top w:val="nil"/>
              <w:left w:val="nil"/>
              <w:bottom w:val="single" w:sz="4" w:space="0" w:color="auto"/>
              <w:right w:val="single" w:sz="4" w:space="0" w:color="auto"/>
            </w:tcBorders>
            <w:shd w:val="clear" w:color="auto" w:fill="auto"/>
            <w:noWrap/>
            <w:vAlign w:val="bottom"/>
          </w:tcPr>
          <w:p w14:paraId="452C876A" w14:textId="77777777" w:rsidR="008821DE" w:rsidRPr="008821DE" w:rsidRDefault="008821DE" w:rsidP="008821DE">
            <w:pPr>
              <w:widowControl w:val="0"/>
              <w:spacing w:after="0" w:line="240" w:lineRule="auto"/>
              <w:jc w:val="center"/>
              <w:rPr>
                <w:rFonts w:ascii="Arial" w:hAnsi="Arial" w:cs="Arial"/>
                <w:lang w:val="en-US"/>
              </w:rPr>
            </w:pPr>
            <w:r w:rsidRPr="008821DE">
              <w:rPr>
                <w:rFonts w:ascii="Arial" w:hAnsi="Arial" w:cs="Arial"/>
                <w:lang w:val="en-US"/>
              </w:rPr>
              <w:t>43730</w:t>
            </w:r>
          </w:p>
        </w:tc>
        <w:tc>
          <w:tcPr>
            <w:tcW w:w="3720" w:type="dxa"/>
            <w:tcBorders>
              <w:top w:val="nil"/>
              <w:left w:val="nil"/>
              <w:bottom w:val="single" w:sz="4" w:space="0" w:color="auto"/>
              <w:right w:val="single" w:sz="4" w:space="0" w:color="auto"/>
            </w:tcBorders>
            <w:shd w:val="clear" w:color="auto" w:fill="auto"/>
            <w:noWrap/>
            <w:vAlign w:val="bottom"/>
          </w:tcPr>
          <w:p w14:paraId="5853C9BE" w14:textId="77777777" w:rsidR="008821DE" w:rsidRPr="008821DE" w:rsidRDefault="008821DE" w:rsidP="008821DE">
            <w:pPr>
              <w:widowControl w:val="0"/>
              <w:spacing w:after="0" w:line="240" w:lineRule="auto"/>
              <w:jc w:val="center"/>
              <w:rPr>
                <w:rFonts w:ascii="Arial" w:hAnsi="Arial" w:cs="Arial"/>
                <w:lang w:val="en-US"/>
              </w:rPr>
            </w:pPr>
            <w:r w:rsidRPr="008821DE">
              <w:rPr>
                <w:rFonts w:ascii="Arial" w:hAnsi="Arial" w:cs="Arial"/>
                <w:lang w:val="en-US"/>
              </w:rPr>
              <w:t>000300644037</w:t>
            </w:r>
          </w:p>
        </w:tc>
      </w:tr>
    </w:tbl>
    <w:p w14:paraId="4AFD0341" w14:textId="77777777" w:rsidR="008821DE" w:rsidRPr="008821DE" w:rsidRDefault="008821DE" w:rsidP="008821DE">
      <w:pPr>
        <w:widowControl w:val="0"/>
        <w:spacing w:after="0" w:line="360" w:lineRule="atLeast"/>
        <w:ind w:left="567" w:right="1134"/>
        <w:jc w:val="both"/>
        <w:rPr>
          <w:rFonts w:ascii="Arial" w:hAnsi="Arial" w:cs="Arial"/>
          <w:u w:val="single"/>
        </w:rPr>
      </w:pPr>
      <w:r w:rsidRPr="008821DE">
        <w:rPr>
          <w:rFonts w:ascii="Arial" w:hAnsi="Arial" w:cs="Arial"/>
          <w:u w:val="single"/>
        </w:rPr>
        <w:t>Presso Banca UniCredit  Agenzia di VILLABATE (22165)</w:t>
      </w:r>
    </w:p>
    <w:p w14:paraId="6772AED3" w14:textId="77777777" w:rsidR="008821DE" w:rsidRPr="008821DE" w:rsidRDefault="008821DE" w:rsidP="008821DE">
      <w:pPr>
        <w:widowControl w:val="0"/>
        <w:spacing w:after="0" w:line="240" w:lineRule="auto"/>
        <w:rPr>
          <w:rFonts w:ascii="Arial" w:hAnsi="Arial" w:cs="Arial"/>
          <w:b/>
        </w:rPr>
      </w:pPr>
    </w:p>
    <w:p w14:paraId="35A9C92B" w14:textId="77777777" w:rsidR="008821DE" w:rsidRPr="008821DE" w:rsidRDefault="008821DE" w:rsidP="008821DE">
      <w:pPr>
        <w:widowControl w:val="0"/>
        <w:spacing w:after="0" w:line="240" w:lineRule="auto"/>
        <w:rPr>
          <w:rFonts w:ascii="Arial" w:hAnsi="Arial" w:cs="Arial"/>
          <w:b/>
        </w:rPr>
      </w:pPr>
      <w:r w:rsidRPr="008821DE">
        <w:rPr>
          <w:rFonts w:ascii="Arial" w:hAnsi="Arial" w:cs="Arial"/>
          <w:b/>
        </w:rPr>
        <w:t xml:space="preserve">Copia della ricevuta dovrà essere allegata alla domanda di iscrizione o inviata tramite E-mail a: </w:t>
      </w:r>
      <w:hyperlink r:id="rId18" w:history="1">
        <w:r w:rsidRPr="008821DE">
          <w:rPr>
            <w:rFonts w:ascii="Arial" w:hAnsi="Arial" w:cs="Arial"/>
            <w:b/>
            <w:color w:val="0000FF"/>
            <w:u w:val="single"/>
          </w:rPr>
          <w:t>sicilia.amministrazione@lnd.it</w:t>
        </w:r>
      </w:hyperlink>
    </w:p>
    <w:p w14:paraId="4D973B68" w14:textId="77777777" w:rsidR="008821DE" w:rsidRPr="008821DE" w:rsidRDefault="008821DE" w:rsidP="008821DE">
      <w:pPr>
        <w:widowControl w:val="0"/>
        <w:spacing w:after="0" w:line="240" w:lineRule="auto"/>
        <w:rPr>
          <w:rFonts w:ascii="Arial" w:hAnsi="Arial" w:cs="Arial"/>
        </w:rPr>
      </w:pPr>
      <w:r w:rsidRPr="008821DE">
        <w:rPr>
          <w:rFonts w:ascii="Arial" w:hAnsi="Arial" w:cs="Arial"/>
        </w:rPr>
        <w:lastRenderedPageBreak/>
        <w:t>Si ricorda che sulla causale del Bonifico dovranno essere indicati chiaramente i seguenti dati:</w:t>
      </w:r>
    </w:p>
    <w:p w14:paraId="3DCED4E1" w14:textId="77777777" w:rsidR="008821DE" w:rsidRPr="008821DE" w:rsidRDefault="008821DE" w:rsidP="008821DE">
      <w:pPr>
        <w:widowControl w:val="0"/>
        <w:spacing w:after="0" w:line="240" w:lineRule="auto"/>
        <w:rPr>
          <w:rFonts w:ascii="Arial" w:hAnsi="Arial" w:cs="Arial"/>
          <w:sz w:val="8"/>
          <w:szCs w:val="8"/>
        </w:rPr>
      </w:pPr>
    </w:p>
    <w:p w14:paraId="42C99C3F" w14:textId="77777777" w:rsidR="008821DE" w:rsidRPr="008821DE" w:rsidRDefault="008821DE" w:rsidP="008821DE">
      <w:pPr>
        <w:widowControl w:val="0"/>
        <w:spacing w:after="0" w:line="240" w:lineRule="auto"/>
        <w:ind w:left="360"/>
        <w:rPr>
          <w:rFonts w:ascii="Arial" w:hAnsi="Arial" w:cs="Arial"/>
        </w:rPr>
      </w:pPr>
      <w:r w:rsidRPr="008821DE">
        <w:rPr>
          <w:rFonts w:ascii="Arial" w:hAnsi="Arial" w:cs="Arial"/>
          <w:b/>
        </w:rPr>
        <w:tab/>
      </w:r>
      <w:r w:rsidRPr="008821DE">
        <w:rPr>
          <w:rFonts w:ascii="Arial" w:hAnsi="Arial" w:cs="Arial"/>
        </w:rPr>
        <w:t xml:space="preserve"> - denominazione sociale;</w:t>
      </w:r>
    </w:p>
    <w:p w14:paraId="4B7BF4ED" w14:textId="77777777" w:rsidR="008821DE" w:rsidRPr="008821DE" w:rsidRDefault="008821DE" w:rsidP="008821DE">
      <w:pPr>
        <w:widowControl w:val="0"/>
        <w:spacing w:after="0" w:line="240" w:lineRule="auto"/>
        <w:ind w:left="360"/>
        <w:rPr>
          <w:rFonts w:ascii="Arial" w:hAnsi="Arial" w:cs="Arial"/>
        </w:rPr>
      </w:pPr>
      <w:r w:rsidRPr="008821DE">
        <w:rPr>
          <w:rFonts w:ascii="Arial" w:hAnsi="Arial" w:cs="Arial"/>
        </w:rPr>
        <w:tab/>
        <w:t xml:space="preserve"> - numero di matricola;</w:t>
      </w:r>
    </w:p>
    <w:p w14:paraId="6D701258" w14:textId="77777777" w:rsidR="008821DE" w:rsidRPr="008821DE" w:rsidRDefault="008821DE" w:rsidP="008821DE">
      <w:pPr>
        <w:widowControl w:val="0"/>
        <w:spacing w:after="0" w:line="240" w:lineRule="auto"/>
        <w:rPr>
          <w:rFonts w:ascii="Arial" w:hAnsi="Arial" w:cs="Arial"/>
        </w:rPr>
      </w:pPr>
      <w:r w:rsidRPr="008821DE">
        <w:rPr>
          <w:rFonts w:ascii="Arial" w:hAnsi="Arial" w:cs="Arial"/>
        </w:rPr>
        <w:t xml:space="preserve">             - campionato per il quale si effettua il versamento</w:t>
      </w:r>
    </w:p>
    <w:p w14:paraId="7F7CA989" w14:textId="77777777" w:rsidR="008821DE" w:rsidRPr="008821DE" w:rsidRDefault="008821DE" w:rsidP="008821DE">
      <w:pPr>
        <w:widowControl w:val="0"/>
        <w:spacing w:after="0" w:line="240" w:lineRule="auto"/>
        <w:rPr>
          <w:rFonts w:ascii="Arial" w:hAnsi="Arial" w:cs="Arial"/>
          <w:b/>
          <w:sz w:val="8"/>
          <w:szCs w:val="8"/>
        </w:rPr>
      </w:pPr>
    </w:p>
    <w:p w14:paraId="6C80D870" w14:textId="77777777" w:rsidR="008821DE" w:rsidRPr="008821DE" w:rsidRDefault="008821DE" w:rsidP="008821DE">
      <w:pPr>
        <w:widowControl w:val="0"/>
        <w:spacing w:after="0" w:line="240" w:lineRule="auto"/>
        <w:rPr>
          <w:rFonts w:ascii="Arial" w:hAnsi="Arial" w:cs="Arial"/>
          <w:b/>
        </w:rPr>
      </w:pPr>
      <w:r w:rsidRPr="008821DE">
        <w:rPr>
          <w:rFonts w:ascii="Arial" w:hAnsi="Arial" w:cs="Arial"/>
          <w:b/>
        </w:rPr>
        <w:t xml:space="preserve">ovvero a mezzo SERVIZIO RISCOSSIONE  BANCOMAT – POS – c/o </w:t>
      </w:r>
      <w:smartTag w:uri="urn:schemas-microsoft-com:office:smarttags" w:element="PersonName">
        <w:smartTagPr>
          <w:attr w:name="ProductID" w:val="la Sede"/>
        </w:smartTagPr>
        <w:r w:rsidRPr="008821DE">
          <w:rPr>
            <w:rFonts w:ascii="Arial" w:hAnsi="Arial" w:cs="Arial"/>
            <w:b/>
          </w:rPr>
          <w:t>la Sede</w:t>
        </w:r>
      </w:smartTag>
      <w:r w:rsidRPr="008821DE">
        <w:rPr>
          <w:rFonts w:ascii="Arial" w:hAnsi="Arial" w:cs="Arial"/>
          <w:b/>
        </w:rPr>
        <w:t xml:space="preserve"> del C.R. Sicilia –</w:t>
      </w:r>
    </w:p>
    <w:p w14:paraId="25FC41A4" w14:textId="77777777" w:rsidR="008821DE" w:rsidRPr="008821DE" w:rsidRDefault="008821DE" w:rsidP="008821DE">
      <w:pPr>
        <w:widowControl w:val="0"/>
        <w:spacing w:after="0" w:line="240" w:lineRule="auto"/>
        <w:rPr>
          <w:rFonts w:ascii="Arial" w:hAnsi="Arial" w:cs="Arial"/>
          <w:b/>
        </w:rPr>
      </w:pPr>
    </w:p>
    <w:p w14:paraId="596EFB48" w14:textId="77777777" w:rsidR="008821DE" w:rsidRPr="008821DE" w:rsidRDefault="008821DE" w:rsidP="008821DE">
      <w:pPr>
        <w:widowControl w:val="0"/>
        <w:spacing w:after="0" w:line="240" w:lineRule="auto"/>
        <w:jc w:val="center"/>
        <w:rPr>
          <w:rFonts w:ascii="Arial" w:hAnsi="Arial" w:cs="Arial"/>
        </w:rPr>
      </w:pPr>
      <w:r w:rsidRPr="008821DE">
        <w:rPr>
          <w:rFonts w:ascii="Arial" w:hAnsi="Arial" w:cs="Arial"/>
        </w:rPr>
        <w:t>**********</w:t>
      </w:r>
    </w:p>
    <w:p w14:paraId="11AAD6AB"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Si precisa che nei casi di doppia attività (es. Campionati di Calcio a 11 di qualsiasi Categoria Maschile e/o Femminile più Calcio a 5 Maschile e/o Femminile e/o Juniores o viceversa) gli  oneri  (associazione e spese organizzazione attività regionale) dovranno essere versati una sola volta, con riferimento al Campionato di Categoria superiore. Per i campionati di Categoria inferiore, bisogna versare solo i “diritti d’ iscrizione” al Campionato).</w:t>
      </w:r>
    </w:p>
    <w:p w14:paraId="61FA2BF8" w14:textId="77777777" w:rsidR="008821DE" w:rsidRPr="008821DE" w:rsidRDefault="008821DE" w:rsidP="008821DE">
      <w:pPr>
        <w:widowControl w:val="0"/>
        <w:spacing w:after="0" w:line="240" w:lineRule="auto"/>
        <w:jc w:val="both"/>
        <w:rPr>
          <w:rFonts w:ascii="Arial" w:hAnsi="Arial" w:cs="Arial"/>
          <w:color w:val="000000"/>
        </w:rPr>
      </w:pPr>
    </w:p>
    <w:p w14:paraId="5575BEBB" w14:textId="77777777" w:rsidR="008821DE" w:rsidRPr="008821DE" w:rsidRDefault="008821DE" w:rsidP="008821DE">
      <w:pPr>
        <w:widowControl w:val="0"/>
        <w:spacing w:after="0" w:line="240" w:lineRule="auto"/>
        <w:jc w:val="both"/>
        <w:rPr>
          <w:rFonts w:ascii="Arial" w:hAnsi="Arial" w:cs="Arial"/>
          <w:b/>
          <w:u w:val="single"/>
        </w:rPr>
      </w:pPr>
      <w:r w:rsidRPr="008821DE">
        <w:rPr>
          <w:rFonts w:ascii="Arial" w:hAnsi="Arial" w:cs="Arial"/>
        </w:rPr>
        <w:t xml:space="preserve">Nel sottolineare le condizioni inderogabili per l’iscrizione ai rispettivi Campionati di cui alla lettera c) del  comma 2) del suindicato  </w:t>
      </w:r>
      <w:r w:rsidRPr="008821DE">
        <w:rPr>
          <w:rFonts w:ascii="Arial" w:hAnsi="Arial" w:cs="Arial"/>
          <w:b/>
        </w:rPr>
        <w:t>Art. 31 del Regolamento della L.N.D.,</w:t>
      </w:r>
      <w:r w:rsidRPr="008821DE">
        <w:rPr>
          <w:rFonts w:ascii="Arial" w:hAnsi="Arial" w:cs="Arial"/>
        </w:rPr>
        <w:t xml:space="preserve"> si ribadisce che le Società, alla data di scadenza, </w:t>
      </w:r>
      <w:r w:rsidRPr="008821DE">
        <w:rPr>
          <w:rFonts w:ascii="Arial" w:hAnsi="Arial" w:cs="Arial"/>
          <w:b/>
          <w:u w:val="single"/>
        </w:rPr>
        <w:t>dovranno versare, anche,  gli eventuali saldi passivi relativi alla Stagione Sportiva precedente.</w:t>
      </w:r>
    </w:p>
    <w:p w14:paraId="2122EC85" w14:textId="77777777" w:rsidR="008821DE" w:rsidRPr="008821DE" w:rsidRDefault="008821DE" w:rsidP="008821DE">
      <w:pPr>
        <w:widowControl w:val="0"/>
        <w:spacing w:after="0" w:line="240" w:lineRule="auto"/>
        <w:jc w:val="both"/>
        <w:rPr>
          <w:rFonts w:ascii="Arial" w:hAnsi="Arial" w:cs="Arial"/>
        </w:rPr>
      </w:pPr>
    </w:p>
    <w:p w14:paraId="53D862F6"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b/>
          <w:u w:val="single"/>
        </w:rPr>
        <w:t xml:space="preserve">La lettera b) del comma 2) - del citato Art. 31 </w:t>
      </w:r>
      <w:r w:rsidRPr="008821DE">
        <w:rPr>
          <w:rFonts w:ascii="Arial" w:hAnsi="Arial" w:cs="Arial"/>
        </w:rPr>
        <w:t xml:space="preserve">stabilisce, altresì, l'inesistenza di situazioni debitorie nei confronti di Enti Federali, ovvero altre pendenze verso Società consorelle o verso dipendenti e tesserati, e ciò a seguito di sentenze passate in giudicato emesse dagli Organi della Disciplina Sportiva o dagli Organi per la risoluzione di controversie. </w:t>
      </w:r>
    </w:p>
    <w:p w14:paraId="2F595D7F" w14:textId="77777777" w:rsidR="008821DE" w:rsidRPr="008821DE" w:rsidRDefault="008821DE" w:rsidP="008821DE">
      <w:pPr>
        <w:widowControl w:val="0"/>
        <w:spacing w:after="0" w:line="240" w:lineRule="auto"/>
        <w:ind w:left="1080"/>
        <w:jc w:val="both"/>
        <w:rPr>
          <w:rFonts w:ascii="Arial" w:hAnsi="Arial" w:cs="Arial"/>
        </w:rPr>
      </w:pPr>
    </w:p>
    <w:p w14:paraId="12649AB8" w14:textId="77777777" w:rsidR="008821DE" w:rsidRPr="008821DE" w:rsidRDefault="008821DE" w:rsidP="00AC7F29">
      <w:pPr>
        <w:widowControl w:val="0"/>
        <w:numPr>
          <w:ilvl w:val="0"/>
          <w:numId w:val="16"/>
        </w:numPr>
        <w:spacing w:after="0" w:line="240" w:lineRule="auto"/>
        <w:jc w:val="both"/>
        <w:rPr>
          <w:rFonts w:ascii="Arial" w:hAnsi="Arial" w:cs="Arial"/>
          <w:b/>
          <w:lang w:val="en-GB"/>
        </w:rPr>
      </w:pPr>
      <w:r w:rsidRPr="008821DE">
        <w:rPr>
          <w:rFonts w:ascii="Arial" w:hAnsi="Arial" w:cs="Arial"/>
          <w:b/>
          <w:lang w:val="en-GB"/>
        </w:rPr>
        <w:t>Art. 94 ter delle N.O.I.F. –</w:t>
      </w:r>
    </w:p>
    <w:p w14:paraId="3890468F" w14:textId="77777777" w:rsidR="008821DE" w:rsidRPr="008821DE" w:rsidRDefault="008821DE" w:rsidP="008821DE">
      <w:pPr>
        <w:widowControl w:val="0"/>
        <w:spacing w:after="0" w:line="240" w:lineRule="auto"/>
        <w:jc w:val="both"/>
        <w:rPr>
          <w:rFonts w:ascii="Arial" w:hAnsi="Arial" w:cs="Arial"/>
          <w:b/>
          <w:lang w:val="en-GB"/>
        </w:rPr>
      </w:pPr>
    </w:p>
    <w:p w14:paraId="11EF9AE4" w14:textId="77777777" w:rsidR="008821DE" w:rsidRPr="008821DE" w:rsidRDefault="008821DE" w:rsidP="008821DE">
      <w:pPr>
        <w:widowControl w:val="0"/>
        <w:spacing w:after="0" w:line="240" w:lineRule="auto"/>
        <w:jc w:val="both"/>
        <w:rPr>
          <w:rFonts w:ascii="Arial" w:hAnsi="Arial" w:cs="Arial"/>
          <w:b/>
        </w:rPr>
      </w:pPr>
      <w:r w:rsidRPr="008821DE">
        <w:rPr>
          <w:rFonts w:ascii="Arial" w:hAnsi="Arial" w:cs="Arial"/>
        </w:rPr>
        <w:t xml:space="preserve">Ai </w:t>
      </w:r>
      <w:r w:rsidRPr="008821DE">
        <w:rPr>
          <w:rFonts w:ascii="Arial" w:hAnsi="Arial" w:cs="Arial"/>
          <w:b/>
        </w:rPr>
        <w:t>commi 12 e 13</w:t>
      </w:r>
      <w:r w:rsidRPr="008821DE">
        <w:rPr>
          <w:rFonts w:ascii="Arial" w:hAnsi="Arial" w:cs="Arial"/>
        </w:rPr>
        <w:t xml:space="preserve"> è stabilito che, in presenza di decisioni della Commissione Accordi Economici divenute definitive entro il 31 Maggio e per le decisioni del Tribunale Federale Nazionale – Sezione Vertenze Economiche -  e del Collegio Arbitrale presso </w:t>
      </w:r>
      <w:smartTag w:uri="urn:schemas-microsoft-com:office:smarttags" w:element="PersonName">
        <w:smartTagPr>
          <w:attr w:name="ProductID" w:val="la L.N"/>
        </w:smartTagPr>
        <w:r w:rsidRPr="008821DE">
          <w:rPr>
            <w:rFonts w:ascii="Arial" w:hAnsi="Arial" w:cs="Arial"/>
          </w:rPr>
          <w:t>la L.N</w:t>
        </w:r>
      </w:smartTag>
      <w:r w:rsidRPr="008821DE">
        <w:rPr>
          <w:rFonts w:ascii="Arial" w:hAnsi="Arial" w:cs="Arial"/>
        </w:rPr>
        <w:t xml:space="preserve">.D., pubblicate entro la stessa data del 31 Maggio, </w:t>
      </w:r>
      <w:r w:rsidRPr="008821DE">
        <w:rPr>
          <w:rFonts w:ascii="Arial" w:hAnsi="Arial" w:cs="Arial"/>
          <w:b/>
        </w:rPr>
        <w:t>le somme poste a carico delle Società devono essere integralmente corrisposte agli aventi diritto entro il termine annualmente fissato per l’iscrizione ai rispettivi Campionati.</w:t>
      </w:r>
    </w:p>
    <w:p w14:paraId="3015E67C" w14:textId="77777777" w:rsidR="008821DE" w:rsidRPr="008821DE" w:rsidRDefault="008821DE" w:rsidP="008821DE">
      <w:pPr>
        <w:widowControl w:val="0"/>
        <w:spacing w:after="0" w:line="240" w:lineRule="auto"/>
        <w:jc w:val="both"/>
        <w:rPr>
          <w:rFonts w:ascii="Arial" w:hAnsi="Arial" w:cs="Arial"/>
          <w:b/>
        </w:rPr>
      </w:pPr>
    </w:p>
    <w:p w14:paraId="5337EBBA"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 xml:space="preserve">Ciò significa che le Società interessate dovranno produrre al Comitato/Dipartimento/Divisione competente documentazione incontestabile e dimostrativa della conoscenza e accettazione del percipiente, recante data successiva alla decisione divenuta definitiva </w:t>
      </w:r>
      <w:r w:rsidRPr="008821DE">
        <w:rPr>
          <w:rFonts w:ascii="Arial" w:hAnsi="Arial" w:cs="Arial"/>
          <w:b/>
          <w:u w:val="single"/>
        </w:rPr>
        <w:t xml:space="preserve">entro il 31 Maggio di ciascuna Stagione Sportiva </w:t>
      </w:r>
      <w:r w:rsidRPr="008821DE">
        <w:rPr>
          <w:rFonts w:ascii="Arial" w:hAnsi="Arial" w:cs="Arial"/>
        </w:rPr>
        <w:t>e alla decisione pubblicata entro la stessa data del 31 Maggio, dalla quale si evinca in maniera assolutamente inconfutabile l’avvenuto adempimento del debito sancito, in via definitiva,  dall’Organo competente.</w:t>
      </w:r>
    </w:p>
    <w:p w14:paraId="235B1FC1" w14:textId="77777777" w:rsidR="008821DE" w:rsidRPr="008821DE" w:rsidRDefault="008821DE" w:rsidP="008821DE">
      <w:pPr>
        <w:widowControl w:val="0"/>
        <w:spacing w:after="0" w:line="240" w:lineRule="auto"/>
        <w:jc w:val="both"/>
        <w:rPr>
          <w:rFonts w:ascii="Arial" w:hAnsi="Arial" w:cs="Arial"/>
        </w:rPr>
      </w:pPr>
    </w:p>
    <w:p w14:paraId="79DDF924"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b/>
          <w:u w:val="single"/>
        </w:rPr>
        <w:t xml:space="preserve">In caso contrario, </w:t>
      </w:r>
      <w:smartTag w:uri="urn:schemas-microsoft-com:office:smarttags" w:element="PersonName">
        <w:smartTagPr>
          <w:attr w:name="ProductID" w:val="la Societ￠"/>
        </w:smartTagPr>
        <w:r w:rsidRPr="008821DE">
          <w:rPr>
            <w:rFonts w:ascii="Arial" w:hAnsi="Arial" w:cs="Arial"/>
            <w:b/>
            <w:u w:val="single"/>
          </w:rPr>
          <w:t>la Società</w:t>
        </w:r>
      </w:smartTag>
      <w:r w:rsidRPr="008821DE">
        <w:rPr>
          <w:rFonts w:ascii="Arial" w:hAnsi="Arial" w:cs="Arial"/>
          <w:b/>
          <w:u w:val="single"/>
        </w:rPr>
        <w:t xml:space="preserve"> inadempiente deve essere esclusa dal Campionato di competenza</w:t>
      </w:r>
      <w:r w:rsidRPr="008821DE">
        <w:rPr>
          <w:rFonts w:ascii="Arial" w:hAnsi="Arial" w:cs="Arial"/>
          <w:b/>
        </w:rPr>
        <w:t xml:space="preserve"> </w:t>
      </w:r>
      <w:r w:rsidRPr="008821DE">
        <w:rPr>
          <w:rFonts w:ascii="Arial" w:hAnsi="Arial" w:cs="Arial"/>
        </w:rPr>
        <w:t>(cfr. Circolare N. 24 della L.N.D. del 18 Maggio 2022, già pubblicata da questo Comitato con C.U. n. 456 del 19 maggio 2022).</w:t>
      </w:r>
    </w:p>
    <w:p w14:paraId="53ABC599" w14:textId="77777777" w:rsidR="008821DE" w:rsidRPr="008821DE" w:rsidRDefault="008821DE" w:rsidP="008821DE">
      <w:pPr>
        <w:widowControl w:val="0"/>
        <w:spacing w:after="0" w:line="240" w:lineRule="auto"/>
        <w:jc w:val="both"/>
        <w:rPr>
          <w:rFonts w:ascii="Arial" w:hAnsi="Arial" w:cs="Arial"/>
          <w:b/>
          <w:color w:val="FF0000"/>
        </w:rPr>
      </w:pPr>
    </w:p>
    <w:p w14:paraId="47BACD74" w14:textId="08103B2A" w:rsidR="008821DE" w:rsidRPr="008821DE" w:rsidRDefault="00FC10D1" w:rsidP="008821DE">
      <w:pPr>
        <w:tabs>
          <w:tab w:val="left" w:pos="0"/>
        </w:tabs>
        <w:overflowPunct w:val="0"/>
        <w:autoSpaceDE w:val="0"/>
        <w:autoSpaceDN w:val="0"/>
        <w:adjustRightInd w:val="0"/>
        <w:spacing w:after="0" w:line="240" w:lineRule="auto"/>
        <w:jc w:val="both"/>
        <w:textAlignment w:val="baseline"/>
        <w:rPr>
          <w:rFonts w:ascii="Arial" w:eastAsia="Times New Roman" w:hAnsi="Arial"/>
          <w:b/>
          <w:noProof/>
          <w:sz w:val="28"/>
          <w:szCs w:val="28"/>
          <w:u w:val="single"/>
          <w:lang w:eastAsia="it-IT"/>
        </w:rPr>
      </w:pPr>
      <w:r w:rsidRPr="00FC10D1">
        <w:rPr>
          <w:rFonts w:ascii="Arial" w:eastAsia="Times New Roman" w:hAnsi="Arial"/>
          <w:b/>
          <w:noProof/>
          <w:sz w:val="28"/>
          <w:szCs w:val="28"/>
          <w:highlight w:val="cyan"/>
          <w:lang w:eastAsia="it-IT"/>
        </w:rPr>
        <w:t xml:space="preserve">15) </w:t>
      </w:r>
      <w:r w:rsidR="008821DE" w:rsidRPr="008821DE">
        <w:rPr>
          <w:rFonts w:ascii="Arial" w:eastAsia="Times New Roman" w:hAnsi="Arial"/>
          <w:b/>
          <w:noProof/>
          <w:sz w:val="28"/>
          <w:szCs w:val="28"/>
          <w:highlight w:val="cyan"/>
          <w:u w:val="single"/>
          <w:lang w:eastAsia="it-IT"/>
        </w:rPr>
        <w:t>TERMINI PERENTORI ISCRIZIONI</w:t>
      </w:r>
      <w:r w:rsidR="008821DE" w:rsidRPr="008821DE">
        <w:rPr>
          <w:rFonts w:ascii="Arial" w:eastAsia="Times New Roman" w:hAnsi="Arial"/>
          <w:b/>
          <w:noProof/>
          <w:sz w:val="28"/>
          <w:szCs w:val="28"/>
          <w:u w:val="single"/>
          <w:lang w:eastAsia="it-IT"/>
        </w:rPr>
        <w:t xml:space="preserve"> </w:t>
      </w:r>
      <w:r w:rsidR="008821DE" w:rsidRPr="008821DE">
        <w:rPr>
          <w:rFonts w:ascii="Arial" w:eastAsia="Times New Roman" w:hAnsi="Arial"/>
          <w:b/>
          <w:noProof/>
          <w:sz w:val="28"/>
          <w:szCs w:val="28"/>
          <w:highlight w:val="cyan"/>
          <w:u w:val="single"/>
          <w:lang w:eastAsia="it-IT"/>
        </w:rPr>
        <w:t>Stagione Sportiva 2022/2023</w:t>
      </w:r>
    </w:p>
    <w:p w14:paraId="6468B115" w14:textId="77777777" w:rsidR="008821DE" w:rsidRPr="008821DE" w:rsidRDefault="008821DE" w:rsidP="008821DE">
      <w:pPr>
        <w:tabs>
          <w:tab w:val="left" w:pos="0"/>
        </w:tabs>
        <w:overflowPunct w:val="0"/>
        <w:autoSpaceDE w:val="0"/>
        <w:autoSpaceDN w:val="0"/>
        <w:adjustRightInd w:val="0"/>
        <w:spacing w:after="0" w:line="240" w:lineRule="auto"/>
        <w:jc w:val="both"/>
        <w:textAlignment w:val="baseline"/>
        <w:rPr>
          <w:rFonts w:ascii="Arial" w:eastAsia="Times New Roman" w:hAnsi="Arial"/>
          <w:b/>
          <w:noProof/>
          <w:sz w:val="28"/>
          <w:szCs w:val="28"/>
          <w:u w:val="single"/>
          <w:lang w:eastAsia="it-IT"/>
        </w:rPr>
      </w:pPr>
    </w:p>
    <w:p w14:paraId="1F5E5995" w14:textId="77777777" w:rsidR="008821DE" w:rsidRPr="008821DE" w:rsidRDefault="008821DE" w:rsidP="008821DE">
      <w:pPr>
        <w:tabs>
          <w:tab w:val="left" w:pos="0"/>
        </w:tabs>
        <w:overflowPunct w:val="0"/>
        <w:autoSpaceDE w:val="0"/>
        <w:autoSpaceDN w:val="0"/>
        <w:adjustRightInd w:val="0"/>
        <w:spacing w:after="0" w:line="240" w:lineRule="auto"/>
        <w:jc w:val="both"/>
        <w:textAlignment w:val="baseline"/>
        <w:rPr>
          <w:rFonts w:ascii="Arial" w:eastAsia="Times New Roman" w:hAnsi="Arial"/>
          <w:b/>
          <w:noProof/>
          <w:szCs w:val="20"/>
          <w:u w:val="single"/>
          <w:lang w:eastAsia="it-IT"/>
        </w:rPr>
      </w:pPr>
      <w:r w:rsidRPr="008821DE">
        <w:rPr>
          <w:rFonts w:ascii="Arial" w:eastAsia="Times New Roman" w:hAnsi="Arial"/>
          <w:b/>
          <w:noProof/>
          <w:szCs w:val="20"/>
          <w:u w:val="single"/>
          <w:lang w:eastAsia="it-IT"/>
        </w:rPr>
        <w:t xml:space="preserve">Campionati di Eccellenza.  Promozione, Serie C1 di Calcio a5 </w:t>
      </w:r>
    </w:p>
    <w:p w14:paraId="019F72A3" w14:textId="77777777" w:rsidR="008821DE" w:rsidRPr="008821DE" w:rsidRDefault="008821DE" w:rsidP="008821DE">
      <w:pPr>
        <w:widowControl w:val="0"/>
        <w:tabs>
          <w:tab w:val="left" w:pos="1072"/>
        </w:tabs>
        <w:spacing w:after="0" w:line="240" w:lineRule="auto"/>
        <w:jc w:val="both"/>
        <w:rPr>
          <w:rFonts w:ascii="Arial" w:eastAsia="Times New Roman" w:hAnsi="Arial" w:cs="Arial"/>
          <w:bCs/>
          <w:spacing w:val="-1"/>
        </w:rPr>
      </w:pPr>
      <w:r w:rsidRPr="008821DE">
        <w:rPr>
          <w:rFonts w:ascii="Arial" w:eastAsia="Times New Roman" w:hAnsi="Arial" w:cs="Arial"/>
          <w:bCs/>
          <w:spacing w:val="-1"/>
        </w:rPr>
        <w:t>Entro il “</w:t>
      </w:r>
      <w:r w:rsidRPr="008821DE">
        <w:rPr>
          <w:rFonts w:ascii="Arial" w:eastAsia="Times New Roman" w:hAnsi="Arial" w:cs="Arial"/>
          <w:b/>
          <w:spacing w:val="-1"/>
          <w:highlight w:val="cyan"/>
        </w:rPr>
        <w:t>Termine Perentorio</w:t>
      </w:r>
      <w:r w:rsidRPr="008821DE">
        <w:rPr>
          <w:rFonts w:ascii="Arial" w:eastAsia="Times New Roman" w:hAnsi="Arial" w:cs="Arial"/>
          <w:bCs/>
          <w:spacing w:val="-1"/>
          <w:highlight w:val="cyan"/>
        </w:rPr>
        <w:t xml:space="preserve">” </w:t>
      </w:r>
      <w:r w:rsidRPr="008821DE">
        <w:rPr>
          <w:rFonts w:ascii="Arial" w:eastAsia="Times New Roman" w:hAnsi="Arial" w:cs="Arial"/>
          <w:b/>
          <w:spacing w:val="-1"/>
          <w:highlight w:val="cyan"/>
        </w:rPr>
        <w:t>di Venerdì 5 agosto 2022 – ore 17.00</w:t>
      </w:r>
      <w:r w:rsidRPr="008821DE">
        <w:rPr>
          <w:rFonts w:ascii="Arial" w:eastAsia="Times New Roman" w:hAnsi="Arial" w:cs="Arial"/>
          <w:b/>
          <w:spacing w:val="-1"/>
        </w:rPr>
        <w:t xml:space="preserve"> </w:t>
      </w:r>
      <w:r w:rsidRPr="008821DE">
        <w:rPr>
          <w:rFonts w:ascii="Arial" w:eastAsia="Times New Roman" w:hAnsi="Arial" w:cs="Arial"/>
          <w:bCs/>
          <w:spacing w:val="-1"/>
        </w:rPr>
        <w:t>(10 giorni dopo la scadenza del Termine Ordinatorio</w:t>
      </w:r>
      <w:r w:rsidRPr="008821DE">
        <w:rPr>
          <w:rFonts w:ascii="Arial" w:eastAsia="Times New Roman" w:hAnsi="Arial" w:cs="Arial"/>
          <w:b/>
          <w:spacing w:val="-1"/>
        </w:rPr>
        <w:t>)</w:t>
      </w:r>
      <w:r w:rsidRPr="008821DE">
        <w:rPr>
          <w:rFonts w:ascii="Arial" w:eastAsia="Times New Roman" w:hAnsi="Arial" w:cs="Arial"/>
          <w:bCs/>
          <w:spacing w:val="-1"/>
        </w:rPr>
        <w:t xml:space="preserve"> - </w:t>
      </w:r>
      <w:r w:rsidRPr="008821DE">
        <w:rPr>
          <w:rFonts w:ascii="Arial" w:eastAsia="Times New Roman" w:hAnsi="Arial" w:cs="Arial"/>
          <w:highlight w:val="cyan"/>
        </w:rPr>
        <w:t>per i Campionati di Eccellenza, Promozione e Calcio a 5 Serie C1</w:t>
      </w:r>
      <w:r w:rsidRPr="008821DE">
        <w:rPr>
          <w:rFonts w:ascii="Arial" w:eastAsia="Times New Roman" w:hAnsi="Arial" w:cs="Arial"/>
          <w:b/>
          <w:bCs/>
        </w:rPr>
        <w:t xml:space="preserve"> </w:t>
      </w:r>
      <w:r w:rsidRPr="008821DE">
        <w:rPr>
          <w:rFonts w:ascii="Arial" w:eastAsia="Times New Roman" w:hAnsi="Arial" w:cs="Arial"/>
          <w:bCs/>
          <w:spacing w:val="-1"/>
        </w:rPr>
        <w:t>dovranno essere saldate tutte le pendenze relative alla Stagione Sportiva 2021/2022, nonché l’importo della tassa associativa alla L.N.D. e l’importo del diritto di iscrizione.</w:t>
      </w:r>
    </w:p>
    <w:p w14:paraId="5CFD91F5" w14:textId="77777777" w:rsidR="008821DE" w:rsidRPr="008821DE" w:rsidRDefault="008821DE" w:rsidP="008821DE">
      <w:pPr>
        <w:widowControl w:val="0"/>
        <w:tabs>
          <w:tab w:val="left" w:pos="1072"/>
        </w:tabs>
        <w:spacing w:after="0" w:line="240" w:lineRule="auto"/>
        <w:jc w:val="both"/>
        <w:rPr>
          <w:rFonts w:ascii="Arial" w:eastAsia="Times New Roman" w:hAnsi="Arial" w:cs="Arial"/>
          <w:b/>
          <w:spacing w:val="-1"/>
        </w:rPr>
      </w:pPr>
      <w:r w:rsidRPr="008821DE">
        <w:rPr>
          <w:rFonts w:ascii="Arial" w:eastAsia="Times New Roman" w:hAnsi="Arial" w:cs="Arial"/>
          <w:b/>
          <w:spacing w:val="-1"/>
          <w:highlight w:val="cyan"/>
        </w:rPr>
        <w:t>Il mancato versamento di quanto dovuto comporterà l’esclusione dal Campionato di competenza</w:t>
      </w:r>
    </w:p>
    <w:p w14:paraId="06D54D6F" w14:textId="77777777" w:rsidR="008821DE" w:rsidRPr="008821DE" w:rsidRDefault="008821DE" w:rsidP="008821DE">
      <w:pPr>
        <w:widowControl w:val="0"/>
        <w:tabs>
          <w:tab w:val="left" w:pos="1072"/>
        </w:tabs>
        <w:spacing w:after="0" w:line="240" w:lineRule="auto"/>
        <w:jc w:val="both"/>
        <w:rPr>
          <w:rFonts w:ascii="Arial" w:eastAsia="Times New Roman" w:hAnsi="Arial" w:cs="Arial"/>
          <w:bCs/>
          <w:spacing w:val="-1"/>
        </w:rPr>
      </w:pPr>
    </w:p>
    <w:p w14:paraId="400849B5" w14:textId="77777777" w:rsidR="008821DE" w:rsidRPr="008821DE" w:rsidRDefault="008821DE" w:rsidP="008821DE">
      <w:pPr>
        <w:tabs>
          <w:tab w:val="left" w:pos="0"/>
        </w:tabs>
        <w:overflowPunct w:val="0"/>
        <w:autoSpaceDE w:val="0"/>
        <w:autoSpaceDN w:val="0"/>
        <w:adjustRightInd w:val="0"/>
        <w:spacing w:after="0" w:line="240" w:lineRule="auto"/>
        <w:jc w:val="both"/>
        <w:textAlignment w:val="baseline"/>
        <w:rPr>
          <w:rFonts w:ascii="Arial" w:eastAsia="Times New Roman" w:hAnsi="Arial"/>
          <w:b/>
          <w:noProof/>
          <w:szCs w:val="20"/>
          <w:u w:val="single"/>
          <w:lang w:eastAsia="it-IT"/>
        </w:rPr>
      </w:pPr>
      <w:r w:rsidRPr="008821DE">
        <w:rPr>
          <w:rFonts w:ascii="Arial" w:eastAsia="Times New Roman" w:hAnsi="Arial"/>
          <w:b/>
          <w:noProof/>
          <w:szCs w:val="20"/>
          <w:u w:val="single"/>
          <w:lang w:eastAsia="it-IT"/>
        </w:rPr>
        <w:t xml:space="preserve">Campionati di Prima Categoria, Seconda Categoria e Serie C2 di Calcio a5 </w:t>
      </w:r>
    </w:p>
    <w:p w14:paraId="190068F1" w14:textId="77777777" w:rsidR="008821DE" w:rsidRPr="008821DE" w:rsidRDefault="008821DE" w:rsidP="008821DE">
      <w:pPr>
        <w:widowControl w:val="0"/>
        <w:tabs>
          <w:tab w:val="left" w:pos="1072"/>
        </w:tabs>
        <w:spacing w:after="0" w:line="240" w:lineRule="auto"/>
        <w:jc w:val="both"/>
        <w:rPr>
          <w:rFonts w:ascii="Arial" w:eastAsia="Times New Roman" w:hAnsi="Arial" w:cs="Arial"/>
          <w:bCs/>
          <w:spacing w:val="-1"/>
        </w:rPr>
      </w:pPr>
      <w:r w:rsidRPr="008821DE">
        <w:rPr>
          <w:rFonts w:ascii="Arial" w:eastAsia="Times New Roman" w:hAnsi="Arial" w:cs="Arial"/>
          <w:bCs/>
          <w:spacing w:val="-1"/>
        </w:rPr>
        <w:lastRenderedPageBreak/>
        <w:t>Entro il “</w:t>
      </w:r>
      <w:r w:rsidRPr="008821DE">
        <w:rPr>
          <w:rFonts w:ascii="Arial" w:eastAsia="Times New Roman" w:hAnsi="Arial" w:cs="Arial"/>
          <w:b/>
          <w:spacing w:val="-1"/>
          <w:highlight w:val="cyan"/>
        </w:rPr>
        <w:t>Termine Perentorio</w:t>
      </w:r>
      <w:r w:rsidRPr="008821DE">
        <w:rPr>
          <w:rFonts w:ascii="Arial" w:eastAsia="Times New Roman" w:hAnsi="Arial" w:cs="Arial"/>
          <w:bCs/>
          <w:spacing w:val="-1"/>
          <w:highlight w:val="cyan"/>
        </w:rPr>
        <w:t xml:space="preserve">” </w:t>
      </w:r>
      <w:r w:rsidRPr="008821DE">
        <w:rPr>
          <w:rFonts w:ascii="Arial" w:eastAsia="Times New Roman" w:hAnsi="Arial" w:cs="Arial"/>
          <w:b/>
          <w:spacing w:val="-1"/>
          <w:highlight w:val="cyan"/>
        </w:rPr>
        <w:t>di Lunedì 5 settembre  – ore 17.00</w:t>
      </w:r>
      <w:r w:rsidRPr="008821DE">
        <w:rPr>
          <w:rFonts w:ascii="Arial" w:eastAsia="Times New Roman" w:hAnsi="Arial" w:cs="Arial"/>
          <w:b/>
          <w:spacing w:val="-1"/>
        </w:rPr>
        <w:t xml:space="preserve"> </w:t>
      </w:r>
      <w:r w:rsidRPr="008821DE">
        <w:rPr>
          <w:rFonts w:ascii="Arial" w:eastAsia="Times New Roman" w:hAnsi="Arial" w:cs="Arial"/>
          <w:bCs/>
          <w:spacing w:val="-1"/>
        </w:rPr>
        <w:t>(10 giorni dopo la scadenza del Termine Ordinatorio</w:t>
      </w:r>
      <w:r w:rsidRPr="008821DE">
        <w:rPr>
          <w:rFonts w:ascii="Arial" w:eastAsia="Times New Roman" w:hAnsi="Arial" w:cs="Arial"/>
          <w:b/>
          <w:spacing w:val="-1"/>
        </w:rPr>
        <w:t>)</w:t>
      </w:r>
      <w:r w:rsidRPr="008821DE">
        <w:rPr>
          <w:rFonts w:ascii="Arial" w:eastAsia="Times New Roman" w:hAnsi="Arial" w:cs="Arial"/>
          <w:bCs/>
          <w:spacing w:val="-1"/>
        </w:rPr>
        <w:t xml:space="preserve"> </w:t>
      </w:r>
      <w:r w:rsidRPr="008821DE">
        <w:rPr>
          <w:rFonts w:ascii="Arial" w:eastAsia="Times New Roman" w:hAnsi="Arial" w:cs="Arial"/>
          <w:bCs/>
          <w:spacing w:val="-1"/>
          <w:highlight w:val="cyan"/>
        </w:rPr>
        <w:t xml:space="preserve">- </w:t>
      </w:r>
      <w:r w:rsidRPr="008821DE">
        <w:rPr>
          <w:rFonts w:ascii="Arial" w:eastAsia="Times New Roman" w:hAnsi="Arial" w:cs="Arial"/>
          <w:highlight w:val="cyan"/>
        </w:rPr>
        <w:t>per i Campionati di Prima e Seconda Categoria e Serie C2 di Calcio a 5 C1</w:t>
      </w:r>
      <w:r w:rsidRPr="008821DE">
        <w:rPr>
          <w:rFonts w:ascii="Arial" w:eastAsia="Times New Roman" w:hAnsi="Arial" w:cs="Arial"/>
          <w:b/>
          <w:bCs/>
        </w:rPr>
        <w:t xml:space="preserve"> </w:t>
      </w:r>
      <w:r w:rsidRPr="008821DE">
        <w:rPr>
          <w:rFonts w:ascii="Arial" w:eastAsia="Times New Roman" w:hAnsi="Arial" w:cs="Arial"/>
          <w:bCs/>
          <w:spacing w:val="-1"/>
        </w:rPr>
        <w:t>dovranno essere saldate tutte le pendenze relative alla Stagione Sportiva 2021/2022, nonché l’importo della tassa associativa alla L.N.D. e l’importo del diritto di iscrizione.</w:t>
      </w:r>
    </w:p>
    <w:p w14:paraId="3FC6A444" w14:textId="77777777" w:rsidR="008821DE" w:rsidRPr="008821DE" w:rsidRDefault="008821DE" w:rsidP="008821DE">
      <w:pPr>
        <w:widowControl w:val="0"/>
        <w:tabs>
          <w:tab w:val="left" w:pos="1072"/>
        </w:tabs>
        <w:spacing w:after="0" w:line="240" w:lineRule="auto"/>
        <w:jc w:val="both"/>
        <w:rPr>
          <w:rFonts w:ascii="Arial" w:eastAsia="Times New Roman" w:hAnsi="Arial" w:cs="Arial"/>
          <w:b/>
          <w:spacing w:val="-1"/>
          <w:highlight w:val="cyan"/>
        </w:rPr>
      </w:pPr>
      <w:r w:rsidRPr="008821DE">
        <w:rPr>
          <w:rFonts w:ascii="Arial" w:eastAsia="Times New Roman" w:hAnsi="Arial" w:cs="Arial"/>
          <w:b/>
          <w:spacing w:val="-1"/>
          <w:highlight w:val="cyan"/>
        </w:rPr>
        <w:t xml:space="preserve">Il mancato versamento di quanto dovuto comporterà l’esclusione dal Campionato di </w:t>
      </w:r>
    </w:p>
    <w:p w14:paraId="42989FD1" w14:textId="77777777" w:rsidR="008821DE" w:rsidRPr="008821DE" w:rsidRDefault="008821DE" w:rsidP="008821DE">
      <w:pPr>
        <w:widowControl w:val="0"/>
        <w:tabs>
          <w:tab w:val="left" w:pos="1072"/>
        </w:tabs>
        <w:spacing w:after="0" w:line="240" w:lineRule="auto"/>
        <w:jc w:val="both"/>
        <w:rPr>
          <w:rFonts w:ascii="Arial" w:eastAsia="Times New Roman" w:hAnsi="Arial" w:cs="Arial"/>
          <w:b/>
          <w:spacing w:val="-1"/>
        </w:rPr>
      </w:pPr>
      <w:r w:rsidRPr="008821DE">
        <w:rPr>
          <w:rFonts w:ascii="Arial" w:eastAsia="Times New Roman" w:hAnsi="Arial" w:cs="Arial"/>
          <w:b/>
          <w:spacing w:val="-1"/>
          <w:highlight w:val="cyan"/>
        </w:rPr>
        <w:t>competenza</w:t>
      </w:r>
    </w:p>
    <w:p w14:paraId="7437E9F7" w14:textId="77777777" w:rsidR="008821DE" w:rsidRPr="008821DE" w:rsidRDefault="008821DE" w:rsidP="008821DE">
      <w:pPr>
        <w:widowControl w:val="0"/>
        <w:spacing w:after="0" w:line="240" w:lineRule="auto"/>
        <w:ind w:right="112"/>
        <w:jc w:val="both"/>
        <w:rPr>
          <w:rFonts w:ascii="Arial" w:eastAsia="Times New Roman" w:hAnsi="Arial" w:cs="Arial"/>
          <w:spacing w:val="-1"/>
        </w:rPr>
      </w:pPr>
    </w:p>
    <w:p w14:paraId="2017AF27" w14:textId="77777777" w:rsidR="008821DE" w:rsidRPr="008821DE" w:rsidRDefault="008821DE" w:rsidP="008821DE">
      <w:pPr>
        <w:widowControl w:val="0"/>
        <w:spacing w:after="0" w:line="240" w:lineRule="auto"/>
        <w:ind w:right="112"/>
        <w:jc w:val="both"/>
        <w:rPr>
          <w:rFonts w:ascii="Arial" w:eastAsia="Times New Roman" w:hAnsi="Arial" w:cs="Arial"/>
          <w:spacing w:val="-1"/>
          <w:highlight w:val="yellow"/>
        </w:rPr>
      </w:pPr>
      <w:r w:rsidRPr="008821DE">
        <w:rPr>
          <w:rFonts w:ascii="Arial" w:eastAsia="Times New Roman" w:hAnsi="Arial" w:cs="Arial"/>
          <w:spacing w:val="-1"/>
        </w:rPr>
        <w:t xml:space="preserve">Fermo restando che, all’atto dell’iscrizione, entro il Termine Perentorio,  le relative somme dovranno essere versate in misura non inferiore al 30% di quanto dovuto, </w:t>
      </w:r>
      <w:r w:rsidRPr="008821DE">
        <w:rPr>
          <w:rFonts w:ascii="Arial" w:eastAsia="Times New Roman" w:hAnsi="Arial" w:cs="Arial"/>
          <w:b/>
          <w:bCs/>
          <w:spacing w:val="-1"/>
          <w:u w:val="single"/>
        </w:rPr>
        <w:t>pena la mancata iscrizione della Società al Campionato</w:t>
      </w:r>
      <w:r w:rsidRPr="008821DE">
        <w:rPr>
          <w:rFonts w:ascii="Arial" w:eastAsia="Times New Roman" w:hAnsi="Arial" w:cs="Arial"/>
          <w:spacing w:val="-1"/>
        </w:rPr>
        <w:t xml:space="preserve"> , per quanto riguarda </w:t>
      </w:r>
      <w:r w:rsidRPr="008821DE">
        <w:rPr>
          <w:rFonts w:ascii="Arial" w:eastAsia="Times New Roman" w:hAnsi="Arial" w:cs="Arial"/>
          <w:spacing w:val="-1"/>
          <w:highlight w:val="yellow"/>
        </w:rPr>
        <w:t xml:space="preserve">l’ </w:t>
      </w:r>
      <w:r w:rsidRPr="008821DE">
        <w:rPr>
          <w:rFonts w:ascii="Arial" w:eastAsia="Times New Roman" w:hAnsi="Arial" w:cs="Arial"/>
          <w:spacing w:val="14"/>
          <w:highlight w:val="yellow"/>
        </w:rPr>
        <w:t>as</w:t>
      </w:r>
      <w:r w:rsidRPr="008821DE">
        <w:rPr>
          <w:rFonts w:ascii="Arial" w:eastAsia="Times New Roman" w:hAnsi="Arial" w:cs="Arial"/>
          <w:spacing w:val="-1"/>
          <w:highlight w:val="yellow"/>
        </w:rPr>
        <w:t>sicurazione</w:t>
      </w:r>
      <w:r w:rsidRPr="008821DE">
        <w:rPr>
          <w:rFonts w:ascii="Arial" w:eastAsia="Times New Roman" w:hAnsi="Arial" w:cs="Arial"/>
          <w:spacing w:val="54"/>
          <w:highlight w:val="yellow"/>
        </w:rPr>
        <w:t xml:space="preserve"> </w:t>
      </w:r>
      <w:r w:rsidRPr="008821DE">
        <w:rPr>
          <w:rFonts w:ascii="Arial" w:eastAsia="Times New Roman" w:hAnsi="Arial" w:cs="Arial"/>
          <w:spacing w:val="-1"/>
          <w:highlight w:val="yellow"/>
        </w:rPr>
        <w:t xml:space="preserve">tesserati e acconto spese per attività regionale </w:t>
      </w:r>
      <w:r w:rsidRPr="008821DE">
        <w:rPr>
          <w:rFonts w:ascii="Arial" w:eastAsia="Times New Roman" w:hAnsi="Arial" w:cs="Arial"/>
          <w:highlight w:val="yellow"/>
        </w:rPr>
        <w:t>e</w:t>
      </w:r>
      <w:r w:rsidRPr="008821DE">
        <w:rPr>
          <w:rFonts w:ascii="Arial" w:eastAsia="Times New Roman" w:hAnsi="Arial" w:cs="Arial"/>
          <w:spacing w:val="115"/>
          <w:highlight w:val="yellow"/>
        </w:rPr>
        <w:t xml:space="preserve"> </w:t>
      </w:r>
      <w:r w:rsidRPr="008821DE">
        <w:rPr>
          <w:rFonts w:ascii="Arial" w:eastAsia="Times New Roman" w:hAnsi="Arial" w:cs="Arial"/>
          <w:highlight w:val="yellow"/>
        </w:rPr>
        <w:t>organizzazione</w:t>
      </w:r>
      <w:r w:rsidRPr="008821DE">
        <w:rPr>
          <w:rFonts w:ascii="Arial" w:eastAsia="Times New Roman" w:hAnsi="Arial" w:cs="Arial"/>
          <w:spacing w:val="40"/>
        </w:rPr>
        <w:t xml:space="preserve"> ,</w:t>
      </w:r>
      <w:r w:rsidRPr="008821DE">
        <w:rPr>
          <w:rFonts w:ascii="Arial" w:eastAsia="Times New Roman" w:hAnsi="Arial" w:cs="Arial"/>
        </w:rPr>
        <w:t>si</w:t>
      </w:r>
      <w:r w:rsidRPr="008821DE">
        <w:rPr>
          <w:rFonts w:ascii="Arial" w:eastAsia="Times New Roman" w:hAnsi="Arial" w:cs="Arial"/>
          <w:spacing w:val="43"/>
        </w:rPr>
        <w:t xml:space="preserve"> </w:t>
      </w:r>
      <w:r w:rsidRPr="008821DE">
        <w:rPr>
          <w:rFonts w:ascii="Arial" w:eastAsia="Times New Roman" w:hAnsi="Arial" w:cs="Arial"/>
        </w:rPr>
        <w:t>fa</w:t>
      </w:r>
      <w:r w:rsidRPr="008821DE">
        <w:rPr>
          <w:rFonts w:ascii="Arial" w:eastAsia="Times New Roman" w:hAnsi="Arial" w:cs="Arial"/>
          <w:spacing w:val="41"/>
        </w:rPr>
        <w:t xml:space="preserve"> </w:t>
      </w:r>
      <w:r w:rsidRPr="008821DE">
        <w:rPr>
          <w:rFonts w:ascii="Arial" w:eastAsia="Times New Roman" w:hAnsi="Arial" w:cs="Arial"/>
          <w:spacing w:val="-1"/>
        </w:rPr>
        <w:t>presente</w:t>
      </w:r>
      <w:r w:rsidRPr="008821DE">
        <w:rPr>
          <w:rFonts w:ascii="Arial" w:eastAsia="Times New Roman" w:hAnsi="Arial" w:cs="Arial"/>
          <w:spacing w:val="42"/>
        </w:rPr>
        <w:t xml:space="preserve"> </w:t>
      </w:r>
      <w:r w:rsidRPr="008821DE">
        <w:rPr>
          <w:rFonts w:ascii="Arial" w:eastAsia="Times New Roman" w:hAnsi="Arial" w:cs="Arial"/>
        </w:rPr>
        <w:t>che</w:t>
      </w:r>
      <w:r w:rsidRPr="008821DE">
        <w:rPr>
          <w:rFonts w:ascii="Arial" w:eastAsia="Times New Roman" w:hAnsi="Arial" w:cs="Arial"/>
          <w:spacing w:val="42"/>
        </w:rPr>
        <w:t xml:space="preserve"> il Consiglio Direttivo della L.N.D. ha </w:t>
      </w:r>
      <w:r w:rsidRPr="008821DE">
        <w:rPr>
          <w:rFonts w:ascii="Arial" w:eastAsia="Times New Roman" w:hAnsi="Arial" w:cs="Arial"/>
          <w:spacing w:val="-1"/>
        </w:rPr>
        <w:t>dato</w:t>
      </w:r>
      <w:r w:rsidRPr="008821DE">
        <w:rPr>
          <w:rFonts w:ascii="Arial" w:eastAsia="Times New Roman" w:hAnsi="Arial" w:cs="Arial"/>
          <w:spacing w:val="65"/>
        </w:rPr>
        <w:t xml:space="preserve"> </w:t>
      </w:r>
      <w:r w:rsidRPr="008821DE">
        <w:rPr>
          <w:rFonts w:ascii="Arial" w:eastAsia="Times New Roman" w:hAnsi="Arial" w:cs="Arial"/>
          <w:spacing w:val="-1"/>
        </w:rPr>
        <w:t>facoltà</w:t>
      </w:r>
      <w:r w:rsidRPr="008821DE">
        <w:rPr>
          <w:rFonts w:ascii="Arial" w:eastAsia="Times New Roman" w:hAnsi="Arial" w:cs="Arial"/>
          <w:spacing w:val="44"/>
        </w:rPr>
        <w:t xml:space="preserve"> </w:t>
      </w:r>
      <w:r w:rsidRPr="008821DE">
        <w:rPr>
          <w:rFonts w:ascii="Arial" w:eastAsia="Times New Roman" w:hAnsi="Arial" w:cs="Arial"/>
          <w:spacing w:val="-1"/>
        </w:rPr>
        <w:t>ai</w:t>
      </w:r>
      <w:r w:rsidRPr="008821DE">
        <w:rPr>
          <w:rFonts w:ascii="Arial" w:eastAsia="Times New Roman" w:hAnsi="Arial" w:cs="Arial"/>
          <w:spacing w:val="45"/>
        </w:rPr>
        <w:t xml:space="preserve"> </w:t>
      </w:r>
      <w:r w:rsidRPr="008821DE">
        <w:rPr>
          <w:rFonts w:ascii="Arial" w:eastAsia="Times New Roman" w:hAnsi="Arial" w:cs="Arial"/>
        </w:rPr>
        <w:t>Comitati</w:t>
      </w:r>
      <w:r w:rsidRPr="008821DE">
        <w:rPr>
          <w:rFonts w:ascii="Arial" w:eastAsia="Times New Roman" w:hAnsi="Arial" w:cs="Arial"/>
          <w:spacing w:val="45"/>
        </w:rPr>
        <w:t xml:space="preserve"> </w:t>
      </w:r>
      <w:r w:rsidRPr="008821DE">
        <w:rPr>
          <w:rFonts w:ascii="Arial" w:eastAsia="Times New Roman" w:hAnsi="Arial" w:cs="Arial"/>
        </w:rPr>
        <w:t>di</w:t>
      </w:r>
      <w:r w:rsidRPr="008821DE">
        <w:rPr>
          <w:rFonts w:ascii="Arial" w:eastAsia="Times New Roman" w:hAnsi="Arial" w:cs="Arial"/>
          <w:spacing w:val="45"/>
        </w:rPr>
        <w:t xml:space="preserve"> </w:t>
      </w:r>
      <w:r w:rsidRPr="008821DE">
        <w:rPr>
          <w:rFonts w:ascii="Arial" w:eastAsia="Times New Roman" w:hAnsi="Arial" w:cs="Arial"/>
          <w:spacing w:val="-1"/>
        </w:rPr>
        <w:t>prevedere</w:t>
      </w:r>
      <w:r w:rsidRPr="008821DE">
        <w:rPr>
          <w:rFonts w:ascii="Arial" w:eastAsia="Times New Roman" w:hAnsi="Arial" w:cs="Arial"/>
          <w:spacing w:val="43"/>
        </w:rPr>
        <w:t xml:space="preserve"> delle </w:t>
      </w:r>
      <w:r w:rsidRPr="008821DE">
        <w:rPr>
          <w:rFonts w:ascii="Arial" w:eastAsia="Times New Roman" w:hAnsi="Arial" w:cs="Arial"/>
          <w:spacing w:val="-1"/>
          <w:highlight w:val="yellow"/>
        </w:rPr>
        <w:t>rateizzazioni</w:t>
      </w:r>
      <w:r w:rsidRPr="008821DE">
        <w:rPr>
          <w:rFonts w:ascii="Arial" w:eastAsia="Times New Roman" w:hAnsi="Arial" w:cs="Arial"/>
          <w:spacing w:val="45"/>
          <w:highlight w:val="yellow"/>
        </w:rPr>
        <w:t xml:space="preserve"> </w:t>
      </w:r>
      <w:r w:rsidRPr="008821DE">
        <w:rPr>
          <w:rFonts w:ascii="Arial" w:eastAsia="Times New Roman" w:hAnsi="Arial" w:cs="Arial"/>
          <w:spacing w:val="-1"/>
          <w:highlight w:val="yellow"/>
        </w:rPr>
        <w:t>nei</w:t>
      </w:r>
      <w:r w:rsidRPr="008821DE">
        <w:rPr>
          <w:rFonts w:ascii="Arial" w:eastAsia="Times New Roman" w:hAnsi="Arial" w:cs="Arial"/>
          <w:spacing w:val="45"/>
          <w:highlight w:val="yellow"/>
        </w:rPr>
        <w:t xml:space="preserve"> </w:t>
      </w:r>
      <w:r w:rsidRPr="008821DE">
        <w:rPr>
          <w:rFonts w:ascii="Arial" w:eastAsia="Times New Roman" w:hAnsi="Arial" w:cs="Arial"/>
          <w:spacing w:val="-1"/>
          <w:highlight w:val="yellow"/>
        </w:rPr>
        <w:t xml:space="preserve">pagamenti, </w:t>
      </w:r>
    </w:p>
    <w:p w14:paraId="47A73FE9" w14:textId="77777777" w:rsidR="008821DE" w:rsidRPr="008821DE" w:rsidRDefault="008821DE" w:rsidP="008821DE">
      <w:pPr>
        <w:widowControl w:val="0"/>
        <w:spacing w:after="0" w:line="240" w:lineRule="auto"/>
        <w:ind w:right="112"/>
        <w:jc w:val="both"/>
        <w:rPr>
          <w:rFonts w:ascii="Arial" w:eastAsia="Times New Roman" w:hAnsi="Arial" w:cs="Arial"/>
          <w:spacing w:val="-1"/>
          <w:highlight w:val="yellow"/>
        </w:rPr>
      </w:pPr>
    </w:p>
    <w:p w14:paraId="764BB831" w14:textId="77777777" w:rsidR="008821DE" w:rsidRPr="008821DE" w:rsidRDefault="008821DE" w:rsidP="008821DE">
      <w:pPr>
        <w:widowControl w:val="0"/>
        <w:spacing w:after="0" w:line="240" w:lineRule="auto"/>
        <w:ind w:right="112"/>
        <w:jc w:val="both"/>
        <w:rPr>
          <w:rFonts w:ascii="Arial" w:eastAsia="Times New Roman" w:hAnsi="Arial" w:cs="Arial"/>
          <w:b/>
          <w:bCs/>
          <w:spacing w:val="-1"/>
        </w:rPr>
      </w:pPr>
      <w:r w:rsidRPr="008821DE">
        <w:rPr>
          <w:rFonts w:ascii="Arial" w:eastAsia="Times New Roman" w:hAnsi="Arial" w:cs="Arial"/>
          <w:b/>
          <w:bCs/>
          <w:spacing w:val="-1"/>
        </w:rPr>
        <w:t>Tali importi</w:t>
      </w:r>
      <w:r w:rsidRPr="008821DE">
        <w:rPr>
          <w:rFonts w:ascii="Arial" w:eastAsia="Times New Roman" w:hAnsi="Arial" w:cs="Arial"/>
          <w:spacing w:val="-1"/>
        </w:rPr>
        <w:t xml:space="preserve"> sono desumibili dalla propria Area Riservata, alle voci “</w:t>
      </w:r>
      <w:r w:rsidRPr="008821DE">
        <w:rPr>
          <w:rFonts w:ascii="Arial" w:eastAsia="Times New Roman" w:hAnsi="Arial" w:cs="Arial"/>
          <w:b/>
          <w:bCs/>
          <w:spacing w:val="-1"/>
        </w:rPr>
        <w:t>Riepilogo costi” e “Scadenziario”</w:t>
      </w:r>
    </w:p>
    <w:p w14:paraId="51E614E1" w14:textId="77777777" w:rsidR="008821DE" w:rsidRPr="008821DE" w:rsidRDefault="008821DE" w:rsidP="008821DE">
      <w:pPr>
        <w:widowControl w:val="0"/>
        <w:spacing w:after="0" w:line="240" w:lineRule="auto"/>
        <w:ind w:right="112"/>
        <w:jc w:val="both"/>
        <w:rPr>
          <w:rFonts w:ascii="Arial" w:eastAsia="Times New Roman" w:hAnsi="Arial" w:cs="Arial"/>
          <w:spacing w:val="-1"/>
          <w:highlight w:val="yellow"/>
        </w:rPr>
      </w:pPr>
    </w:p>
    <w:p w14:paraId="02BBD6EE" w14:textId="77777777" w:rsidR="008821DE" w:rsidRPr="008821DE" w:rsidRDefault="008821DE" w:rsidP="008821DE">
      <w:pPr>
        <w:widowControl w:val="0"/>
        <w:spacing w:after="0" w:line="240" w:lineRule="auto"/>
        <w:ind w:right="112"/>
        <w:jc w:val="both"/>
        <w:rPr>
          <w:rFonts w:ascii="Arial" w:eastAsia="Times New Roman" w:hAnsi="Arial" w:cs="Arial"/>
          <w:b/>
          <w:bCs/>
          <w:spacing w:val="-1"/>
        </w:rPr>
      </w:pPr>
      <w:r w:rsidRPr="008821DE">
        <w:rPr>
          <w:rFonts w:ascii="Arial" w:eastAsia="Times New Roman" w:hAnsi="Arial" w:cs="Arial"/>
          <w:spacing w:val="-1"/>
        </w:rPr>
        <w:t xml:space="preserve">In tal caso </w:t>
      </w:r>
      <w:r w:rsidRPr="008821DE">
        <w:rPr>
          <w:rFonts w:ascii="Arial" w:eastAsia="Times New Roman" w:hAnsi="Arial" w:cs="Arial"/>
          <w:b/>
          <w:bCs/>
          <w:spacing w:val="-1"/>
        </w:rPr>
        <w:t>gli importi residui</w:t>
      </w:r>
      <w:r w:rsidRPr="008821DE">
        <w:rPr>
          <w:rFonts w:ascii="Arial" w:eastAsia="Times New Roman" w:hAnsi="Arial" w:cs="Arial"/>
          <w:spacing w:val="-1"/>
        </w:rPr>
        <w:t xml:space="preserve">, che non potranno superare il 70% del dovuto, </w:t>
      </w:r>
      <w:r w:rsidRPr="008821DE">
        <w:rPr>
          <w:rFonts w:ascii="Arial" w:eastAsia="Times New Roman" w:hAnsi="Arial" w:cs="Arial"/>
          <w:b/>
          <w:bCs/>
          <w:spacing w:val="-1"/>
        </w:rPr>
        <w:t>dovranno essere versati</w:t>
      </w:r>
      <w:r w:rsidRPr="008821DE">
        <w:rPr>
          <w:rFonts w:ascii="Arial" w:eastAsia="Times New Roman" w:hAnsi="Arial" w:cs="Arial"/>
          <w:spacing w:val="-1"/>
        </w:rPr>
        <w:t xml:space="preserve"> dalle Società secondo i seguenti termini e modalità e, comunque</w:t>
      </w:r>
      <w:r w:rsidRPr="008821DE">
        <w:rPr>
          <w:rFonts w:ascii="Arial" w:eastAsia="Times New Roman" w:hAnsi="Arial" w:cs="Arial"/>
          <w:spacing w:val="-1"/>
          <w:highlight w:val="yellow"/>
        </w:rPr>
        <w:t xml:space="preserve">, </w:t>
      </w:r>
      <w:r w:rsidRPr="008821DE">
        <w:rPr>
          <w:rFonts w:ascii="Arial" w:eastAsia="Times New Roman" w:hAnsi="Arial" w:cs="Arial"/>
          <w:b/>
          <w:bCs/>
          <w:spacing w:val="-1"/>
          <w:highlight w:val="yellow"/>
        </w:rPr>
        <w:t>non oltre il 15 Dicembre 2022:</w:t>
      </w:r>
    </w:p>
    <w:p w14:paraId="7B311E1B" w14:textId="77777777" w:rsidR="008821DE" w:rsidRPr="008821DE" w:rsidRDefault="008821DE" w:rsidP="008821DE">
      <w:pPr>
        <w:widowControl w:val="0"/>
        <w:spacing w:after="0" w:line="240" w:lineRule="auto"/>
        <w:ind w:right="112"/>
        <w:jc w:val="both"/>
        <w:rPr>
          <w:rFonts w:ascii="Arial" w:eastAsia="Times New Roman" w:hAnsi="Arial" w:cs="Arial"/>
          <w:spacing w:val="-1"/>
        </w:rPr>
      </w:pPr>
    </w:p>
    <w:p w14:paraId="265CF41D" w14:textId="77777777" w:rsidR="008821DE" w:rsidRPr="008821DE" w:rsidRDefault="008821DE" w:rsidP="00AC7F29">
      <w:pPr>
        <w:widowControl w:val="0"/>
        <w:numPr>
          <w:ilvl w:val="0"/>
          <w:numId w:val="27"/>
        </w:numPr>
        <w:spacing w:after="0" w:line="240" w:lineRule="auto"/>
        <w:ind w:right="112"/>
        <w:jc w:val="both"/>
        <w:rPr>
          <w:rFonts w:ascii="Arial" w:eastAsia="Times New Roman" w:hAnsi="Arial" w:cs="Arial"/>
          <w:spacing w:val="-1"/>
        </w:rPr>
      </w:pPr>
      <w:r w:rsidRPr="008821DE">
        <w:rPr>
          <w:rFonts w:ascii="Arial" w:eastAsia="Times New Roman" w:hAnsi="Arial" w:cs="Arial"/>
          <w:b/>
          <w:spacing w:val="-1"/>
          <w:highlight w:val="cyan"/>
          <w:u w:val="single"/>
        </w:rPr>
        <w:t>Entro Il Termine Perentorio del 15 Ottobre 2022</w:t>
      </w:r>
      <w:r w:rsidRPr="008821DE">
        <w:rPr>
          <w:rFonts w:ascii="Arial" w:eastAsia="Times New Roman" w:hAnsi="Arial" w:cs="Arial"/>
          <w:spacing w:val="-1"/>
        </w:rPr>
        <w:t xml:space="preserve"> dovrà essere saldato quanto dovuto in merito alle spese di assicurazione dei tesserati e all’acconto spese per l’attività e l’organizzazione;</w:t>
      </w:r>
    </w:p>
    <w:p w14:paraId="570DC224" w14:textId="77777777" w:rsidR="008821DE" w:rsidRPr="008821DE" w:rsidRDefault="008821DE" w:rsidP="008821DE">
      <w:pPr>
        <w:widowControl w:val="0"/>
        <w:spacing w:after="0" w:line="240" w:lineRule="auto"/>
        <w:ind w:left="360" w:right="112"/>
        <w:jc w:val="both"/>
        <w:rPr>
          <w:rFonts w:ascii="Arial" w:eastAsia="Times New Roman" w:hAnsi="Arial" w:cs="Arial"/>
          <w:spacing w:val="-1"/>
        </w:rPr>
      </w:pPr>
    </w:p>
    <w:p w14:paraId="45DDD577" w14:textId="77777777" w:rsidR="008821DE" w:rsidRPr="008821DE" w:rsidRDefault="008821DE" w:rsidP="00AC7F29">
      <w:pPr>
        <w:widowControl w:val="0"/>
        <w:numPr>
          <w:ilvl w:val="0"/>
          <w:numId w:val="27"/>
        </w:numPr>
        <w:spacing w:after="0" w:line="240" w:lineRule="auto"/>
        <w:ind w:right="112"/>
        <w:jc w:val="both"/>
        <w:rPr>
          <w:rFonts w:ascii="Arial" w:eastAsia="Times New Roman" w:hAnsi="Arial" w:cs="Arial"/>
          <w:spacing w:val="-1"/>
        </w:rPr>
      </w:pPr>
      <w:r w:rsidRPr="008821DE">
        <w:rPr>
          <w:rFonts w:ascii="Arial" w:eastAsia="Times New Roman" w:hAnsi="Arial" w:cs="Arial"/>
          <w:b/>
          <w:spacing w:val="-1"/>
          <w:highlight w:val="cyan"/>
          <w:u w:val="single"/>
        </w:rPr>
        <w:t>Entro il Termine Perentorio del 15 Dicembre 2022</w:t>
      </w:r>
      <w:r w:rsidRPr="008821DE">
        <w:rPr>
          <w:rFonts w:ascii="Arial" w:eastAsia="Times New Roman" w:hAnsi="Arial" w:cs="Arial"/>
          <w:spacing w:val="-1"/>
        </w:rPr>
        <w:t xml:space="preserve"> dovrà essere saldato di quanto dovuto in merito alle spese di assicurazione dei tesserati e al c.d. “acconto spese” per l’attività e l’organizzazione.</w:t>
      </w:r>
    </w:p>
    <w:p w14:paraId="6A530FC4" w14:textId="77777777" w:rsidR="008821DE" w:rsidRPr="008821DE" w:rsidRDefault="008821DE" w:rsidP="008821DE">
      <w:pPr>
        <w:widowControl w:val="0"/>
        <w:spacing w:after="0" w:line="240" w:lineRule="auto"/>
        <w:ind w:right="112"/>
        <w:jc w:val="both"/>
        <w:rPr>
          <w:rFonts w:ascii="Arial" w:eastAsia="Times New Roman" w:hAnsi="Arial" w:cs="Arial"/>
          <w:color w:val="FF0000"/>
          <w:spacing w:val="-1"/>
        </w:rPr>
      </w:pPr>
    </w:p>
    <w:p w14:paraId="0F90D4BB" w14:textId="77777777" w:rsidR="008821DE" w:rsidRPr="008821DE" w:rsidRDefault="008821DE" w:rsidP="008821DE">
      <w:pPr>
        <w:widowControl w:val="0"/>
        <w:spacing w:after="0" w:line="240" w:lineRule="auto"/>
        <w:ind w:right="112"/>
        <w:jc w:val="both"/>
        <w:rPr>
          <w:rFonts w:ascii="Arial" w:eastAsia="Times New Roman" w:hAnsi="Arial" w:cs="Arial"/>
          <w:b/>
        </w:rPr>
      </w:pPr>
      <w:r w:rsidRPr="008821DE">
        <w:rPr>
          <w:rFonts w:ascii="Arial" w:eastAsia="Times New Roman" w:hAnsi="Arial" w:cs="Arial"/>
          <w:b/>
          <w:spacing w:val="-1"/>
          <w:highlight w:val="yellow"/>
        </w:rPr>
        <w:t>Il Consiglio Direttivo</w:t>
      </w:r>
      <w:r w:rsidRPr="008821DE">
        <w:rPr>
          <w:rFonts w:ascii="Arial" w:eastAsia="Times New Roman" w:hAnsi="Arial" w:cs="Arial"/>
          <w:bCs/>
          <w:spacing w:val="-1"/>
          <w:highlight w:val="yellow"/>
        </w:rPr>
        <w:t xml:space="preserve"> del Comitato Regionale Sicilia, riunitosi in data </w:t>
      </w:r>
      <w:r w:rsidRPr="008821DE">
        <w:rPr>
          <w:rFonts w:ascii="Arial" w:eastAsia="Times New Roman" w:hAnsi="Arial" w:cs="Arial"/>
          <w:b/>
          <w:i/>
          <w:iCs/>
          <w:spacing w:val="-1"/>
          <w:highlight w:val="yellow"/>
        </w:rPr>
        <w:t>28 giugno 2022</w:t>
      </w:r>
      <w:r w:rsidRPr="008821DE">
        <w:rPr>
          <w:rFonts w:ascii="Arial" w:eastAsia="Times New Roman" w:hAnsi="Arial" w:cs="Arial"/>
          <w:bCs/>
          <w:spacing w:val="-1"/>
          <w:highlight w:val="yellow"/>
        </w:rPr>
        <w:t xml:space="preserve">, </w:t>
      </w:r>
      <w:r w:rsidRPr="008821DE">
        <w:rPr>
          <w:rFonts w:ascii="Arial" w:eastAsia="Times New Roman" w:hAnsi="Arial" w:cs="Arial"/>
          <w:b/>
          <w:spacing w:val="-1"/>
          <w:highlight w:val="yellow"/>
        </w:rPr>
        <w:t>ha accolto</w:t>
      </w:r>
      <w:r w:rsidRPr="008821DE">
        <w:rPr>
          <w:rFonts w:ascii="Arial" w:eastAsia="Times New Roman" w:hAnsi="Arial" w:cs="Arial"/>
          <w:bCs/>
          <w:spacing w:val="-1"/>
          <w:highlight w:val="yellow"/>
        </w:rPr>
        <w:t xml:space="preserve"> di applicare </w:t>
      </w:r>
      <w:r w:rsidRPr="008821DE">
        <w:rPr>
          <w:rFonts w:ascii="Arial" w:eastAsia="Times New Roman" w:hAnsi="Arial" w:cs="Arial"/>
          <w:b/>
          <w:spacing w:val="-1"/>
          <w:highlight w:val="yellow"/>
        </w:rPr>
        <w:t>la “deroga</w:t>
      </w:r>
      <w:r w:rsidRPr="008821DE">
        <w:rPr>
          <w:rFonts w:ascii="Arial" w:eastAsia="Times New Roman" w:hAnsi="Arial" w:cs="Arial"/>
          <w:bCs/>
          <w:spacing w:val="-1"/>
          <w:highlight w:val="yellow"/>
        </w:rPr>
        <w:t xml:space="preserve">” più sopra riportata, </w:t>
      </w:r>
      <w:r w:rsidRPr="008821DE">
        <w:rPr>
          <w:rFonts w:ascii="Arial" w:eastAsia="Times New Roman" w:hAnsi="Arial" w:cs="Arial"/>
          <w:b/>
          <w:spacing w:val="-1"/>
          <w:highlight w:val="yellow"/>
        </w:rPr>
        <w:t>approvando l’ipotesi delle due rateizzazioni nelle date indicate</w:t>
      </w:r>
      <w:r w:rsidRPr="008821DE">
        <w:rPr>
          <w:rFonts w:ascii="Arial" w:eastAsia="Times New Roman" w:hAnsi="Arial" w:cs="Arial"/>
          <w:b/>
          <w:spacing w:val="-1"/>
        </w:rPr>
        <w:t>.</w:t>
      </w:r>
    </w:p>
    <w:p w14:paraId="423DCD72" w14:textId="77777777" w:rsidR="008821DE" w:rsidRPr="008821DE" w:rsidRDefault="008821DE" w:rsidP="008821DE">
      <w:pPr>
        <w:widowControl w:val="0"/>
        <w:spacing w:before="69" w:after="0" w:line="240" w:lineRule="auto"/>
        <w:ind w:right="112"/>
        <w:jc w:val="both"/>
        <w:rPr>
          <w:rFonts w:ascii="Arial" w:hAnsi="Arial" w:cs="Arial"/>
          <w:bCs/>
          <w:u w:color="000000"/>
        </w:rPr>
      </w:pPr>
      <w:r w:rsidRPr="008821DE">
        <w:rPr>
          <w:rFonts w:ascii="Arial" w:hAnsi="Arial" w:cs="Arial"/>
          <w:b/>
          <w:u w:color="000000"/>
        </w:rPr>
        <w:t>Alla  scadenza del “Termine Perentorio”</w:t>
      </w:r>
      <w:r w:rsidRPr="008821DE">
        <w:rPr>
          <w:rFonts w:ascii="Arial" w:hAnsi="Arial" w:cs="Arial"/>
          <w:bCs/>
          <w:u w:color="000000"/>
        </w:rPr>
        <w:t xml:space="preserve"> (15 Ottobre 2022 e 15 Dicembre 2022) </w:t>
      </w:r>
      <w:r w:rsidRPr="008821DE">
        <w:rPr>
          <w:rFonts w:ascii="Arial" w:hAnsi="Arial" w:cs="Arial"/>
          <w:b/>
          <w:u w:color="000000"/>
        </w:rPr>
        <w:t>verrà avviata</w:t>
      </w:r>
      <w:r w:rsidRPr="008821DE">
        <w:rPr>
          <w:rFonts w:ascii="Arial" w:hAnsi="Arial" w:cs="Arial"/>
          <w:bCs/>
          <w:u w:color="000000"/>
        </w:rPr>
        <w:t xml:space="preserve">, senza indugio,  </w:t>
      </w:r>
      <w:r w:rsidRPr="008821DE">
        <w:rPr>
          <w:rFonts w:ascii="Arial" w:hAnsi="Arial" w:cs="Arial"/>
          <w:b/>
          <w:u w:color="000000"/>
        </w:rPr>
        <w:t>la procedura</w:t>
      </w:r>
      <w:r w:rsidRPr="008821DE">
        <w:rPr>
          <w:rFonts w:ascii="Arial" w:hAnsi="Arial" w:cs="Arial"/>
          <w:bCs/>
          <w:u w:color="000000"/>
        </w:rPr>
        <w:t xml:space="preserve"> del </w:t>
      </w:r>
      <w:r w:rsidRPr="008821DE">
        <w:rPr>
          <w:rFonts w:ascii="Arial" w:hAnsi="Arial" w:cs="Arial"/>
          <w:b/>
          <w:u w:color="000000"/>
        </w:rPr>
        <w:t>“PRELIEVO COATTIVO”</w:t>
      </w:r>
      <w:r w:rsidRPr="008821DE">
        <w:rPr>
          <w:rFonts w:ascii="Arial" w:hAnsi="Arial" w:cs="Arial"/>
          <w:bCs/>
          <w:u w:color="000000"/>
        </w:rPr>
        <w:t xml:space="preserve"> nei confronti delle Società eventualmente inadempienti.</w:t>
      </w:r>
    </w:p>
    <w:p w14:paraId="57FF5B24" w14:textId="77777777" w:rsidR="008821DE" w:rsidRPr="008821DE" w:rsidRDefault="008821DE" w:rsidP="008821DE">
      <w:pPr>
        <w:widowControl w:val="0"/>
        <w:spacing w:after="0" w:line="240" w:lineRule="auto"/>
        <w:jc w:val="both"/>
        <w:rPr>
          <w:rFonts w:ascii="Arial" w:hAnsi="Arial" w:cs="Arial"/>
        </w:rPr>
      </w:pPr>
    </w:p>
    <w:p w14:paraId="7A584DEA" w14:textId="331988CD" w:rsidR="008821DE" w:rsidRPr="008821DE" w:rsidRDefault="002E6B58" w:rsidP="008821DE">
      <w:pPr>
        <w:widowControl w:val="0"/>
        <w:spacing w:after="0" w:line="240" w:lineRule="auto"/>
        <w:ind w:firstLine="4"/>
        <w:jc w:val="both"/>
        <w:rPr>
          <w:rFonts w:ascii="Arial" w:hAnsi="Arial" w:cs="Arial"/>
          <w:b/>
          <w:sz w:val="24"/>
          <w:szCs w:val="24"/>
          <w:u w:val="single"/>
        </w:rPr>
      </w:pPr>
      <w:r>
        <w:rPr>
          <w:rFonts w:ascii="Arial" w:hAnsi="Arial" w:cs="Arial"/>
          <w:b/>
          <w:sz w:val="24"/>
          <w:szCs w:val="24"/>
        </w:rPr>
        <w:t>16)</w:t>
      </w:r>
      <w:r w:rsidR="008821DE" w:rsidRPr="008821DE">
        <w:rPr>
          <w:rFonts w:ascii="Arial" w:hAnsi="Arial" w:cs="Arial"/>
          <w:b/>
          <w:sz w:val="24"/>
          <w:szCs w:val="24"/>
        </w:rPr>
        <w:t xml:space="preserve"> </w:t>
      </w:r>
      <w:r w:rsidR="008821DE" w:rsidRPr="008821DE">
        <w:rPr>
          <w:rFonts w:ascii="Arial" w:hAnsi="Arial" w:cs="Arial"/>
          <w:b/>
          <w:sz w:val="24"/>
          <w:szCs w:val="24"/>
          <w:u w:val="single"/>
        </w:rPr>
        <w:t>DOMANDE DI AMMISSIONE  AI CAMPIONATI REGIONALI DI CATEGORIA  SUPERIORE -  STAGIONE SPORTIVA 2022/2023 -</w:t>
      </w:r>
    </w:p>
    <w:p w14:paraId="28B2020B" w14:textId="77777777" w:rsidR="008821DE" w:rsidRPr="008821DE" w:rsidRDefault="008821DE" w:rsidP="008821DE">
      <w:pPr>
        <w:widowControl w:val="0"/>
        <w:spacing w:after="0" w:line="240" w:lineRule="auto"/>
        <w:jc w:val="both"/>
        <w:rPr>
          <w:rFonts w:ascii="Arial" w:hAnsi="Arial"/>
        </w:rPr>
      </w:pPr>
    </w:p>
    <w:p w14:paraId="50053989" w14:textId="77777777" w:rsidR="008821DE" w:rsidRPr="008821DE" w:rsidRDefault="008821DE" w:rsidP="008821DE">
      <w:pPr>
        <w:widowControl w:val="0"/>
        <w:spacing w:after="0" w:line="240" w:lineRule="auto"/>
        <w:jc w:val="both"/>
        <w:rPr>
          <w:rFonts w:ascii="Arial" w:hAnsi="Arial"/>
          <w:bCs/>
          <w:iCs/>
        </w:rPr>
      </w:pPr>
      <w:r w:rsidRPr="008821DE">
        <w:rPr>
          <w:rFonts w:ascii="Arial" w:hAnsi="Arial"/>
          <w:bCs/>
          <w:iCs/>
        </w:rPr>
        <w:t xml:space="preserve">Il Consiglio Direttivo del Comitato Regionale Sicilia, nella riunione del </w:t>
      </w:r>
      <w:r w:rsidRPr="008821DE">
        <w:rPr>
          <w:rFonts w:ascii="Arial" w:hAnsi="Arial"/>
          <w:bCs/>
          <w:iCs/>
          <w:color w:val="FF0000"/>
        </w:rPr>
        <w:t xml:space="preserve">28 </w:t>
      </w:r>
      <w:r w:rsidRPr="008821DE">
        <w:rPr>
          <w:rFonts w:ascii="Arial" w:hAnsi="Arial"/>
          <w:b/>
          <w:iCs/>
          <w:color w:val="FF0000"/>
        </w:rPr>
        <w:t>Giugno 2022</w:t>
      </w:r>
      <w:r w:rsidRPr="008821DE">
        <w:rPr>
          <w:rFonts w:ascii="Arial" w:hAnsi="Arial"/>
          <w:bCs/>
          <w:iCs/>
        </w:rPr>
        <w:t>, ha confermato  i criteri di “Ripescaggio” già pubblicati, nel C.U. n. 1 del 3 luglio 2019.</w:t>
      </w:r>
    </w:p>
    <w:p w14:paraId="737D18EE" w14:textId="77777777" w:rsidR="008821DE" w:rsidRPr="008821DE" w:rsidRDefault="008821DE" w:rsidP="008821DE">
      <w:pPr>
        <w:widowControl w:val="0"/>
        <w:spacing w:after="0" w:line="240" w:lineRule="auto"/>
        <w:jc w:val="both"/>
        <w:rPr>
          <w:rFonts w:ascii="Arial" w:hAnsi="Arial"/>
          <w:bCs/>
          <w:iCs/>
        </w:rPr>
      </w:pPr>
      <w:r w:rsidRPr="008821DE">
        <w:rPr>
          <w:rFonts w:ascii="Arial" w:hAnsi="Arial"/>
          <w:bCs/>
          <w:iCs/>
        </w:rPr>
        <w:t xml:space="preserve">In allegato, si pubblica il “Bando di Concorso” e la  relativa ”Scheda”, da compilare a cura della Società  </w:t>
      </w:r>
    </w:p>
    <w:p w14:paraId="21324C56" w14:textId="77777777" w:rsidR="008821DE" w:rsidRPr="008821DE" w:rsidRDefault="008821DE" w:rsidP="008821DE">
      <w:pPr>
        <w:widowControl w:val="0"/>
        <w:spacing w:after="0" w:line="240" w:lineRule="auto"/>
        <w:jc w:val="both"/>
        <w:rPr>
          <w:rFonts w:ascii="Arial" w:hAnsi="Arial"/>
          <w:b/>
          <w:i/>
        </w:rPr>
      </w:pPr>
    </w:p>
    <w:p w14:paraId="21A74C0C" w14:textId="77777777" w:rsidR="008821DE" w:rsidRPr="008821DE" w:rsidRDefault="008821DE" w:rsidP="008821DE">
      <w:pPr>
        <w:widowControl w:val="0"/>
        <w:spacing w:after="0" w:line="240" w:lineRule="auto"/>
        <w:jc w:val="both"/>
        <w:rPr>
          <w:rFonts w:ascii="Arial" w:hAnsi="Arial"/>
        </w:rPr>
      </w:pPr>
      <w:r w:rsidRPr="008821DE">
        <w:rPr>
          <w:rFonts w:ascii="Arial" w:hAnsi="Arial"/>
        </w:rPr>
        <w:t xml:space="preserve">Le Società regolarmente in organico nei rispettivi Campionati che intendano concorrere all’ammissione ad un Campionato Regionale di Categoria superiore, nel caso in cui si rendessero disponibili posti, </w:t>
      </w:r>
      <w:r w:rsidRPr="008821DE">
        <w:rPr>
          <w:rFonts w:ascii="Arial" w:hAnsi="Arial"/>
          <w:b/>
          <w:bCs/>
        </w:rPr>
        <w:t>dovranno, prima</w:t>
      </w:r>
      <w:r w:rsidRPr="008821DE">
        <w:rPr>
          <w:rFonts w:ascii="Arial" w:hAnsi="Arial"/>
        </w:rPr>
        <w:t xml:space="preserve"> della scadenza dei termini per la presentazione della Domanda di Ripescaggio, </w:t>
      </w:r>
      <w:r w:rsidRPr="008821DE">
        <w:rPr>
          <w:rFonts w:ascii="Arial" w:hAnsi="Arial"/>
          <w:b/>
          <w:bCs/>
        </w:rPr>
        <w:t xml:space="preserve">iscriversi al Campionato di competenza. </w:t>
      </w:r>
      <w:r w:rsidRPr="008821DE">
        <w:rPr>
          <w:rFonts w:ascii="Arial" w:hAnsi="Arial"/>
        </w:rPr>
        <w:t xml:space="preserve">Completata l’iscrizione al proprio Campionato, dovranno trasmettere, </w:t>
      </w:r>
      <w:r w:rsidRPr="008821DE">
        <w:rPr>
          <w:rFonts w:ascii="Arial" w:hAnsi="Arial"/>
          <w:b/>
          <w:bCs/>
          <w:highlight w:val="yellow"/>
        </w:rPr>
        <w:t>dal proprio indirizzo di Posta Elettronica Certificata</w:t>
      </w:r>
      <w:r w:rsidRPr="008821DE">
        <w:rPr>
          <w:rFonts w:ascii="Arial" w:hAnsi="Arial"/>
          <w:b/>
          <w:bCs/>
        </w:rPr>
        <w:t xml:space="preserve"> (PEC)</w:t>
      </w:r>
      <w:r w:rsidRPr="008821DE">
        <w:rPr>
          <w:rFonts w:ascii="Arial" w:hAnsi="Arial"/>
        </w:rPr>
        <w:t xml:space="preserve">, la Scheda del “Bando di Concorso” debitamente compilata, al seguente indirizzo di Posta Elettronica Certificata (PEC) del Comitato Regionale: </w:t>
      </w:r>
    </w:p>
    <w:p w14:paraId="2A1D22CE" w14:textId="77777777" w:rsidR="008821DE" w:rsidRPr="008821DE" w:rsidRDefault="008821DE" w:rsidP="008821DE">
      <w:pPr>
        <w:widowControl w:val="0"/>
        <w:spacing w:after="0" w:line="240" w:lineRule="auto"/>
        <w:ind w:left="720" w:right="-941" w:firstLine="720"/>
        <w:rPr>
          <w:rFonts w:ascii="Arial" w:hAnsi="Arial" w:cs="Arial"/>
        </w:rPr>
      </w:pPr>
      <w:r w:rsidRPr="008821DE">
        <w:rPr>
          <w:rFonts w:ascii="Arial" w:hAnsi="Arial" w:cs="Arial"/>
        </w:rPr>
        <w:tab/>
      </w:r>
      <w:hyperlink r:id="rId19" w:history="1">
        <w:r w:rsidRPr="008821DE">
          <w:rPr>
            <w:rFonts w:ascii="Arial" w:hAnsi="Arial" w:cs="Arial"/>
            <w:color w:val="0000FF"/>
            <w:sz w:val="40"/>
            <w:szCs w:val="40"/>
            <w:u w:val="single"/>
          </w:rPr>
          <w:t>sicilia.ripescaggi@lndsicilia.legalmail.it</w:t>
        </w:r>
      </w:hyperlink>
    </w:p>
    <w:p w14:paraId="3ACD0663" w14:textId="77777777" w:rsidR="008821DE" w:rsidRPr="008821DE" w:rsidRDefault="008821DE" w:rsidP="008821DE">
      <w:pPr>
        <w:widowControl w:val="0"/>
        <w:spacing w:after="0" w:line="240" w:lineRule="auto"/>
        <w:jc w:val="both"/>
        <w:rPr>
          <w:rFonts w:ascii="Arial" w:hAnsi="Arial"/>
        </w:rPr>
      </w:pPr>
    </w:p>
    <w:p w14:paraId="5EA2C80C" w14:textId="77777777" w:rsidR="002E6B58" w:rsidRDefault="002E6B58" w:rsidP="008821DE">
      <w:pPr>
        <w:overflowPunct w:val="0"/>
        <w:autoSpaceDE w:val="0"/>
        <w:autoSpaceDN w:val="0"/>
        <w:adjustRightInd w:val="0"/>
        <w:spacing w:after="0" w:line="240" w:lineRule="auto"/>
        <w:jc w:val="both"/>
        <w:textAlignment w:val="baseline"/>
        <w:rPr>
          <w:rFonts w:ascii="Arial" w:hAnsi="Arial"/>
          <w:b/>
          <w:sz w:val="28"/>
          <w:szCs w:val="28"/>
          <w:highlight w:val="cyan"/>
        </w:rPr>
      </w:pPr>
    </w:p>
    <w:p w14:paraId="667ADDBA" w14:textId="75A1E388" w:rsidR="008821DE" w:rsidRPr="008821DE" w:rsidRDefault="008821DE" w:rsidP="008821DE">
      <w:pPr>
        <w:overflowPunct w:val="0"/>
        <w:autoSpaceDE w:val="0"/>
        <w:autoSpaceDN w:val="0"/>
        <w:adjustRightInd w:val="0"/>
        <w:spacing w:after="0" w:line="240" w:lineRule="auto"/>
        <w:jc w:val="both"/>
        <w:textAlignment w:val="baseline"/>
        <w:rPr>
          <w:rFonts w:ascii="Arial" w:hAnsi="Arial"/>
          <w:b/>
          <w:sz w:val="28"/>
          <w:szCs w:val="28"/>
        </w:rPr>
      </w:pPr>
      <w:r w:rsidRPr="008821DE">
        <w:rPr>
          <w:rFonts w:ascii="Arial" w:hAnsi="Arial"/>
          <w:b/>
          <w:sz w:val="28"/>
          <w:szCs w:val="28"/>
          <w:highlight w:val="cyan"/>
        </w:rPr>
        <w:lastRenderedPageBreak/>
        <w:t xml:space="preserve">Entro il </w:t>
      </w:r>
      <w:r w:rsidRPr="008821DE">
        <w:rPr>
          <w:rFonts w:ascii="Arial" w:hAnsi="Arial"/>
          <w:b/>
          <w:sz w:val="28"/>
          <w:szCs w:val="28"/>
          <w:highlight w:val="cyan"/>
          <w:u w:val="single"/>
        </w:rPr>
        <w:t>TERMINE PERENTORIO di Martedì 26 Luglio 2022 – ore 12.00</w:t>
      </w:r>
      <w:r w:rsidRPr="008821DE">
        <w:rPr>
          <w:rFonts w:ascii="Arial" w:hAnsi="Arial"/>
          <w:b/>
          <w:sz w:val="28"/>
          <w:szCs w:val="28"/>
          <w:highlight w:val="cyan"/>
        </w:rPr>
        <w:t>:</w:t>
      </w:r>
    </w:p>
    <w:p w14:paraId="129919A4"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hAnsi="Arial"/>
          <w:b/>
        </w:rPr>
      </w:pPr>
      <w:r w:rsidRPr="008821DE">
        <w:rPr>
          <w:rFonts w:ascii="Arial" w:hAnsi="Arial"/>
          <w:b/>
          <w:sz w:val="28"/>
          <w:szCs w:val="28"/>
        </w:rPr>
        <w:t>Campionati di Eccellenza, Promozione e Serie “C1” di Calcio a 5 Maschile;</w:t>
      </w:r>
    </w:p>
    <w:p w14:paraId="16795FBA" w14:textId="77777777" w:rsidR="008821DE" w:rsidRPr="008821DE" w:rsidRDefault="008821DE" w:rsidP="008821DE">
      <w:pPr>
        <w:overflowPunct w:val="0"/>
        <w:autoSpaceDE w:val="0"/>
        <w:autoSpaceDN w:val="0"/>
        <w:adjustRightInd w:val="0"/>
        <w:spacing w:after="0" w:line="240" w:lineRule="auto"/>
        <w:ind w:left="360"/>
        <w:jc w:val="both"/>
        <w:textAlignment w:val="baseline"/>
        <w:rPr>
          <w:rFonts w:ascii="Arial" w:hAnsi="Arial"/>
          <w:b/>
          <w:color w:val="0070C0"/>
        </w:rPr>
      </w:pPr>
    </w:p>
    <w:p w14:paraId="495A306C"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hAnsi="Arial"/>
          <w:b/>
          <w:sz w:val="28"/>
          <w:szCs w:val="28"/>
        </w:rPr>
      </w:pPr>
      <w:r w:rsidRPr="008821DE">
        <w:rPr>
          <w:rFonts w:ascii="Arial" w:hAnsi="Arial"/>
          <w:b/>
          <w:sz w:val="28"/>
          <w:szCs w:val="28"/>
          <w:highlight w:val="cyan"/>
        </w:rPr>
        <w:t xml:space="preserve">Entro il </w:t>
      </w:r>
      <w:r w:rsidRPr="008821DE">
        <w:rPr>
          <w:rFonts w:ascii="Arial" w:hAnsi="Arial"/>
          <w:b/>
          <w:sz w:val="28"/>
          <w:szCs w:val="28"/>
          <w:highlight w:val="cyan"/>
          <w:u w:val="single"/>
        </w:rPr>
        <w:t>TERMINE PERENTORIO</w:t>
      </w:r>
      <w:r w:rsidRPr="008821DE">
        <w:rPr>
          <w:rFonts w:ascii="Arial" w:hAnsi="Arial"/>
          <w:b/>
          <w:sz w:val="28"/>
          <w:szCs w:val="28"/>
          <w:highlight w:val="cyan"/>
        </w:rPr>
        <w:t xml:space="preserve"> di Venerdì  26 AGOSTO 2022 </w:t>
      </w:r>
      <w:r w:rsidRPr="008821DE">
        <w:rPr>
          <w:rFonts w:ascii="Arial" w:hAnsi="Arial"/>
          <w:b/>
          <w:sz w:val="28"/>
          <w:szCs w:val="28"/>
          <w:highlight w:val="cyan"/>
          <w:u w:val="single"/>
        </w:rPr>
        <w:t>ore 12.00</w:t>
      </w:r>
      <w:r w:rsidRPr="008821DE">
        <w:rPr>
          <w:rFonts w:ascii="Arial" w:hAnsi="Arial"/>
          <w:b/>
          <w:sz w:val="28"/>
          <w:szCs w:val="28"/>
          <w:highlight w:val="cyan"/>
        </w:rPr>
        <w:t>:</w:t>
      </w:r>
    </w:p>
    <w:p w14:paraId="24006E83"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hAnsi="Arial"/>
          <w:b/>
        </w:rPr>
      </w:pPr>
      <w:r w:rsidRPr="008821DE">
        <w:rPr>
          <w:rFonts w:ascii="Arial" w:hAnsi="Arial"/>
          <w:b/>
          <w:sz w:val="28"/>
          <w:szCs w:val="28"/>
        </w:rPr>
        <w:t xml:space="preserve">Campionati di Prima e Seconda Categoria, Serie “C2” di Calcio a 5 Maschile </w:t>
      </w:r>
    </w:p>
    <w:p w14:paraId="3F9C51CF" w14:textId="77777777" w:rsidR="008821DE" w:rsidRPr="008821DE" w:rsidRDefault="008821DE" w:rsidP="008821DE">
      <w:pPr>
        <w:widowControl w:val="0"/>
        <w:spacing w:after="0" w:line="240" w:lineRule="auto"/>
        <w:jc w:val="both"/>
        <w:rPr>
          <w:rFonts w:ascii="Arial" w:hAnsi="Arial"/>
          <w:color w:val="0070C0"/>
        </w:rPr>
      </w:pPr>
    </w:p>
    <w:p w14:paraId="6AFB5135" w14:textId="77777777" w:rsidR="008821DE" w:rsidRPr="008821DE" w:rsidRDefault="008821DE" w:rsidP="008821DE">
      <w:pPr>
        <w:widowControl w:val="0"/>
        <w:spacing w:after="0" w:line="240" w:lineRule="auto"/>
        <w:jc w:val="both"/>
        <w:rPr>
          <w:rFonts w:ascii="Arial" w:hAnsi="Arial"/>
          <w:color w:val="FF0000"/>
        </w:rPr>
      </w:pPr>
      <w:r w:rsidRPr="008821DE">
        <w:rPr>
          <w:rFonts w:ascii="Arial" w:hAnsi="Arial"/>
        </w:rPr>
        <w:t xml:space="preserve">In alternativa, la Scheda potrà essere depositata in busta chiusa o inviata a mezzo Raccomandata con ricevuta di ritorno (non fa fede il timbro postale), apponendo nella busta, a chiare lettere, la dizione “RIPESCAGGIO”   </w:t>
      </w:r>
    </w:p>
    <w:p w14:paraId="46674462" w14:textId="77777777" w:rsidR="008821DE" w:rsidRPr="008821DE" w:rsidRDefault="008821DE" w:rsidP="008821DE">
      <w:pPr>
        <w:widowControl w:val="0"/>
        <w:spacing w:after="0" w:line="240" w:lineRule="auto"/>
        <w:jc w:val="both"/>
        <w:rPr>
          <w:rFonts w:ascii="Arial" w:hAnsi="Arial" w:cs="Arial"/>
          <w:bCs/>
        </w:rPr>
      </w:pPr>
    </w:p>
    <w:p w14:paraId="02B72D43" w14:textId="77777777" w:rsidR="008821DE" w:rsidRPr="008821DE" w:rsidRDefault="008821DE" w:rsidP="008821DE">
      <w:pPr>
        <w:widowControl w:val="0"/>
        <w:spacing w:after="0" w:line="240" w:lineRule="auto"/>
        <w:jc w:val="both"/>
        <w:rPr>
          <w:rFonts w:ascii="Arial" w:hAnsi="Arial" w:cs="Arial"/>
          <w:bCs/>
        </w:rPr>
      </w:pPr>
      <w:r w:rsidRPr="008821DE">
        <w:rPr>
          <w:rFonts w:ascii="Arial" w:hAnsi="Arial" w:cs="Arial"/>
          <w:bCs/>
        </w:rPr>
        <w:t xml:space="preserve">L’istanza deve contenere, </w:t>
      </w:r>
      <w:r w:rsidRPr="008821DE">
        <w:rPr>
          <w:rFonts w:ascii="Arial" w:hAnsi="Arial" w:cs="Arial"/>
          <w:b/>
          <w:highlight w:val="yellow"/>
        </w:rPr>
        <w:t>pena esclusione</w:t>
      </w:r>
      <w:r w:rsidRPr="008821DE">
        <w:rPr>
          <w:rFonts w:ascii="Arial" w:hAnsi="Arial" w:cs="Arial"/>
          <w:bCs/>
        </w:rPr>
        <w:t>:</w:t>
      </w:r>
    </w:p>
    <w:p w14:paraId="485005A8" w14:textId="77777777" w:rsidR="008821DE" w:rsidRPr="008821DE" w:rsidRDefault="008821DE" w:rsidP="008821DE">
      <w:pPr>
        <w:widowControl w:val="0"/>
        <w:spacing w:after="0" w:line="240" w:lineRule="auto"/>
        <w:ind w:left="720"/>
        <w:jc w:val="both"/>
        <w:rPr>
          <w:rFonts w:ascii="Arial" w:hAnsi="Arial" w:cs="Arial"/>
          <w:bCs/>
        </w:rPr>
      </w:pPr>
    </w:p>
    <w:p w14:paraId="40F5DF37" w14:textId="77777777" w:rsidR="008821DE" w:rsidRPr="008821DE" w:rsidRDefault="008821DE" w:rsidP="00AC7F29">
      <w:pPr>
        <w:widowControl w:val="0"/>
        <w:numPr>
          <w:ilvl w:val="0"/>
          <w:numId w:val="26"/>
        </w:numPr>
        <w:spacing w:after="0" w:line="240" w:lineRule="auto"/>
        <w:jc w:val="both"/>
        <w:rPr>
          <w:rFonts w:ascii="Arial" w:hAnsi="Arial" w:cs="Arial"/>
          <w:bCs/>
        </w:rPr>
      </w:pPr>
      <w:r w:rsidRPr="008821DE">
        <w:rPr>
          <w:rFonts w:ascii="Arial" w:hAnsi="Arial" w:cs="Arial"/>
          <w:bCs/>
        </w:rPr>
        <w:t>copia del bonifico effettuato della somma dovuta per la Categoria di appartenenza, la differenza per il completamento della somma dovuta per la categoria per la quale si concorre e l’eventuale saldo passivo al 30 giugno 2022;</w:t>
      </w:r>
    </w:p>
    <w:p w14:paraId="33812204" w14:textId="77777777" w:rsidR="008821DE" w:rsidRPr="008821DE" w:rsidRDefault="008821DE" w:rsidP="008821DE">
      <w:pPr>
        <w:widowControl w:val="0"/>
        <w:spacing w:after="0" w:line="240" w:lineRule="auto"/>
        <w:ind w:left="720"/>
        <w:jc w:val="both"/>
        <w:rPr>
          <w:rFonts w:ascii="Arial" w:hAnsi="Arial" w:cs="Arial"/>
          <w:bCs/>
        </w:rPr>
      </w:pPr>
    </w:p>
    <w:p w14:paraId="7C02AF8B" w14:textId="77777777" w:rsidR="008821DE" w:rsidRPr="008821DE" w:rsidRDefault="008821DE" w:rsidP="00AC7F29">
      <w:pPr>
        <w:widowControl w:val="0"/>
        <w:numPr>
          <w:ilvl w:val="0"/>
          <w:numId w:val="26"/>
        </w:numPr>
        <w:spacing w:after="0" w:line="240" w:lineRule="auto"/>
        <w:jc w:val="both"/>
        <w:rPr>
          <w:rFonts w:ascii="Arial" w:hAnsi="Arial"/>
          <w:b/>
        </w:rPr>
      </w:pPr>
      <w:r w:rsidRPr="008821DE">
        <w:rPr>
          <w:rFonts w:ascii="Arial" w:hAnsi="Arial" w:cs="Arial"/>
        </w:rPr>
        <w:t xml:space="preserve">la disponibilità dell’impianto di giuoco, </w:t>
      </w:r>
      <w:r w:rsidRPr="008821DE">
        <w:rPr>
          <w:rFonts w:ascii="Arial" w:hAnsi="Arial" w:cs="Arial"/>
          <w:b/>
          <w:bCs/>
        </w:rPr>
        <w:t>insistente nel Comune in cui ha sede la Società</w:t>
      </w:r>
      <w:r w:rsidRPr="008821DE">
        <w:rPr>
          <w:rFonts w:ascii="Arial" w:hAnsi="Arial" w:cs="Arial"/>
        </w:rPr>
        <w:t xml:space="preserve"> che concorre, regolarmente omologato per la categoria richiesta e che risponda ai requisiti previsti dell’art. 34 del Regolamento della L.N.D.</w:t>
      </w:r>
    </w:p>
    <w:p w14:paraId="0E155B44" w14:textId="77777777" w:rsidR="008821DE" w:rsidRPr="008821DE" w:rsidRDefault="008821DE" w:rsidP="008821DE">
      <w:pPr>
        <w:widowControl w:val="0"/>
        <w:spacing w:after="0" w:line="240" w:lineRule="auto"/>
        <w:ind w:left="720"/>
        <w:jc w:val="both"/>
        <w:rPr>
          <w:rFonts w:ascii="Arial" w:hAnsi="Arial"/>
          <w:b/>
        </w:rPr>
      </w:pPr>
      <w:r w:rsidRPr="008821DE">
        <w:rPr>
          <w:rFonts w:ascii="Arial" w:hAnsi="Arial"/>
          <w:bCs/>
        </w:rPr>
        <w:t xml:space="preserve">Relativamente all’utilizzo dei campi in </w:t>
      </w:r>
      <w:r w:rsidRPr="008821DE">
        <w:rPr>
          <w:rFonts w:ascii="Arial" w:hAnsi="Arial"/>
          <w:b/>
        </w:rPr>
        <w:t>Erba Artificiale</w:t>
      </w:r>
      <w:r w:rsidRPr="008821DE">
        <w:rPr>
          <w:rFonts w:ascii="Arial" w:hAnsi="Arial"/>
          <w:bCs/>
        </w:rPr>
        <w:t xml:space="preserve"> dovrà essere </w:t>
      </w:r>
      <w:r w:rsidRPr="008821DE">
        <w:rPr>
          <w:rFonts w:ascii="Arial" w:hAnsi="Arial"/>
          <w:b/>
        </w:rPr>
        <w:t>allegata copia del verbale di omologazione rilasciato dalla CISEA</w:t>
      </w:r>
      <w:r w:rsidRPr="008821DE">
        <w:rPr>
          <w:rFonts w:ascii="Arial" w:hAnsi="Arial"/>
          <w:bCs/>
        </w:rPr>
        <w:t xml:space="preserve"> (Commissione Impianti Sportivi in Erba Artificiale) </w:t>
      </w:r>
      <w:r w:rsidRPr="008821DE">
        <w:rPr>
          <w:rFonts w:ascii="Arial" w:hAnsi="Arial"/>
          <w:b/>
        </w:rPr>
        <w:t>in corso di validità</w:t>
      </w:r>
      <w:r w:rsidRPr="008821DE">
        <w:rPr>
          <w:rFonts w:ascii="Arial" w:hAnsi="Arial"/>
          <w:bCs/>
        </w:rPr>
        <w:t>.</w:t>
      </w:r>
      <w:r w:rsidRPr="008821DE">
        <w:rPr>
          <w:rFonts w:ascii="Arial" w:hAnsi="Arial"/>
          <w:b/>
        </w:rPr>
        <w:t xml:space="preserve"> </w:t>
      </w:r>
    </w:p>
    <w:p w14:paraId="645AE53E" w14:textId="77777777" w:rsidR="008821DE" w:rsidRPr="008821DE" w:rsidRDefault="008821DE" w:rsidP="008821DE">
      <w:pPr>
        <w:widowControl w:val="0"/>
        <w:spacing w:after="0" w:line="240" w:lineRule="auto"/>
        <w:ind w:left="720"/>
        <w:jc w:val="both"/>
        <w:rPr>
          <w:rFonts w:ascii="Arial" w:hAnsi="Arial"/>
        </w:rPr>
      </w:pPr>
      <w:r w:rsidRPr="008821DE">
        <w:rPr>
          <w:rFonts w:ascii="Arial" w:hAnsi="Arial" w:cs="Arial"/>
        </w:rPr>
        <w:t xml:space="preserve"> </w:t>
      </w:r>
    </w:p>
    <w:p w14:paraId="0E195571" w14:textId="77777777" w:rsidR="008821DE" w:rsidRPr="008821DE" w:rsidRDefault="008821DE" w:rsidP="008821DE">
      <w:pPr>
        <w:widowControl w:val="0"/>
        <w:spacing w:after="0" w:line="240" w:lineRule="auto"/>
        <w:jc w:val="both"/>
        <w:rPr>
          <w:rFonts w:ascii="Arial" w:hAnsi="Arial"/>
        </w:rPr>
      </w:pPr>
      <w:r w:rsidRPr="008821DE">
        <w:rPr>
          <w:rFonts w:ascii="Arial" w:hAnsi="Arial"/>
        </w:rPr>
        <w:t>Si raccomanda di seguire scrupolosamente le procedure del Regolamento allegato al presente Comunicato Ufficiale.</w:t>
      </w:r>
    </w:p>
    <w:p w14:paraId="7CEF8253" w14:textId="77777777" w:rsidR="008821DE" w:rsidRPr="008821DE" w:rsidRDefault="008821DE" w:rsidP="008821DE">
      <w:pPr>
        <w:widowControl w:val="0"/>
        <w:spacing w:after="0" w:line="240" w:lineRule="auto"/>
        <w:jc w:val="both"/>
        <w:rPr>
          <w:rFonts w:ascii="Arial" w:hAnsi="Arial"/>
        </w:rPr>
      </w:pPr>
    </w:p>
    <w:p w14:paraId="0B67A5CA" w14:textId="77777777" w:rsidR="008821DE" w:rsidRPr="008821DE" w:rsidRDefault="008821DE" w:rsidP="008821DE">
      <w:pPr>
        <w:widowControl w:val="0"/>
        <w:spacing w:after="0" w:line="240" w:lineRule="auto"/>
        <w:jc w:val="both"/>
        <w:rPr>
          <w:rFonts w:ascii="Arial" w:hAnsi="Arial"/>
        </w:rPr>
      </w:pPr>
      <w:r w:rsidRPr="008821DE">
        <w:rPr>
          <w:rFonts w:ascii="Arial" w:hAnsi="Arial"/>
        </w:rPr>
        <w:t>Sarà costituita apposita Commissione che provvederà all’esame delle domande, le cui graduatorie saranno successivamente formulate ed approvate dal Consiglio Direttivo.</w:t>
      </w:r>
    </w:p>
    <w:p w14:paraId="224FDEC5" w14:textId="77777777" w:rsidR="008821DE" w:rsidRPr="008821DE" w:rsidRDefault="008821DE" w:rsidP="008821DE">
      <w:pPr>
        <w:widowControl w:val="0"/>
        <w:spacing w:after="0" w:line="240" w:lineRule="auto"/>
        <w:jc w:val="both"/>
        <w:rPr>
          <w:rFonts w:ascii="Arial" w:hAnsi="Arial"/>
        </w:rPr>
      </w:pPr>
    </w:p>
    <w:p w14:paraId="6D2201BB" w14:textId="77777777" w:rsidR="008821DE" w:rsidRPr="008821DE" w:rsidRDefault="008821DE" w:rsidP="008821DE">
      <w:pPr>
        <w:widowControl w:val="0"/>
        <w:spacing w:after="0" w:line="240" w:lineRule="auto"/>
        <w:jc w:val="both"/>
        <w:rPr>
          <w:rFonts w:ascii="Arial" w:hAnsi="Arial"/>
        </w:rPr>
      </w:pPr>
      <w:r w:rsidRPr="008821DE">
        <w:rPr>
          <w:rFonts w:ascii="Arial" w:hAnsi="Arial"/>
        </w:rPr>
        <w:t xml:space="preserve">Qualora non si dovesse ottenere l’ammissione al Campionato di Categoria superiore, questo Comitato Regionale provvederà, dietro richiesta, al riaccredito della differenza. </w:t>
      </w:r>
    </w:p>
    <w:p w14:paraId="4CA95ECA" w14:textId="77777777" w:rsidR="008821DE" w:rsidRPr="008821DE" w:rsidRDefault="008821DE" w:rsidP="008821DE">
      <w:pPr>
        <w:shd w:val="clear" w:color="auto" w:fill="FFFFFF"/>
        <w:overflowPunct w:val="0"/>
        <w:autoSpaceDE w:val="0"/>
        <w:autoSpaceDN w:val="0"/>
        <w:adjustRightInd w:val="0"/>
        <w:spacing w:after="0" w:line="240" w:lineRule="auto"/>
        <w:ind w:left="360"/>
        <w:jc w:val="both"/>
        <w:textAlignment w:val="baseline"/>
        <w:rPr>
          <w:rFonts w:ascii="Arial" w:hAnsi="Arial" w:cs="Arial"/>
          <w:b/>
        </w:rPr>
      </w:pPr>
    </w:p>
    <w:p w14:paraId="3F301C91" w14:textId="7432F9D7" w:rsidR="008821DE" w:rsidRPr="008821DE" w:rsidRDefault="002E6B58" w:rsidP="008821DE">
      <w:pPr>
        <w:widowControl w:val="0"/>
        <w:shd w:val="clear" w:color="auto" w:fill="FFFFFF"/>
        <w:spacing w:after="0" w:line="240" w:lineRule="auto"/>
        <w:jc w:val="both"/>
        <w:rPr>
          <w:rFonts w:ascii="Arial" w:hAnsi="Arial" w:cs="Arial"/>
          <w:b/>
          <w:sz w:val="24"/>
          <w:szCs w:val="24"/>
        </w:rPr>
      </w:pPr>
      <w:r>
        <w:rPr>
          <w:rFonts w:ascii="Arial" w:hAnsi="Arial" w:cs="Arial"/>
          <w:b/>
          <w:sz w:val="24"/>
          <w:szCs w:val="24"/>
          <w:highlight w:val="cyan"/>
        </w:rPr>
        <w:t>17)</w:t>
      </w:r>
      <w:r w:rsidR="008821DE" w:rsidRPr="008821DE">
        <w:rPr>
          <w:rFonts w:ascii="Arial" w:hAnsi="Arial" w:cs="Arial"/>
          <w:b/>
          <w:sz w:val="24"/>
          <w:szCs w:val="24"/>
          <w:highlight w:val="cyan"/>
        </w:rPr>
        <w:t xml:space="preserve"> </w:t>
      </w:r>
      <w:r w:rsidR="008821DE" w:rsidRPr="008821DE">
        <w:rPr>
          <w:rFonts w:ascii="Arial" w:hAnsi="Arial" w:cs="Arial"/>
          <w:b/>
          <w:sz w:val="24"/>
          <w:szCs w:val="24"/>
          <w:highlight w:val="cyan"/>
          <w:u w:val="single"/>
        </w:rPr>
        <w:t>DATE INIZIO COMPETIZIONI - STAGIONE SPORTIVA 2022/2023</w:t>
      </w:r>
      <w:r w:rsidR="008821DE" w:rsidRPr="008821DE">
        <w:rPr>
          <w:rFonts w:ascii="Arial" w:hAnsi="Arial" w:cs="Arial"/>
          <w:b/>
          <w:sz w:val="24"/>
          <w:szCs w:val="24"/>
          <w:highlight w:val="cyan"/>
        </w:rPr>
        <w:t xml:space="preserve"> -</w:t>
      </w:r>
    </w:p>
    <w:p w14:paraId="33C4C16A" w14:textId="77777777" w:rsidR="008821DE" w:rsidRPr="008821DE" w:rsidRDefault="008821DE" w:rsidP="008821DE">
      <w:pPr>
        <w:widowControl w:val="0"/>
        <w:shd w:val="clear" w:color="auto" w:fill="FFFFFF"/>
        <w:spacing w:after="0" w:line="240" w:lineRule="auto"/>
        <w:ind w:firstLine="709"/>
        <w:rPr>
          <w:rFonts w:ascii="Arial" w:hAnsi="Arial" w:cs="Arial"/>
          <w:b/>
          <w:bCs/>
          <w:sz w:val="28"/>
          <w:szCs w:val="28"/>
          <w:u w:val="single"/>
        </w:rPr>
      </w:pPr>
    </w:p>
    <w:p w14:paraId="1E3CD813" w14:textId="77777777" w:rsidR="008821DE" w:rsidRPr="008821DE" w:rsidRDefault="008821DE" w:rsidP="008821DE">
      <w:pPr>
        <w:widowControl w:val="0"/>
        <w:shd w:val="clear" w:color="auto" w:fill="FFFFFF"/>
        <w:spacing w:after="0" w:line="240" w:lineRule="auto"/>
        <w:ind w:left="2836" w:firstLine="709"/>
        <w:rPr>
          <w:rFonts w:ascii="Arial" w:hAnsi="Arial" w:cs="Arial"/>
          <w:b/>
          <w:bCs/>
          <w:sz w:val="28"/>
          <w:szCs w:val="28"/>
          <w:u w:val="single"/>
        </w:rPr>
      </w:pPr>
      <w:r w:rsidRPr="008821DE">
        <w:rPr>
          <w:rFonts w:ascii="Arial" w:hAnsi="Arial" w:cs="Arial"/>
          <w:b/>
          <w:bCs/>
          <w:sz w:val="28"/>
          <w:szCs w:val="28"/>
          <w:highlight w:val="yellow"/>
          <w:u w:val="single"/>
        </w:rPr>
        <w:t>CAMPIONATI</w:t>
      </w:r>
    </w:p>
    <w:p w14:paraId="1F3A1F34" w14:textId="77777777" w:rsidR="008821DE" w:rsidRPr="008821DE" w:rsidRDefault="008821DE" w:rsidP="008821DE">
      <w:pPr>
        <w:widowControl w:val="0"/>
        <w:shd w:val="clear" w:color="auto" w:fill="FFFFFF"/>
        <w:spacing w:after="0" w:line="240" w:lineRule="auto"/>
        <w:jc w:val="center"/>
        <w:rPr>
          <w:rFonts w:ascii="Arial" w:hAnsi="Arial" w:cs="Arial"/>
          <w:u w:val="single"/>
        </w:rPr>
      </w:pPr>
    </w:p>
    <w:p w14:paraId="13CBE09D" w14:textId="77777777" w:rsidR="008821DE" w:rsidRPr="008821DE" w:rsidRDefault="008821DE" w:rsidP="008821DE">
      <w:pPr>
        <w:widowControl w:val="0"/>
        <w:shd w:val="clear" w:color="auto" w:fill="FFFFFF"/>
        <w:spacing w:after="0" w:line="240" w:lineRule="auto"/>
        <w:ind w:left="2127" w:firstLine="709"/>
        <w:rPr>
          <w:rFonts w:ascii="Arial" w:hAnsi="Arial" w:cs="Arial"/>
          <w:b/>
          <w:u w:val="single"/>
        </w:rPr>
      </w:pPr>
      <w:r w:rsidRPr="008821DE">
        <w:rPr>
          <w:rFonts w:ascii="Arial" w:hAnsi="Arial" w:cs="Arial"/>
          <w:b/>
          <w:u w:val="single"/>
        </w:rPr>
        <w:t>CALCIO A UNDICI MASCHILE</w:t>
      </w:r>
    </w:p>
    <w:p w14:paraId="0F74AEE5" w14:textId="77777777" w:rsidR="008821DE" w:rsidRPr="008821DE" w:rsidRDefault="008821DE" w:rsidP="008821DE">
      <w:pPr>
        <w:widowControl w:val="0"/>
        <w:shd w:val="clear" w:color="auto" w:fill="FFFFFF"/>
        <w:spacing w:after="0" w:line="240" w:lineRule="auto"/>
        <w:jc w:val="center"/>
        <w:rPr>
          <w:rFonts w:ascii="Arial" w:hAnsi="Arial" w:cs="Arial"/>
          <w:b/>
        </w:rPr>
      </w:pPr>
    </w:p>
    <w:p w14:paraId="0A664217" w14:textId="77777777" w:rsidR="008821DE" w:rsidRPr="008821DE" w:rsidRDefault="008821DE" w:rsidP="00AC7F29">
      <w:pPr>
        <w:widowControl w:val="0"/>
        <w:numPr>
          <w:ilvl w:val="0"/>
          <w:numId w:val="21"/>
        </w:numPr>
        <w:shd w:val="clear" w:color="auto" w:fill="FFFFFF"/>
        <w:overflowPunct w:val="0"/>
        <w:autoSpaceDE w:val="0"/>
        <w:autoSpaceDN w:val="0"/>
        <w:adjustRightInd w:val="0"/>
        <w:spacing w:after="0" w:line="240" w:lineRule="auto"/>
        <w:jc w:val="both"/>
        <w:textAlignment w:val="baseline"/>
        <w:rPr>
          <w:rFonts w:ascii="Arial" w:hAnsi="Arial" w:cs="Arial"/>
          <w:color w:val="000000"/>
        </w:rPr>
      </w:pPr>
      <w:r w:rsidRPr="008821DE">
        <w:rPr>
          <w:rFonts w:ascii="Arial" w:hAnsi="Arial" w:cs="Arial"/>
          <w:color w:val="000000"/>
        </w:rPr>
        <w:t xml:space="preserve">Campionato di Eccellenza </w:t>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t xml:space="preserve">            </w:t>
      </w:r>
      <w:r w:rsidRPr="008821DE">
        <w:rPr>
          <w:rFonts w:ascii="Arial" w:hAnsi="Arial" w:cs="Arial"/>
          <w:b/>
          <w:color w:val="000000"/>
        </w:rPr>
        <w:t>Domenica  4 Settembre 2022</w:t>
      </w:r>
    </w:p>
    <w:p w14:paraId="100216FE" w14:textId="77777777" w:rsidR="008821DE" w:rsidRPr="008821DE" w:rsidRDefault="008821DE" w:rsidP="00AC7F29">
      <w:pPr>
        <w:widowControl w:val="0"/>
        <w:numPr>
          <w:ilvl w:val="0"/>
          <w:numId w:val="21"/>
        </w:numPr>
        <w:shd w:val="clear" w:color="auto" w:fill="FFFFFF"/>
        <w:overflowPunct w:val="0"/>
        <w:autoSpaceDE w:val="0"/>
        <w:autoSpaceDN w:val="0"/>
        <w:adjustRightInd w:val="0"/>
        <w:spacing w:after="0" w:line="240" w:lineRule="auto"/>
        <w:jc w:val="both"/>
        <w:textAlignment w:val="baseline"/>
        <w:rPr>
          <w:rFonts w:ascii="Arial" w:hAnsi="Arial" w:cs="Arial"/>
          <w:color w:val="000000"/>
        </w:rPr>
      </w:pPr>
      <w:r w:rsidRPr="008821DE">
        <w:rPr>
          <w:rFonts w:ascii="Arial" w:hAnsi="Arial" w:cs="Arial"/>
          <w:color w:val="000000"/>
        </w:rPr>
        <w:t>Campionato di Promozione</w:t>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r>
      <w:r w:rsidRPr="008821DE">
        <w:rPr>
          <w:rFonts w:ascii="Arial" w:hAnsi="Arial" w:cs="Arial"/>
          <w:b/>
          <w:color w:val="000000"/>
        </w:rPr>
        <w:t>Domenica  4 Settembre 2022</w:t>
      </w:r>
    </w:p>
    <w:p w14:paraId="3B38CF50" w14:textId="77777777" w:rsidR="008821DE" w:rsidRPr="008821DE" w:rsidRDefault="008821DE" w:rsidP="00AC7F29">
      <w:pPr>
        <w:widowControl w:val="0"/>
        <w:numPr>
          <w:ilvl w:val="0"/>
          <w:numId w:val="21"/>
        </w:numPr>
        <w:shd w:val="clear" w:color="auto" w:fill="FFFFFF"/>
        <w:overflowPunct w:val="0"/>
        <w:autoSpaceDE w:val="0"/>
        <w:autoSpaceDN w:val="0"/>
        <w:adjustRightInd w:val="0"/>
        <w:spacing w:after="0" w:line="240" w:lineRule="auto"/>
        <w:ind w:right="-568"/>
        <w:jc w:val="both"/>
        <w:textAlignment w:val="baseline"/>
        <w:rPr>
          <w:rFonts w:ascii="Arial" w:hAnsi="Arial" w:cs="Arial"/>
          <w:color w:val="000000"/>
        </w:rPr>
      </w:pPr>
      <w:r w:rsidRPr="008821DE">
        <w:rPr>
          <w:rFonts w:ascii="Arial" w:hAnsi="Arial" w:cs="Arial"/>
          <w:color w:val="000000"/>
        </w:rPr>
        <w:t>Campionato di Prima Categoria</w:t>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r>
      <w:r w:rsidRPr="008821DE">
        <w:rPr>
          <w:rFonts w:ascii="Arial" w:hAnsi="Arial" w:cs="Arial"/>
          <w:b/>
          <w:color w:val="000000"/>
        </w:rPr>
        <w:t>Domenica   18 Settembre 2022</w:t>
      </w:r>
    </w:p>
    <w:p w14:paraId="0D75FD04" w14:textId="77777777" w:rsidR="008821DE" w:rsidRPr="008821DE" w:rsidRDefault="008821DE" w:rsidP="00AC7F29">
      <w:pPr>
        <w:widowControl w:val="0"/>
        <w:numPr>
          <w:ilvl w:val="0"/>
          <w:numId w:val="21"/>
        </w:numPr>
        <w:shd w:val="clear" w:color="auto" w:fill="FFFFFF"/>
        <w:overflowPunct w:val="0"/>
        <w:autoSpaceDE w:val="0"/>
        <w:autoSpaceDN w:val="0"/>
        <w:adjustRightInd w:val="0"/>
        <w:spacing w:after="0" w:line="240" w:lineRule="auto"/>
        <w:jc w:val="both"/>
        <w:textAlignment w:val="baseline"/>
        <w:rPr>
          <w:rFonts w:ascii="Arial" w:hAnsi="Arial" w:cs="Arial"/>
          <w:color w:val="000000"/>
        </w:rPr>
      </w:pPr>
      <w:r w:rsidRPr="008821DE">
        <w:rPr>
          <w:rFonts w:ascii="Arial" w:hAnsi="Arial" w:cs="Arial"/>
          <w:color w:val="000000"/>
        </w:rPr>
        <w:t>Campionato di Seconda Categoria</w:t>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r>
      <w:r w:rsidRPr="008821DE">
        <w:rPr>
          <w:rFonts w:ascii="Arial" w:hAnsi="Arial" w:cs="Arial"/>
          <w:b/>
          <w:color w:val="000000"/>
        </w:rPr>
        <w:t>Domenica  18 Settembre 2022</w:t>
      </w:r>
    </w:p>
    <w:p w14:paraId="02784AD7" w14:textId="77777777" w:rsidR="008821DE" w:rsidRPr="008821DE" w:rsidRDefault="008821DE" w:rsidP="00AC7F29">
      <w:pPr>
        <w:widowControl w:val="0"/>
        <w:numPr>
          <w:ilvl w:val="0"/>
          <w:numId w:val="21"/>
        </w:numPr>
        <w:shd w:val="clear" w:color="auto" w:fill="FFFFFF"/>
        <w:overflowPunct w:val="0"/>
        <w:autoSpaceDE w:val="0"/>
        <w:autoSpaceDN w:val="0"/>
        <w:adjustRightInd w:val="0"/>
        <w:spacing w:after="0" w:line="240" w:lineRule="auto"/>
        <w:jc w:val="both"/>
        <w:textAlignment w:val="baseline"/>
        <w:rPr>
          <w:rFonts w:ascii="Arial" w:hAnsi="Arial" w:cs="Arial"/>
          <w:b/>
          <w:color w:val="000000"/>
        </w:rPr>
      </w:pPr>
      <w:r w:rsidRPr="008821DE">
        <w:rPr>
          <w:rFonts w:ascii="Arial" w:hAnsi="Arial" w:cs="Arial"/>
          <w:color w:val="000000"/>
        </w:rPr>
        <w:t>Campionato di Terza Categoria</w:t>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r>
      <w:r w:rsidRPr="008821DE">
        <w:rPr>
          <w:rFonts w:ascii="Arial" w:hAnsi="Arial" w:cs="Arial"/>
          <w:b/>
          <w:color w:val="000000"/>
        </w:rPr>
        <w:t>Domenica  9  Ottobre      2022</w:t>
      </w:r>
    </w:p>
    <w:p w14:paraId="5BDBB90D" w14:textId="77777777" w:rsidR="008821DE" w:rsidRPr="008821DE" w:rsidRDefault="008821DE" w:rsidP="00AC7F29">
      <w:pPr>
        <w:widowControl w:val="0"/>
        <w:numPr>
          <w:ilvl w:val="0"/>
          <w:numId w:val="21"/>
        </w:numPr>
        <w:shd w:val="clear" w:color="auto" w:fill="FFFFFF"/>
        <w:overflowPunct w:val="0"/>
        <w:autoSpaceDE w:val="0"/>
        <w:autoSpaceDN w:val="0"/>
        <w:adjustRightInd w:val="0"/>
        <w:spacing w:after="0" w:line="240" w:lineRule="auto"/>
        <w:jc w:val="both"/>
        <w:textAlignment w:val="baseline"/>
        <w:rPr>
          <w:rFonts w:ascii="Arial" w:hAnsi="Arial" w:cs="Arial"/>
          <w:color w:val="000000"/>
        </w:rPr>
      </w:pPr>
      <w:r w:rsidRPr="008821DE">
        <w:rPr>
          <w:rFonts w:ascii="Arial" w:hAnsi="Arial" w:cs="Arial"/>
          <w:color w:val="000000"/>
        </w:rPr>
        <w:t>Campionato di Terza Categoria Under 21</w:t>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t>Da stabilire</w:t>
      </w:r>
    </w:p>
    <w:p w14:paraId="1757023E" w14:textId="77777777" w:rsidR="008821DE" w:rsidRPr="008821DE" w:rsidRDefault="008821DE" w:rsidP="00AC7F29">
      <w:pPr>
        <w:widowControl w:val="0"/>
        <w:numPr>
          <w:ilvl w:val="0"/>
          <w:numId w:val="21"/>
        </w:numPr>
        <w:shd w:val="clear" w:color="auto" w:fill="FFFFFF"/>
        <w:overflowPunct w:val="0"/>
        <w:autoSpaceDE w:val="0"/>
        <w:autoSpaceDN w:val="0"/>
        <w:adjustRightInd w:val="0"/>
        <w:spacing w:after="0" w:line="240" w:lineRule="auto"/>
        <w:jc w:val="both"/>
        <w:textAlignment w:val="baseline"/>
        <w:rPr>
          <w:rFonts w:ascii="Arial" w:hAnsi="Arial" w:cs="Arial"/>
          <w:color w:val="000000"/>
        </w:rPr>
      </w:pPr>
      <w:r w:rsidRPr="008821DE">
        <w:rPr>
          <w:rFonts w:ascii="Arial" w:hAnsi="Arial" w:cs="Arial"/>
          <w:color w:val="000000"/>
        </w:rPr>
        <w:t>Campionato di Terza Categoria Under 19</w:t>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t>Da stabilire</w:t>
      </w:r>
    </w:p>
    <w:p w14:paraId="7FFDB8D2" w14:textId="77777777" w:rsidR="008821DE" w:rsidRPr="008821DE" w:rsidRDefault="008821DE" w:rsidP="00AC7F29">
      <w:pPr>
        <w:widowControl w:val="0"/>
        <w:numPr>
          <w:ilvl w:val="0"/>
          <w:numId w:val="21"/>
        </w:numPr>
        <w:shd w:val="clear" w:color="auto" w:fill="FFFFFF"/>
        <w:overflowPunct w:val="0"/>
        <w:autoSpaceDE w:val="0"/>
        <w:autoSpaceDN w:val="0"/>
        <w:adjustRightInd w:val="0"/>
        <w:spacing w:after="0" w:line="240" w:lineRule="auto"/>
        <w:jc w:val="both"/>
        <w:textAlignment w:val="baseline"/>
        <w:rPr>
          <w:rFonts w:ascii="Arial" w:hAnsi="Arial" w:cs="Arial"/>
          <w:b/>
          <w:color w:val="000000"/>
        </w:rPr>
      </w:pPr>
      <w:r w:rsidRPr="008821DE">
        <w:rPr>
          <w:rFonts w:ascii="Arial" w:hAnsi="Arial" w:cs="Arial"/>
          <w:color w:val="000000"/>
        </w:rPr>
        <w:t xml:space="preserve">Campionato Juniores Regionale “Under </w:t>
      </w:r>
      <w:smartTag w:uri="urn:schemas-microsoft-com:office:smarttags" w:element="metricconverter">
        <w:smartTagPr>
          <w:attr w:name="ProductID" w:val="19”"/>
        </w:smartTagPr>
        <w:r w:rsidRPr="008821DE">
          <w:rPr>
            <w:rFonts w:ascii="Arial" w:hAnsi="Arial" w:cs="Arial"/>
            <w:color w:val="000000"/>
          </w:rPr>
          <w:t>19”</w:t>
        </w:r>
      </w:smartTag>
      <w:r w:rsidRPr="008821DE">
        <w:rPr>
          <w:rFonts w:ascii="Arial" w:hAnsi="Arial" w:cs="Arial"/>
          <w:color w:val="000000"/>
        </w:rPr>
        <w:tab/>
      </w:r>
      <w:r w:rsidRPr="008821DE">
        <w:rPr>
          <w:rFonts w:ascii="Arial" w:hAnsi="Arial" w:cs="Arial"/>
          <w:color w:val="000000"/>
        </w:rPr>
        <w:tab/>
      </w:r>
      <w:r w:rsidRPr="008821DE">
        <w:rPr>
          <w:rFonts w:ascii="Arial" w:hAnsi="Arial" w:cs="Arial"/>
          <w:b/>
          <w:color w:val="000000"/>
        </w:rPr>
        <w:t>Entro il 14 Ottobre           2022</w:t>
      </w:r>
    </w:p>
    <w:p w14:paraId="43A84840" w14:textId="77777777" w:rsidR="008821DE" w:rsidRPr="008821DE" w:rsidRDefault="008821DE" w:rsidP="00AC7F29">
      <w:pPr>
        <w:widowControl w:val="0"/>
        <w:numPr>
          <w:ilvl w:val="0"/>
          <w:numId w:val="21"/>
        </w:numPr>
        <w:shd w:val="clear" w:color="auto" w:fill="FFFFFF"/>
        <w:overflowPunct w:val="0"/>
        <w:autoSpaceDE w:val="0"/>
        <w:autoSpaceDN w:val="0"/>
        <w:adjustRightInd w:val="0"/>
        <w:spacing w:after="0" w:line="240" w:lineRule="auto"/>
        <w:jc w:val="both"/>
        <w:textAlignment w:val="baseline"/>
        <w:rPr>
          <w:rFonts w:ascii="Arial" w:hAnsi="Arial" w:cs="Arial"/>
          <w:color w:val="000000"/>
        </w:rPr>
      </w:pPr>
      <w:r w:rsidRPr="008821DE">
        <w:rPr>
          <w:rFonts w:ascii="Arial" w:hAnsi="Arial" w:cs="Arial"/>
          <w:color w:val="000000"/>
        </w:rPr>
        <w:t xml:space="preserve">Campionato Juniores Provinciale “Under </w:t>
      </w:r>
      <w:smartTag w:uri="urn:schemas-microsoft-com:office:smarttags" w:element="metricconverter">
        <w:smartTagPr>
          <w:attr w:name="ProductID" w:val="19”"/>
        </w:smartTagPr>
        <w:r w:rsidRPr="008821DE">
          <w:rPr>
            <w:rFonts w:ascii="Arial" w:hAnsi="Arial" w:cs="Arial"/>
            <w:color w:val="000000"/>
          </w:rPr>
          <w:t>19”</w:t>
        </w:r>
      </w:smartTag>
      <w:r w:rsidRPr="008821DE">
        <w:rPr>
          <w:rFonts w:ascii="Arial" w:hAnsi="Arial" w:cs="Arial"/>
          <w:color w:val="000000"/>
        </w:rPr>
        <w:t xml:space="preserve"> </w:t>
      </w:r>
      <w:r w:rsidRPr="008821DE">
        <w:rPr>
          <w:rFonts w:ascii="Arial" w:hAnsi="Arial" w:cs="Arial"/>
          <w:color w:val="000000"/>
        </w:rPr>
        <w:tab/>
      </w:r>
      <w:r w:rsidRPr="008821DE">
        <w:rPr>
          <w:rFonts w:ascii="Arial" w:hAnsi="Arial" w:cs="Arial"/>
          <w:color w:val="000000"/>
        </w:rPr>
        <w:tab/>
        <w:t>Da stabilire</w:t>
      </w:r>
    </w:p>
    <w:p w14:paraId="29E891BF" w14:textId="77777777" w:rsidR="008821DE" w:rsidRPr="008821DE" w:rsidRDefault="008821DE" w:rsidP="008821DE">
      <w:pPr>
        <w:widowControl w:val="0"/>
        <w:shd w:val="clear" w:color="auto" w:fill="FFFFFF"/>
        <w:spacing w:after="0" w:line="240" w:lineRule="auto"/>
        <w:jc w:val="center"/>
        <w:rPr>
          <w:rFonts w:ascii="Arial" w:hAnsi="Arial" w:cs="Arial"/>
          <w:b/>
          <w:color w:val="000000"/>
          <w:u w:val="single"/>
        </w:rPr>
      </w:pPr>
    </w:p>
    <w:p w14:paraId="51C54EA8" w14:textId="77777777" w:rsidR="002E6B58" w:rsidRDefault="002E6B58" w:rsidP="008821DE">
      <w:pPr>
        <w:widowControl w:val="0"/>
        <w:shd w:val="clear" w:color="auto" w:fill="FFFFFF"/>
        <w:spacing w:after="0" w:line="240" w:lineRule="auto"/>
        <w:jc w:val="center"/>
        <w:rPr>
          <w:rFonts w:ascii="Arial" w:hAnsi="Arial" w:cs="Arial"/>
          <w:b/>
          <w:color w:val="000000"/>
          <w:u w:val="single"/>
        </w:rPr>
      </w:pPr>
    </w:p>
    <w:p w14:paraId="5A2C25B3" w14:textId="62A79328" w:rsidR="008821DE" w:rsidRPr="008821DE" w:rsidRDefault="008821DE" w:rsidP="008821DE">
      <w:pPr>
        <w:widowControl w:val="0"/>
        <w:shd w:val="clear" w:color="auto" w:fill="FFFFFF"/>
        <w:spacing w:after="0" w:line="240" w:lineRule="auto"/>
        <w:jc w:val="center"/>
        <w:rPr>
          <w:rFonts w:ascii="Arial" w:hAnsi="Arial" w:cs="Arial"/>
          <w:b/>
          <w:color w:val="000000"/>
          <w:u w:val="single"/>
        </w:rPr>
      </w:pPr>
      <w:r w:rsidRPr="008821DE">
        <w:rPr>
          <w:rFonts w:ascii="Arial" w:hAnsi="Arial" w:cs="Arial"/>
          <w:b/>
          <w:color w:val="000000"/>
          <w:u w:val="single"/>
        </w:rPr>
        <w:lastRenderedPageBreak/>
        <w:t xml:space="preserve">CALCIO A CINQUE MASCHILE E FEMMINILE </w:t>
      </w:r>
    </w:p>
    <w:p w14:paraId="6AAF31A5" w14:textId="77777777" w:rsidR="008821DE" w:rsidRPr="008821DE" w:rsidRDefault="008821DE" w:rsidP="008821DE">
      <w:pPr>
        <w:widowControl w:val="0"/>
        <w:shd w:val="clear" w:color="auto" w:fill="FFFFFF"/>
        <w:spacing w:after="0" w:line="240" w:lineRule="auto"/>
        <w:jc w:val="center"/>
        <w:rPr>
          <w:rFonts w:ascii="Arial" w:hAnsi="Arial" w:cs="Arial"/>
          <w:b/>
          <w:color w:val="000000"/>
          <w:u w:val="single"/>
        </w:rPr>
      </w:pPr>
    </w:p>
    <w:p w14:paraId="5E107D2D" w14:textId="77777777" w:rsidR="008821DE" w:rsidRPr="008821DE" w:rsidRDefault="008821DE" w:rsidP="00AC7F29">
      <w:pPr>
        <w:widowControl w:val="0"/>
        <w:numPr>
          <w:ilvl w:val="0"/>
          <w:numId w:val="22"/>
        </w:numPr>
        <w:shd w:val="clear" w:color="auto" w:fill="FFFFFF"/>
        <w:overflowPunct w:val="0"/>
        <w:autoSpaceDE w:val="0"/>
        <w:autoSpaceDN w:val="0"/>
        <w:adjustRightInd w:val="0"/>
        <w:spacing w:after="0" w:line="240" w:lineRule="auto"/>
        <w:jc w:val="both"/>
        <w:textAlignment w:val="baseline"/>
        <w:rPr>
          <w:rFonts w:ascii="Arial" w:hAnsi="Arial" w:cs="Arial"/>
        </w:rPr>
      </w:pPr>
      <w:r w:rsidRPr="008821DE">
        <w:rPr>
          <w:rFonts w:ascii="Arial" w:hAnsi="Arial" w:cs="Arial"/>
          <w:color w:val="000000"/>
        </w:rPr>
        <w:t>Serie “C1” Regionale</w:t>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r>
      <w:r w:rsidRPr="008821DE">
        <w:rPr>
          <w:rFonts w:ascii="Arial" w:hAnsi="Arial" w:cs="Arial"/>
          <w:b/>
        </w:rPr>
        <w:t>Sabato 3   Settembre      2022</w:t>
      </w:r>
    </w:p>
    <w:p w14:paraId="399F1950" w14:textId="77777777" w:rsidR="008821DE" w:rsidRPr="008821DE" w:rsidRDefault="008821DE" w:rsidP="00AC7F29">
      <w:pPr>
        <w:widowControl w:val="0"/>
        <w:numPr>
          <w:ilvl w:val="0"/>
          <w:numId w:val="22"/>
        </w:numPr>
        <w:shd w:val="clear" w:color="auto" w:fill="FFFFFF"/>
        <w:overflowPunct w:val="0"/>
        <w:autoSpaceDE w:val="0"/>
        <w:autoSpaceDN w:val="0"/>
        <w:adjustRightInd w:val="0"/>
        <w:spacing w:after="0" w:line="240" w:lineRule="auto"/>
        <w:jc w:val="both"/>
        <w:textAlignment w:val="baseline"/>
        <w:rPr>
          <w:rFonts w:ascii="Arial" w:hAnsi="Arial" w:cs="Arial"/>
        </w:rPr>
      </w:pPr>
      <w:r w:rsidRPr="008821DE">
        <w:rPr>
          <w:rFonts w:ascii="Arial" w:hAnsi="Arial" w:cs="Arial"/>
        </w:rPr>
        <w:t>Serie “C2” Interprovinciale</w:t>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b/>
        </w:rPr>
        <w:t>Sabato 17 Settembre      2022</w:t>
      </w:r>
    </w:p>
    <w:p w14:paraId="279AF678" w14:textId="77777777" w:rsidR="008821DE" w:rsidRPr="008821DE" w:rsidRDefault="008821DE" w:rsidP="00AC7F29">
      <w:pPr>
        <w:widowControl w:val="0"/>
        <w:numPr>
          <w:ilvl w:val="0"/>
          <w:numId w:val="22"/>
        </w:numPr>
        <w:shd w:val="clear" w:color="auto" w:fill="FFFFFF"/>
        <w:overflowPunct w:val="0"/>
        <w:autoSpaceDE w:val="0"/>
        <w:autoSpaceDN w:val="0"/>
        <w:adjustRightInd w:val="0"/>
        <w:spacing w:after="0" w:line="240" w:lineRule="auto"/>
        <w:jc w:val="both"/>
        <w:textAlignment w:val="baseline"/>
        <w:rPr>
          <w:rFonts w:ascii="Arial" w:hAnsi="Arial" w:cs="Arial"/>
          <w:b/>
          <w:color w:val="000000"/>
        </w:rPr>
      </w:pPr>
      <w:r w:rsidRPr="008821DE">
        <w:rPr>
          <w:rFonts w:ascii="Arial" w:hAnsi="Arial" w:cs="Arial"/>
          <w:color w:val="000000"/>
        </w:rPr>
        <w:t>Serie “D” Provinciale</w:t>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r>
      <w:r w:rsidRPr="008821DE">
        <w:rPr>
          <w:rFonts w:ascii="Arial" w:hAnsi="Arial" w:cs="Arial"/>
          <w:b/>
          <w:bCs/>
          <w:color w:val="000000"/>
        </w:rPr>
        <w:t xml:space="preserve">Sabato 8 ottobre </w:t>
      </w:r>
      <w:r w:rsidRPr="008821DE">
        <w:rPr>
          <w:rFonts w:ascii="Arial" w:hAnsi="Arial" w:cs="Arial"/>
          <w:b/>
          <w:bCs/>
          <w:color w:val="000000"/>
        </w:rPr>
        <w:tab/>
        <w:t xml:space="preserve">       2022</w:t>
      </w:r>
    </w:p>
    <w:p w14:paraId="7EEE1C5A" w14:textId="77777777" w:rsidR="008821DE" w:rsidRPr="008821DE" w:rsidRDefault="008821DE" w:rsidP="00AC7F29">
      <w:pPr>
        <w:widowControl w:val="0"/>
        <w:numPr>
          <w:ilvl w:val="0"/>
          <w:numId w:val="22"/>
        </w:numPr>
        <w:shd w:val="clear" w:color="auto" w:fill="FFFFFF"/>
        <w:overflowPunct w:val="0"/>
        <w:autoSpaceDE w:val="0"/>
        <w:autoSpaceDN w:val="0"/>
        <w:adjustRightInd w:val="0"/>
        <w:spacing w:after="0" w:line="240" w:lineRule="auto"/>
        <w:jc w:val="both"/>
        <w:textAlignment w:val="baseline"/>
        <w:rPr>
          <w:rFonts w:ascii="Arial" w:hAnsi="Arial" w:cs="Arial"/>
          <w:b/>
          <w:color w:val="000000"/>
        </w:rPr>
      </w:pPr>
      <w:r w:rsidRPr="008821DE">
        <w:rPr>
          <w:rFonts w:ascii="Arial" w:hAnsi="Arial" w:cs="Arial"/>
          <w:color w:val="000000"/>
        </w:rPr>
        <w:t xml:space="preserve">Regionale “Under </w:t>
      </w:r>
      <w:smartTag w:uri="urn:schemas-microsoft-com:office:smarttags" w:element="metricconverter">
        <w:smartTagPr>
          <w:attr w:name="ProductID" w:val="21”"/>
        </w:smartTagPr>
        <w:r w:rsidRPr="008821DE">
          <w:rPr>
            <w:rFonts w:ascii="Arial" w:hAnsi="Arial" w:cs="Arial"/>
            <w:color w:val="000000"/>
          </w:rPr>
          <w:t>21”</w:t>
        </w:r>
      </w:smartTag>
      <w:r w:rsidRPr="008821DE">
        <w:rPr>
          <w:rFonts w:ascii="Arial" w:hAnsi="Arial" w:cs="Arial"/>
          <w:color w:val="000000"/>
        </w:rPr>
        <w:t xml:space="preserve"> Maschile</w:t>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r>
      <w:r w:rsidRPr="008821DE">
        <w:rPr>
          <w:rFonts w:ascii="Arial" w:hAnsi="Arial" w:cs="Arial"/>
          <w:b/>
          <w:color w:val="000000"/>
        </w:rPr>
        <w:t>Entro il 16 Ottobre          2022</w:t>
      </w:r>
    </w:p>
    <w:p w14:paraId="0FC2A2D5" w14:textId="77777777" w:rsidR="008821DE" w:rsidRPr="008821DE" w:rsidRDefault="008821DE" w:rsidP="00AC7F29">
      <w:pPr>
        <w:widowControl w:val="0"/>
        <w:numPr>
          <w:ilvl w:val="0"/>
          <w:numId w:val="22"/>
        </w:numPr>
        <w:shd w:val="clear" w:color="auto" w:fill="FFFFFF"/>
        <w:overflowPunct w:val="0"/>
        <w:autoSpaceDE w:val="0"/>
        <w:autoSpaceDN w:val="0"/>
        <w:adjustRightInd w:val="0"/>
        <w:spacing w:after="0" w:line="240" w:lineRule="auto"/>
        <w:jc w:val="both"/>
        <w:textAlignment w:val="baseline"/>
        <w:rPr>
          <w:rFonts w:ascii="Arial" w:hAnsi="Arial" w:cs="Arial"/>
          <w:b/>
          <w:color w:val="000000"/>
        </w:rPr>
      </w:pPr>
      <w:r w:rsidRPr="008821DE">
        <w:rPr>
          <w:rFonts w:ascii="Arial" w:hAnsi="Arial" w:cs="Arial"/>
          <w:color w:val="000000"/>
        </w:rPr>
        <w:t xml:space="preserve">“Under </w:t>
      </w:r>
      <w:smartTag w:uri="urn:schemas-microsoft-com:office:smarttags" w:element="metricconverter">
        <w:smartTagPr>
          <w:attr w:name="ProductID" w:val="19”"/>
        </w:smartTagPr>
        <w:r w:rsidRPr="008821DE">
          <w:rPr>
            <w:rFonts w:ascii="Arial" w:hAnsi="Arial" w:cs="Arial"/>
            <w:color w:val="000000"/>
          </w:rPr>
          <w:t>19”</w:t>
        </w:r>
      </w:smartTag>
      <w:r w:rsidRPr="008821DE">
        <w:rPr>
          <w:rFonts w:ascii="Arial" w:hAnsi="Arial" w:cs="Arial"/>
          <w:color w:val="000000"/>
        </w:rPr>
        <w:t xml:space="preserve"> Maschile e Femminile</w:t>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r>
      <w:r w:rsidRPr="008821DE">
        <w:rPr>
          <w:rFonts w:ascii="Arial" w:hAnsi="Arial" w:cs="Arial"/>
          <w:b/>
          <w:color w:val="000000"/>
        </w:rPr>
        <w:t>Entro il 16 Ottobre          2022</w:t>
      </w:r>
    </w:p>
    <w:p w14:paraId="38ED7BDA" w14:textId="77777777" w:rsidR="008821DE" w:rsidRPr="008821DE" w:rsidRDefault="008821DE" w:rsidP="00AC7F29">
      <w:pPr>
        <w:widowControl w:val="0"/>
        <w:numPr>
          <w:ilvl w:val="0"/>
          <w:numId w:val="22"/>
        </w:numPr>
        <w:shd w:val="clear" w:color="auto" w:fill="FFFFFF"/>
        <w:overflowPunct w:val="0"/>
        <w:autoSpaceDE w:val="0"/>
        <w:autoSpaceDN w:val="0"/>
        <w:adjustRightInd w:val="0"/>
        <w:spacing w:after="0" w:line="240" w:lineRule="auto"/>
        <w:jc w:val="both"/>
        <w:textAlignment w:val="baseline"/>
        <w:rPr>
          <w:rFonts w:ascii="Arial" w:hAnsi="Arial" w:cs="Arial"/>
          <w:b/>
          <w:color w:val="000000"/>
        </w:rPr>
      </w:pPr>
      <w:r w:rsidRPr="008821DE">
        <w:rPr>
          <w:rFonts w:ascii="Arial" w:hAnsi="Arial" w:cs="Arial"/>
          <w:color w:val="000000"/>
        </w:rPr>
        <w:t xml:space="preserve">Regionale “Under </w:t>
      </w:r>
      <w:smartTag w:uri="urn:schemas-microsoft-com:office:smarttags" w:element="metricconverter">
        <w:smartTagPr>
          <w:attr w:name="ProductID" w:val="17”"/>
        </w:smartTagPr>
        <w:r w:rsidRPr="008821DE">
          <w:rPr>
            <w:rFonts w:ascii="Arial" w:hAnsi="Arial" w:cs="Arial"/>
            <w:color w:val="000000"/>
          </w:rPr>
          <w:t>17”</w:t>
        </w:r>
      </w:smartTag>
      <w:r w:rsidRPr="008821DE">
        <w:rPr>
          <w:rFonts w:ascii="Arial" w:hAnsi="Arial" w:cs="Arial"/>
          <w:color w:val="000000"/>
        </w:rPr>
        <w:t xml:space="preserve"> (ex Allievi)</w:t>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r>
      <w:r w:rsidRPr="008821DE">
        <w:rPr>
          <w:rFonts w:ascii="Arial" w:hAnsi="Arial" w:cs="Arial"/>
          <w:b/>
          <w:color w:val="000000"/>
        </w:rPr>
        <w:t>Entro il 16 Ottobre          2022</w:t>
      </w:r>
    </w:p>
    <w:p w14:paraId="09B53610" w14:textId="77777777" w:rsidR="008821DE" w:rsidRPr="008821DE" w:rsidRDefault="008821DE" w:rsidP="00AC7F29">
      <w:pPr>
        <w:widowControl w:val="0"/>
        <w:numPr>
          <w:ilvl w:val="0"/>
          <w:numId w:val="22"/>
        </w:numPr>
        <w:shd w:val="clear" w:color="auto" w:fill="FFFFFF"/>
        <w:overflowPunct w:val="0"/>
        <w:autoSpaceDE w:val="0"/>
        <w:autoSpaceDN w:val="0"/>
        <w:adjustRightInd w:val="0"/>
        <w:spacing w:after="0" w:line="240" w:lineRule="auto"/>
        <w:jc w:val="both"/>
        <w:textAlignment w:val="baseline"/>
        <w:rPr>
          <w:rFonts w:ascii="Arial" w:hAnsi="Arial" w:cs="Arial"/>
          <w:b/>
          <w:color w:val="000000"/>
        </w:rPr>
      </w:pPr>
      <w:r w:rsidRPr="008821DE">
        <w:rPr>
          <w:rFonts w:ascii="Arial" w:hAnsi="Arial" w:cs="Arial"/>
          <w:color w:val="000000"/>
        </w:rPr>
        <w:t xml:space="preserve">Regionale Femminile </w:t>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r>
      <w:r w:rsidRPr="008821DE">
        <w:rPr>
          <w:rFonts w:ascii="Arial" w:hAnsi="Arial" w:cs="Arial"/>
          <w:b/>
          <w:color w:val="000000"/>
        </w:rPr>
        <w:t>Entro il 16 Ottobre          2022</w:t>
      </w:r>
    </w:p>
    <w:p w14:paraId="07E7AB74" w14:textId="77777777" w:rsidR="008821DE" w:rsidRPr="008821DE" w:rsidRDefault="008821DE" w:rsidP="008821DE">
      <w:pPr>
        <w:shd w:val="clear" w:color="auto" w:fill="FFFFFF"/>
        <w:overflowPunct w:val="0"/>
        <w:autoSpaceDE w:val="0"/>
        <w:autoSpaceDN w:val="0"/>
        <w:adjustRightInd w:val="0"/>
        <w:spacing w:after="0" w:line="240" w:lineRule="auto"/>
        <w:ind w:left="720"/>
        <w:jc w:val="both"/>
        <w:textAlignment w:val="baseline"/>
        <w:rPr>
          <w:rFonts w:ascii="Arial" w:hAnsi="Arial" w:cs="Arial"/>
          <w:b/>
          <w:color w:val="000000"/>
        </w:rPr>
      </w:pPr>
    </w:p>
    <w:p w14:paraId="5DA937FD" w14:textId="77777777" w:rsidR="008821DE" w:rsidRPr="008821DE" w:rsidRDefault="008821DE" w:rsidP="00AC7F29">
      <w:pPr>
        <w:widowControl w:val="0"/>
        <w:numPr>
          <w:ilvl w:val="0"/>
          <w:numId w:val="22"/>
        </w:numPr>
        <w:shd w:val="clear" w:color="auto" w:fill="FFFFFF"/>
        <w:overflowPunct w:val="0"/>
        <w:autoSpaceDE w:val="0"/>
        <w:autoSpaceDN w:val="0"/>
        <w:adjustRightInd w:val="0"/>
        <w:spacing w:after="0" w:line="240" w:lineRule="auto"/>
        <w:jc w:val="both"/>
        <w:textAlignment w:val="baseline"/>
        <w:rPr>
          <w:rFonts w:ascii="Arial" w:hAnsi="Arial" w:cs="Arial"/>
          <w:b/>
          <w:color w:val="000000"/>
        </w:rPr>
      </w:pPr>
      <w:r w:rsidRPr="008821DE">
        <w:rPr>
          <w:rFonts w:ascii="Arial" w:hAnsi="Arial" w:cs="Arial"/>
          <w:color w:val="000000"/>
        </w:rPr>
        <w:t xml:space="preserve">Provinciale “Under </w:t>
      </w:r>
      <w:smartTag w:uri="urn:schemas-microsoft-com:office:smarttags" w:element="metricconverter">
        <w:smartTagPr>
          <w:attr w:name="ProductID" w:val="17”"/>
        </w:smartTagPr>
        <w:r w:rsidRPr="008821DE">
          <w:rPr>
            <w:rFonts w:ascii="Arial" w:hAnsi="Arial" w:cs="Arial"/>
            <w:color w:val="000000"/>
          </w:rPr>
          <w:t>17”</w:t>
        </w:r>
      </w:smartTag>
      <w:r w:rsidRPr="008821DE">
        <w:rPr>
          <w:rFonts w:ascii="Arial" w:hAnsi="Arial" w:cs="Arial"/>
          <w:color w:val="000000"/>
        </w:rPr>
        <w:t xml:space="preserve"> (ex Allievi)</w:t>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r>
      <w:r w:rsidRPr="008821DE">
        <w:rPr>
          <w:rFonts w:ascii="Arial" w:hAnsi="Arial" w:cs="Arial"/>
          <w:b/>
          <w:color w:val="000000"/>
        </w:rPr>
        <w:t>Entro il 16 Ottobre          2022</w:t>
      </w:r>
    </w:p>
    <w:p w14:paraId="3FD5BD40" w14:textId="77777777" w:rsidR="008821DE" w:rsidRPr="008821DE" w:rsidRDefault="008821DE" w:rsidP="00AC7F29">
      <w:pPr>
        <w:widowControl w:val="0"/>
        <w:numPr>
          <w:ilvl w:val="0"/>
          <w:numId w:val="22"/>
        </w:numPr>
        <w:shd w:val="clear" w:color="auto" w:fill="FFFFFF"/>
        <w:overflowPunct w:val="0"/>
        <w:autoSpaceDE w:val="0"/>
        <w:autoSpaceDN w:val="0"/>
        <w:adjustRightInd w:val="0"/>
        <w:spacing w:after="0" w:line="240" w:lineRule="auto"/>
        <w:jc w:val="both"/>
        <w:textAlignment w:val="baseline"/>
        <w:rPr>
          <w:rFonts w:ascii="Arial" w:hAnsi="Arial" w:cs="Arial"/>
          <w:b/>
          <w:color w:val="000000"/>
        </w:rPr>
      </w:pPr>
      <w:r w:rsidRPr="008821DE">
        <w:rPr>
          <w:rFonts w:ascii="Arial" w:hAnsi="Arial" w:cs="Arial"/>
          <w:color w:val="000000"/>
        </w:rPr>
        <w:t xml:space="preserve">Provinciale “Under </w:t>
      </w:r>
      <w:smartTag w:uri="urn:schemas-microsoft-com:office:smarttags" w:element="metricconverter">
        <w:smartTagPr>
          <w:attr w:name="ProductID" w:val="15”"/>
        </w:smartTagPr>
        <w:r w:rsidRPr="008821DE">
          <w:rPr>
            <w:rFonts w:ascii="Arial" w:hAnsi="Arial" w:cs="Arial"/>
            <w:color w:val="000000"/>
          </w:rPr>
          <w:t>15”</w:t>
        </w:r>
      </w:smartTag>
      <w:r w:rsidRPr="008821DE">
        <w:rPr>
          <w:rFonts w:ascii="Arial" w:hAnsi="Arial" w:cs="Arial"/>
          <w:color w:val="000000"/>
        </w:rPr>
        <w:t xml:space="preserve"> (ex Giovanissimi)</w:t>
      </w:r>
      <w:r w:rsidRPr="008821DE">
        <w:rPr>
          <w:rFonts w:ascii="Arial" w:hAnsi="Arial" w:cs="Arial"/>
          <w:color w:val="000000"/>
        </w:rPr>
        <w:tab/>
      </w:r>
      <w:r w:rsidRPr="008821DE">
        <w:rPr>
          <w:rFonts w:ascii="Arial" w:hAnsi="Arial" w:cs="Arial"/>
          <w:color w:val="000000"/>
        </w:rPr>
        <w:tab/>
      </w:r>
      <w:r w:rsidRPr="008821DE">
        <w:rPr>
          <w:rFonts w:ascii="Arial" w:hAnsi="Arial" w:cs="Arial"/>
          <w:b/>
          <w:color w:val="000000"/>
        </w:rPr>
        <w:t>Entro il 16 Ottobre          2022</w:t>
      </w:r>
    </w:p>
    <w:p w14:paraId="05CA2003" w14:textId="77777777" w:rsidR="008821DE" w:rsidRPr="008821DE" w:rsidRDefault="008821DE" w:rsidP="008821DE">
      <w:pPr>
        <w:widowControl w:val="0"/>
        <w:shd w:val="clear" w:color="auto" w:fill="FFFFFF"/>
        <w:spacing w:after="0" w:line="240" w:lineRule="auto"/>
        <w:jc w:val="center"/>
        <w:rPr>
          <w:rFonts w:ascii="Arial" w:hAnsi="Arial" w:cs="Arial"/>
          <w:b/>
          <w:color w:val="000000"/>
          <w:u w:val="single"/>
        </w:rPr>
      </w:pPr>
    </w:p>
    <w:p w14:paraId="363ACBD0" w14:textId="77777777" w:rsidR="008821DE" w:rsidRPr="008821DE" w:rsidRDefault="008821DE" w:rsidP="008821DE">
      <w:pPr>
        <w:widowControl w:val="0"/>
        <w:shd w:val="clear" w:color="auto" w:fill="FFFFFF"/>
        <w:spacing w:after="0" w:line="240" w:lineRule="auto"/>
        <w:jc w:val="center"/>
        <w:rPr>
          <w:rFonts w:ascii="Arial" w:hAnsi="Arial" w:cs="Arial"/>
          <w:b/>
          <w:color w:val="000000"/>
          <w:u w:val="single"/>
        </w:rPr>
      </w:pPr>
    </w:p>
    <w:p w14:paraId="08A9B14C" w14:textId="77777777" w:rsidR="008821DE" w:rsidRPr="008821DE" w:rsidRDefault="008821DE" w:rsidP="008821DE">
      <w:pPr>
        <w:widowControl w:val="0"/>
        <w:shd w:val="clear" w:color="auto" w:fill="FFFFFF"/>
        <w:spacing w:after="0" w:line="240" w:lineRule="auto"/>
        <w:jc w:val="center"/>
        <w:rPr>
          <w:rFonts w:ascii="Arial" w:hAnsi="Arial" w:cs="Arial"/>
          <w:b/>
          <w:color w:val="000000"/>
          <w:u w:val="single"/>
        </w:rPr>
      </w:pPr>
      <w:r w:rsidRPr="008821DE">
        <w:rPr>
          <w:rFonts w:ascii="Arial" w:hAnsi="Arial" w:cs="Arial"/>
          <w:b/>
          <w:color w:val="000000"/>
          <w:u w:val="single"/>
        </w:rPr>
        <w:t>CALCIO A UNDICI FEMMINILE</w:t>
      </w:r>
    </w:p>
    <w:p w14:paraId="71037611" w14:textId="77777777" w:rsidR="008821DE" w:rsidRPr="008821DE" w:rsidRDefault="008821DE" w:rsidP="008821DE">
      <w:pPr>
        <w:widowControl w:val="0"/>
        <w:shd w:val="clear" w:color="auto" w:fill="FFFFFF"/>
        <w:spacing w:after="0" w:line="240" w:lineRule="auto"/>
        <w:jc w:val="center"/>
        <w:rPr>
          <w:rFonts w:ascii="Arial" w:hAnsi="Arial" w:cs="Arial"/>
          <w:b/>
          <w:color w:val="000000"/>
          <w:u w:val="single"/>
        </w:rPr>
      </w:pPr>
    </w:p>
    <w:p w14:paraId="2CD552A1" w14:textId="77777777" w:rsidR="008821DE" w:rsidRPr="008821DE" w:rsidRDefault="008821DE" w:rsidP="00AC7F29">
      <w:pPr>
        <w:widowControl w:val="0"/>
        <w:numPr>
          <w:ilvl w:val="0"/>
          <w:numId w:val="23"/>
        </w:numPr>
        <w:shd w:val="clear" w:color="auto" w:fill="FFFFFF"/>
        <w:overflowPunct w:val="0"/>
        <w:autoSpaceDE w:val="0"/>
        <w:autoSpaceDN w:val="0"/>
        <w:adjustRightInd w:val="0"/>
        <w:spacing w:after="0" w:line="240" w:lineRule="auto"/>
        <w:jc w:val="both"/>
        <w:textAlignment w:val="baseline"/>
        <w:rPr>
          <w:rFonts w:ascii="Arial" w:hAnsi="Arial" w:cs="Arial"/>
          <w:b/>
        </w:rPr>
      </w:pPr>
      <w:r w:rsidRPr="008821DE">
        <w:rPr>
          <w:rFonts w:ascii="Arial" w:hAnsi="Arial" w:cs="Arial"/>
        </w:rPr>
        <w:t>Regionale “Eccellenza”</w:t>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b/>
        </w:rPr>
        <w:t>Domenica 9  Ottobre   2022</w:t>
      </w:r>
    </w:p>
    <w:p w14:paraId="0ECFA60F" w14:textId="77777777" w:rsidR="008821DE" w:rsidRPr="008821DE" w:rsidRDefault="008821DE" w:rsidP="00AC7F29">
      <w:pPr>
        <w:widowControl w:val="0"/>
        <w:numPr>
          <w:ilvl w:val="0"/>
          <w:numId w:val="23"/>
        </w:numPr>
        <w:shd w:val="clear" w:color="auto" w:fill="FFFFFF"/>
        <w:overflowPunct w:val="0"/>
        <w:autoSpaceDE w:val="0"/>
        <w:autoSpaceDN w:val="0"/>
        <w:adjustRightInd w:val="0"/>
        <w:spacing w:after="0" w:line="240" w:lineRule="auto"/>
        <w:jc w:val="both"/>
        <w:textAlignment w:val="baseline"/>
        <w:rPr>
          <w:rFonts w:ascii="Arial" w:hAnsi="Arial" w:cs="Arial"/>
          <w:color w:val="000000"/>
        </w:rPr>
      </w:pPr>
      <w:r w:rsidRPr="008821DE">
        <w:rPr>
          <w:rFonts w:ascii="Arial" w:hAnsi="Arial" w:cs="Arial"/>
          <w:color w:val="000000"/>
        </w:rPr>
        <w:t>Provinciale “Promozione”</w:t>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r>
      <w:r w:rsidRPr="008821DE">
        <w:rPr>
          <w:rFonts w:ascii="Arial" w:hAnsi="Arial" w:cs="Arial"/>
          <w:color w:val="000000"/>
        </w:rPr>
        <w:tab/>
        <w:t>Da stabilire</w:t>
      </w:r>
    </w:p>
    <w:p w14:paraId="4F22506F" w14:textId="77777777" w:rsidR="008821DE" w:rsidRPr="008821DE" w:rsidRDefault="008821DE" w:rsidP="008821DE">
      <w:pPr>
        <w:shd w:val="clear" w:color="auto" w:fill="FFFFFF"/>
        <w:overflowPunct w:val="0"/>
        <w:autoSpaceDE w:val="0"/>
        <w:autoSpaceDN w:val="0"/>
        <w:adjustRightInd w:val="0"/>
        <w:spacing w:after="0" w:line="240" w:lineRule="auto"/>
        <w:ind w:left="360"/>
        <w:textAlignment w:val="baseline"/>
        <w:rPr>
          <w:rFonts w:ascii="Arial" w:hAnsi="Arial" w:cs="Arial"/>
          <w:b/>
        </w:rPr>
      </w:pPr>
    </w:p>
    <w:p w14:paraId="72749AFF" w14:textId="77777777" w:rsidR="008821DE" w:rsidRPr="008821DE" w:rsidRDefault="008821DE" w:rsidP="008821DE">
      <w:pPr>
        <w:widowControl w:val="0"/>
        <w:shd w:val="clear" w:color="auto" w:fill="FFFFFF"/>
        <w:spacing w:after="0" w:line="240" w:lineRule="auto"/>
        <w:ind w:left="2836" w:firstLine="709"/>
        <w:jc w:val="both"/>
        <w:rPr>
          <w:rFonts w:ascii="Arial" w:hAnsi="Arial" w:cs="Arial"/>
          <w:b/>
          <w:sz w:val="28"/>
          <w:szCs w:val="28"/>
          <w:u w:val="single"/>
        </w:rPr>
      </w:pPr>
      <w:r w:rsidRPr="008821DE">
        <w:rPr>
          <w:rFonts w:ascii="Arial" w:hAnsi="Arial" w:cs="Arial"/>
          <w:b/>
          <w:sz w:val="28"/>
          <w:szCs w:val="28"/>
          <w:highlight w:val="yellow"/>
          <w:u w:val="single"/>
        </w:rPr>
        <w:t>COPPE  REGIONALI</w:t>
      </w:r>
      <w:r w:rsidRPr="008821DE">
        <w:rPr>
          <w:rFonts w:ascii="Arial" w:hAnsi="Arial" w:cs="Arial"/>
          <w:b/>
          <w:sz w:val="28"/>
          <w:szCs w:val="28"/>
          <w:u w:val="single"/>
        </w:rPr>
        <w:t xml:space="preserve"> </w:t>
      </w:r>
    </w:p>
    <w:p w14:paraId="7E6B1F52" w14:textId="77777777" w:rsidR="008821DE" w:rsidRPr="008821DE" w:rsidRDefault="008821DE" w:rsidP="008821DE">
      <w:pPr>
        <w:widowControl w:val="0"/>
        <w:shd w:val="clear" w:color="auto" w:fill="FFFFFF"/>
        <w:spacing w:after="0" w:line="240" w:lineRule="auto"/>
        <w:ind w:left="2836" w:firstLine="709"/>
        <w:jc w:val="both"/>
        <w:rPr>
          <w:rFonts w:ascii="Arial" w:hAnsi="Arial" w:cs="Arial"/>
          <w:b/>
          <w:sz w:val="28"/>
          <w:szCs w:val="28"/>
          <w:u w:val="single"/>
        </w:rPr>
      </w:pPr>
    </w:p>
    <w:p w14:paraId="6E9D8233" w14:textId="77777777" w:rsidR="008821DE" w:rsidRPr="008821DE" w:rsidRDefault="008821DE" w:rsidP="008821DE">
      <w:pPr>
        <w:widowControl w:val="0"/>
        <w:shd w:val="clear" w:color="auto" w:fill="FFFFFF"/>
        <w:spacing w:after="0" w:line="240" w:lineRule="auto"/>
        <w:jc w:val="center"/>
        <w:rPr>
          <w:rFonts w:ascii="Arial" w:hAnsi="Arial" w:cs="Arial"/>
          <w:b/>
          <w:u w:val="single"/>
        </w:rPr>
      </w:pPr>
      <w:r w:rsidRPr="008821DE">
        <w:rPr>
          <w:rFonts w:ascii="Arial" w:hAnsi="Arial" w:cs="Arial"/>
          <w:b/>
          <w:u w:val="single"/>
        </w:rPr>
        <w:t>CALCIO A 11 MASCHILE</w:t>
      </w:r>
    </w:p>
    <w:p w14:paraId="2B98D0A5" w14:textId="77777777" w:rsidR="008821DE" w:rsidRPr="008821DE" w:rsidRDefault="008821DE" w:rsidP="008821DE">
      <w:pPr>
        <w:widowControl w:val="0"/>
        <w:shd w:val="clear" w:color="auto" w:fill="FFFFFF"/>
        <w:spacing w:after="0" w:line="240" w:lineRule="auto"/>
        <w:jc w:val="center"/>
        <w:rPr>
          <w:rFonts w:ascii="Arial" w:hAnsi="Arial" w:cs="Arial"/>
          <w:b/>
        </w:rPr>
      </w:pPr>
    </w:p>
    <w:p w14:paraId="208915FF" w14:textId="77777777" w:rsidR="008821DE" w:rsidRPr="008821DE" w:rsidRDefault="008821DE" w:rsidP="00AC7F29">
      <w:pPr>
        <w:widowControl w:val="0"/>
        <w:numPr>
          <w:ilvl w:val="0"/>
          <w:numId w:val="24"/>
        </w:numPr>
        <w:shd w:val="clear" w:color="auto" w:fill="FFFFFF"/>
        <w:overflowPunct w:val="0"/>
        <w:autoSpaceDE w:val="0"/>
        <w:autoSpaceDN w:val="0"/>
        <w:adjustRightInd w:val="0"/>
        <w:spacing w:after="0" w:line="240" w:lineRule="auto"/>
        <w:jc w:val="both"/>
        <w:textAlignment w:val="baseline"/>
        <w:rPr>
          <w:rFonts w:ascii="Arial" w:hAnsi="Arial" w:cs="Arial"/>
        </w:rPr>
      </w:pPr>
      <w:r w:rsidRPr="008821DE">
        <w:rPr>
          <w:rFonts w:ascii="Arial" w:hAnsi="Arial" w:cs="Arial"/>
        </w:rPr>
        <w:t>Coppa Italia Memorial “Gianfranco Provenzano”</w:t>
      </w:r>
    </w:p>
    <w:p w14:paraId="461D9920" w14:textId="77777777" w:rsidR="008821DE" w:rsidRPr="008821DE" w:rsidRDefault="008821DE" w:rsidP="008821DE">
      <w:pPr>
        <w:widowControl w:val="0"/>
        <w:shd w:val="clear" w:color="auto" w:fill="FFFFFF"/>
        <w:spacing w:after="0" w:line="240" w:lineRule="auto"/>
        <w:ind w:left="360"/>
        <w:jc w:val="both"/>
        <w:rPr>
          <w:rFonts w:ascii="Arial" w:hAnsi="Arial" w:cs="Arial"/>
        </w:rPr>
      </w:pPr>
      <w:r w:rsidRPr="008821DE">
        <w:rPr>
          <w:rFonts w:ascii="Arial" w:hAnsi="Arial" w:cs="Arial"/>
        </w:rPr>
        <w:t xml:space="preserve">       (Eccellenza - Prima fase)</w:t>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b/>
        </w:rPr>
        <w:t>Domenica 28 Agosto 2022</w:t>
      </w:r>
    </w:p>
    <w:p w14:paraId="78883105" w14:textId="77777777" w:rsidR="008821DE" w:rsidRPr="008821DE" w:rsidRDefault="008821DE" w:rsidP="008821DE">
      <w:pPr>
        <w:widowControl w:val="0"/>
        <w:shd w:val="clear" w:color="auto" w:fill="FFFFFF"/>
        <w:spacing w:after="0" w:line="240" w:lineRule="auto"/>
        <w:jc w:val="both"/>
        <w:rPr>
          <w:rFonts w:ascii="Arial" w:hAnsi="Arial" w:cs="Arial"/>
          <w:b/>
          <w:lang w:val="en-US"/>
        </w:rPr>
      </w:pP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b/>
          <w:bCs/>
        </w:rPr>
        <w:t>Mercoledi 7</w:t>
      </w:r>
      <w:r w:rsidRPr="008821DE">
        <w:rPr>
          <w:rFonts w:ascii="Arial" w:hAnsi="Arial" w:cs="Arial"/>
        </w:rPr>
        <w:t xml:space="preserve"> </w:t>
      </w:r>
      <w:r w:rsidRPr="008821DE">
        <w:rPr>
          <w:rFonts w:ascii="Arial" w:hAnsi="Arial" w:cs="Arial"/>
          <w:b/>
          <w:lang w:val="en-US"/>
        </w:rPr>
        <w:t>Settembre 2022</w:t>
      </w:r>
    </w:p>
    <w:p w14:paraId="1BCD8933" w14:textId="77777777" w:rsidR="008821DE" w:rsidRPr="008821DE" w:rsidRDefault="008821DE" w:rsidP="00AC7F29">
      <w:pPr>
        <w:widowControl w:val="0"/>
        <w:numPr>
          <w:ilvl w:val="0"/>
          <w:numId w:val="24"/>
        </w:numPr>
        <w:shd w:val="clear" w:color="auto" w:fill="FFFFFF"/>
        <w:overflowPunct w:val="0"/>
        <w:autoSpaceDE w:val="0"/>
        <w:autoSpaceDN w:val="0"/>
        <w:adjustRightInd w:val="0"/>
        <w:spacing w:after="0" w:line="240" w:lineRule="auto"/>
        <w:jc w:val="both"/>
        <w:textAlignment w:val="baseline"/>
        <w:rPr>
          <w:rFonts w:ascii="Arial" w:hAnsi="Arial" w:cs="Arial"/>
        </w:rPr>
      </w:pPr>
      <w:r w:rsidRPr="008821DE">
        <w:rPr>
          <w:rFonts w:ascii="Arial" w:hAnsi="Arial" w:cs="Arial"/>
        </w:rPr>
        <w:t xml:space="preserve">Coppa Italia Memorial “Orazio Siino” </w:t>
      </w:r>
    </w:p>
    <w:p w14:paraId="37153116" w14:textId="77777777" w:rsidR="008821DE" w:rsidRPr="008821DE" w:rsidRDefault="008821DE" w:rsidP="008821DE">
      <w:pPr>
        <w:widowControl w:val="0"/>
        <w:shd w:val="clear" w:color="auto" w:fill="FFFFFF"/>
        <w:spacing w:after="0" w:line="240" w:lineRule="auto"/>
        <w:ind w:left="360"/>
        <w:jc w:val="both"/>
        <w:rPr>
          <w:rFonts w:ascii="Arial" w:hAnsi="Arial" w:cs="Arial"/>
          <w:b/>
        </w:rPr>
      </w:pPr>
      <w:r w:rsidRPr="008821DE">
        <w:rPr>
          <w:rFonts w:ascii="Arial" w:hAnsi="Arial" w:cs="Arial"/>
        </w:rPr>
        <w:tab/>
        <w:t>(Promozione – Prima fase)</w:t>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b/>
        </w:rPr>
        <w:t>Domenica 28 Agosto 2022</w:t>
      </w:r>
    </w:p>
    <w:p w14:paraId="4308DE60" w14:textId="77777777" w:rsidR="008821DE" w:rsidRPr="008821DE" w:rsidRDefault="008821DE" w:rsidP="008821DE">
      <w:pPr>
        <w:widowControl w:val="0"/>
        <w:shd w:val="clear" w:color="auto" w:fill="FFFFFF"/>
        <w:spacing w:after="0" w:line="240" w:lineRule="auto"/>
        <w:jc w:val="both"/>
        <w:rPr>
          <w:rFonts w:ascii="Arial" w:hAnsi="Arial" w:cs="Arial"/>
          <w:b/>
          <w:lang w:val="en-US"/>
        </w:rPr>
      </w:pP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b/>
          <w:bCs/>
        </w:rPr>
        <w:t>Mercoledì</w:t>
      </w:r>
      <w:r w:rsidRPr="008821DE">
        <w:rPr>
          <w:rFonts w:ascii="Arial" w:hAnsi="Arial" w:cs="Arial"/>
        </w:rPr>
        <w:t xml:space="preserve"> 7</w:t>
      </w:r>
      <w:r w:rsidRPr="008821DE">
        <w:rPr>
          <w:rFonts w:ascii="Arial" w:hAnsi="Arial" w:cs="Arial"/>
          <w:b/>
          <w:lang w:val="en-US"/>
        </w:rPr>
        <w:t xml:space="preserve"> Settembre 2022 </w:t>
      </w:r>
    </w:p>
    <w:p w14:paraId="4647EA5B" w14:textId="77777777" w:rsidR="008821DE" w:rsidRPr="008821DE" w:rsidRDefault="008821DE" w:rsidP="00AC7F29">
      <w:pPr>
        <w:widowControl w:val="0"/>
        <w:numPr>
          <w:ilvl w:val="0"/>
          <w:numId w:val="24"/>
        </w:numPr>
        <w:shd w:val="clear" w:color="auto" w:fill="FFFFFF"/>
        <w:overflowPunct w:val="0"/>
        <w:autoSpaceDE w:val="0"/>
        <w:autoSpaceDN w:val="0"/>
        <w:adjustRightInd w:val="0"/>
        <w:spacing w:after="0" w:line="240" w:lineRule="auto"/>
        <w:ind w:right="-568"/>
        <w:jc w:val="both"/>
        <w:textAlignment w:val="baseline"/>
        <w:rPr>
          <w:rFonts w:ascii="Arial" w:hAnsi="Arial" w:cs="Arial"/>
        </w:rPr>
      </w:pPr>
      <w:r w:rsidRPr="008821DE">
        <w:rPr>
          <w:rFonts w:ascii="Arial" w:hAnsi="Arial" w:cs="Arial"/>
        </w:rPr>
        <w:t>Coppa Sicilia  Memorial “Filippo Lentini”</w:t>
      </w:r>
    </w:p>
    <w:p w14:paraId="4FF68AF6" w14:textId="77777777" w:rsidR="008821DE" w:rsidRPr="008821DE" w:rsidRDefault="008821DE" w:rsidP="008821DE">
      <w:pPr>
        <w:widowControl w:val="0"/>
        <w:shd w:val="clear" w:color="auto" w:fill="FFFFFF"/>
        <w:spacing w:after="0" w:line="240" w:lineRule="auto"/>
        <w:ind w:right="-568"/>
        <w:jc w:val="both"/>
        <w:rPr>
          <w:rFonts w:ascii="Arial" w:hAnsi="Arial" w:cs="Arial"/>
        </w:rPr>
      </w:pPr>
      <w:r w:rsidRPr="008821DE">
        <w:rPr>
          <w:rFonts w:ascii="Arial" w:hAnsi="Arial" w:cs="Arial"/>
        </w:rPr>
        <w:tab/>
        <w:t>(1^ Categoria - Primo Turno)</w:t>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t>Da stabilire</w:t>
      </w:r>
    </w:p>
    <w:p w14:paraId="403DDA68" w14:textId="77777777" w:rsidR="008821DE" w:rsidRPr="008821DE" w:rsidRDefault="008821DE" w:rsidP="008821DE">
      <w:pPr>
        <w:widowControl w:val="0"/>
        <w:shd w:val="clear" w:color="auto" w:fill="FFFFFF"/>
        <w:spacing w:after="0" w:line="240" w:lineRule="auto"/>
        <w:ind w:right="-568"/>
        <w:jc w:val="both"/>
        <w:rPr>
          <w:rFonts w:ascii="Arial" w:hAnsi="Arial" w:cs="Arial"/>
          <w:b/>
        </w:rPr>
      </w:pPr>
      <w:r w:rsidRPr="008821DE">
        <w:rPr>
          <w:rFonts w:ascii="Arial" w:hAnsi="Arial" w:cs="Arial"/>
          <w:b/>
        </w:rPr>
        <w:t xml:space="preserve"> </w:t>
      </w:r>
    </w:p>
    <w:p w14:paraId="1FF095DC" w14:textId="77777777" w:rsidR="008821DE" w:rsidRPr="008821DE" w:rsidRDefault="008821DE" w:rsidP="00AC7F29">
      <w:pPr>
        <w:widowControl w:val="0"/>
        <w:numPr>
          <w:ilvl w:val="0"/>
          <w:numId w:val="24"/>
        </w:numPr>
        <w:shd w:val="clear" w:color="auto" w:fill="FFFFFF"/>
        <w:overflowPunct w:val="0"/>
        <w:autoSpaceDE w:val="0"/>
        <w:autoSpaceDN w:val="0"/>
        <w:adjustRightInd w:val="0"/>
        <w:spacing w:after="0" w:line="240" w:lineRule="auto"/>
        <w:jc w:val="both"/>
        <w:textAlignment w:val="baseline"/>
        <w:rPr>
          <w:rFonts w:ascii="Arial" w:hAnsi="Arial" w:cs="Arial"/>
        </w:rPr>
      </w:pPr>
      <w:r w:rsidRPr="008821DE">
        <w:rPr>
          <w:rFonts w:ascii="Arial" w:hAnsi="Arial" w:cs="Arial"/>
        </w:rPr>
        <w:t>Coppa Trinacria Memorial “Salvatore Sajeva”</w:t>
      </w:r>
    </w:p>
    <w:p w14:paraId="6BB1D6BC" w14:textId="77777777" w:rsidR="008821DE" w:rsidRPr="008821DE" w:rsidRDefault="008821DE" w:rsidP="008821DE">
      <w:pPr>
        <w:widowControl w:val="0"/>
        <w:shd w:val="clear" w:color="auto" w:fill="FFFFFF"/>
        <w:spacing w:after="0" w:line="240" w:lineRule="auto"/>
        <w:ind w:right="-568"/>
        <w:jc w:val="both"/>
        <w:rPr>
          <w:rFonts w:ascii="Arial" w:hAnsi="Arial" w:cs="Arial"/>
          <w:b/>
        </w:rPr>
      </w:pPr>
      <w:r w:rsidRPr="008821DE">
        <w:rPr>
          <w:rFonts w:ascii="Arial" w:hAnsi="Arial" w:cs="Arial"/>
        </w:rPr>
        <w:tab/>
        <w:t>(2^ Categoria - Primo Turno)</w:t>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t>Da stabilire</w:t>
      </w:r>
      <w:r w:rsidRPr="008821DE">
        <w:rPr>
          <w:rFonts w:ascii="Arial" w:hAnsi="Arial" w:cs="Arial"/>
          <w:b/>
        </w:rPr>
        <w:t xml:space="preserve"> </w:t>
      </w:r>
    </w:p>
    <w:p w14:paraId="2087E4E2" w14:textId="77777777" w:rsidR="008821DE" w:rsidRPr="008821DE" w:rsidRDefault="008821DE" w:rsidP="008821DE">
      <w:pPr>
        <w:widowControl w:val="0"/>
        <w:shd w:val="clear" w:color="auto" w:fill="FFFFFF"/>
        <w:spacing w:after="0" w:line="240" w:lineRule="auto"/>
        <w:ind w:left="360"/>
        <w:jc w:val="both"/>
        <w:rPr>
          <w:rFonts w:ascii="Arial" w:hAnsi="Arial" w:cs="Arial"/>
        </w:rPr>
      </w:pPr>
    </w:p>
    <w:p w14:paraId="18646BE0" w14:textId="77777777" w:rsidR="008821DE" w:rsidRPr="008821DE" w:rsidRDefault="008821DE" w:rsidP="00AC7F29">
      <w:pPr>
        <w:widowControl w:val="0"/>
        <w:numPr>
          <w:ilvl w:val="0"/>
          <w:numId w:val="24"/>
        </w:numPr>
        <w:shd w:val="clear" w:color="auto" w:fill="FFFFFF"/>
        <w:overflowPunct w:val="0"/>
        <w:autoSpaceDE w:val="0"/>
        <w:autoSpaceDN w:val="0"/>
        <w:adjustRightInd w:val="0"/>
        <w:spacing w:after="0" w:line="240" w:lineRule="auto"/>
        <w:jc w:val="both"/>
        <w:textAlignment w:val="baseline"/>
        <w:rPr>
          <w:rFonts w:ascii="Arial" w:hAnsi="Arial" w:cs="Arial"/>
        </w:rPr>
      </w:pPr>
      <w:r w:rsidRPr="008821DE">
        <w:rPr>
          <w:rFonts w:ascii="Arial" w:hAnsi="Arial" w:cs="Arial"/>
        </w:rPr>
        <w:t>Trofeo Province Memorial “Pietro Lo Bianco”</w:t>
      </w:r>
    </w:p>
    <w:p w14:paraId="5F8B2593" w14:textId="77777777" w:rsidR="008821DE" w:rsidRPr="008821DE" w:rsidRDefault="008821DE" w:rsidP="008821DE">
      <w:pPr>
        <w:widowControl w:val="0"/>
        <w:shd w:val="clear" w:color="auto" w:fill="FFFFFF"/>
        <w:spacing w:after="0" w:line="240" w:lineRule="auto"/>
        <w:ind w:left="360"/>
        <w:jc w:val="both"/>
        <w:rPr>
          <w:rFonts w:ascii="Arial" w:hAnsi="Arial" w:cs="Arial"/>
        </w:rPr>
      </w:pPr>
      <w:r w:rsidRPr="008821DE">
        <w:rPr>
          <w:rFonts w:ascii="Arial" w:hAnsi="Arial" w:cs="Arial"/>
        </w:rPr>
        <w:t xml:space="preserve">      (3^ Categoria)</w:t>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t>Da stabilire</w:t>
      </w:r>
    </w:p>
    <w:p w14:paraId="782D50E4" w14:textId="77777777" w:rsidR="008821DE" w:rsidRPr="008821DE" w:rsidRDefault="008821DE" w:rsidP="008821DE">
      <w:pPr>
        <w:widowControl w:val="0"/>
        <w:shd w:val="clear" w:color="auto" w:fill="FFFFFF"/>
        <w:spacing w:after="0" w:line="240" w:lineRule="auto"/>
        <w:jc w:val="center"/>
        <w:rPr>
          <w:rFonts w:ascii="Arial" w:hAnsi="Arial" w:cs="Arial"/>
          <w:b/>
          <w:color w:val="FF0000"/>
          <w:u w:val="single"/>
        </w:rPr>
      </w:pPr>
    </w:p>
    <w:p w14:paraId="7D852885" w14:textId="77777777" w:rsidR="008821DE" w:rsidRPr="008821DE" w:rsidRDefault="008821DE" w:rsidP="008821DE">
      <w:pPr>
        <w:widowControl w:val="0"/>
        <w:shd w:val="clear" w:color="auto" w:fill="FFFFFF"/>
        <w:spacing w:after="0" w:line="240" w:lineRule="auto"/>
        <w:jc w:val="center"/>
        <w:rPr>
          <w:rFonts w:ascii="Arial" w:hAnsi="Arial" w:cs="Arial"/>
          <w:b/>
          <w:u w:val="single"/>
        </w:rPr>
      </w:pPr>
      <w:r w:rsidRPr="008821DE">
        <w:rPr>
          <w:rFonts w:ascii="Arial" w:hAnsi="Arial" w:cs="Arial"/>
          <w:b/>
          <w:u w:val="single"/>
        </w:rPr>
        <w:t>CALCIO A CINQUE MASCHILE E FEMMINILE</w:t>
      </w:r>
    </w:p>
    <w:p w14:paraId="78707385" w14:textId="77777777" w:rsidR="008821DE" w:rsidRPr="008821DE" w:rsidRDefault="008821DE" w:rsidP="008821DE">
      <w:pPr>
        <w:widowControl w:val="0"/>
        <w:shd w:val="clear" w:color="auto" w:fill="FFFFFF"/>
        <w:spacing w:after="0" w:line="240" w:lineRule="auto"/>
        <w:jc w:val="center"/>
        <w:rPr>
          <w:rFonts w:ascii="Arial" w:hAnsi="Arial" w:cs="Arial"/>
          <w:b/>
          <w:u w:val="single"/>
        </w:rPr>
      </w:pPr>
    </w:p>
    <w:p w14:paraId="0D0CA33D" w14:textId="77777777" w:rsidR="008821DE" w:rsidRPr="008821DE" w:rsidRDefault="008821DE" w:rsidP="00AC7F29">
      <w:pPr>
        <w:widowControl w:val="0"/>
        <w:numPr>
          <w:ilvl w:val="0"/>
          <w:numId w:val="25"/>
        </w:numPr>
        <w:shd w:val="clear" w:color="auto" w:fill="FFFFFF"/>
        <w:overflowPunct w:val="0"/>
        <w:autoSpaceDE w:val="0"/>
        <w:autoSpaceDN w:val="0"/>
        <w:adjustRightInd w:val="0"/>
        <w:spacing w:after="0" w:line="240" w:lineRule="auto"/>
        <w:jc w:val="both"/>
        <w:textAlignment w:val="baseline"/>
        <w:rPr>
          <w:rFonts w:ascii="Arial" w:hAnsi="Arial" w:cs="Arial"/>
        </w:rPr>
      </w:pPr>
      <w:r w:rsidRPr="008821DE">
        <w:rPr>
          <w:rFonts w:ascii="Arial" w:hAnsi="Arial" w:cs="Arial"/>
        </w:rPr>
        <w:t xml:space="preserve">Coppa Italia Maschile Serie “C1” </w:t>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b/>
        </w:rPr>
        <w:t>Sabato  27 agosto 2022</w:t>
      </w:r>
    </w:p>
    <w:p w14:paraId="38DF209F" w14:textId="77777777" w:rsidR="008821DE" w:rsidRPr="008821DE" w:rsidRDefault="008821DE" w:rsidP="00AC7F29">
      <w:pPr>
        <w:widowControl w:val="0"/>
        <w:numPr>
          <w:ilvl w:val="0"/>
          <w:numId w:val="25"/>
        </w:numPr>
        <w:shd w:val="clear" w:color="auto" w:fill="FFFFFF"/>
        <w:overflowPunct w:val="0"/>
        <w:autoSpaceDE w:val="0"/>
        <w:autoSpaceDN w:val="0"/>
        <w:adjustRightInd w:val="0"/>
        <w:spacing w:after="0" w:line="240" w:lineRule="auto"/>
        <w:jc w:val="both"/>
        <w:textAlignment w:val="baseline"/>
        <w:rPr>
          <w:rFonts w:ascii="Arial" w:hAnsi="Arial" w:cs="Arial"/>
          <w:b/>
        </w:rPr>
      </w:pPr>
      <w:r w:rsidRPr="008821DE">
        <w:rPr>
          <w:rFonts w:ascii="Arial" w:hAnsi="Arial" w:cs="Arial"/>
        </w:rPr>
        <w:t>Coppa Sicilia Serie “C2”  Memorial “N..Corsino</w:t>
      </w:r>
      <w:r w:rsidRPr="008821DE">
        <w:rPr>
          <w:rFonts w:ascii="Arial" w:hAnsi="Arial" w:cs="Arial"/>
        </w:rPr>
        <w:tab/>
      </w:r>
      <w:r w:rsidRPr="008821DE">
        <w:rPr>
          <w:rFonts w:ascii="Arial" w:hAnsi="Arial" w:cs="Arial"/>
          <w:b/>
        </w:rPr>
        <w:t xml:space="preserve">Sabato  15 Ottobre 2022 </w:t>
      </w:r>
    </w:p>
    <w:p w14:paraId="62F335D9" w14:textId="77777777" w:rsidR="008821DE" w:rsidRPr="008821DE" w:rsidRDefault="008821DE" w:rsidP="00AC7F29">
      <w:pPr>
        <w:widowControl w:val="0"/>
        <w:numPr>
          <w:ilvl w:val="0"/>
          <w:numId w:val="25"/>
        </w:numPr>
        <w:shd w:val="clear" w:color="auto" w:fill="FFFFFF"/>
        <w:overflowPunct w:val="0"/>
        <w:autoSpaceDE w:val="0"/>
        <w:autoSpaceDN w:val="0"/>
        <w:adjustRightInd w:val="0"/>
        <w:spacing w:after="0" w:line="240" w:lineRule="auto"/>
        <w:jc w:val="both"/>
        <w:textAlignment w:val="baseline"/>
        <w:rPr>
          <w:rFonts w:ascii="Arial" w:hAnsi="Arial" w:cs="Arial"/>
        </w:rPr>
      </w:pPr>
      <w:r w:rsidRPr="008821DE">
        <w:rPr>
          <w:rFonts w:ascii="Arial" w:hAnsi="Arial" w:cs="Arial"/>
          <w:lang w:val="en-US"/>
        </w:rPr>
        <w:t>Coppa Trinacria Maschile</w:t>
      </w:r>
      <w:r w:rsidRPr="008821DE">
        <w:rPr>
          <w:rFonts w:ascii="Arial" w:hAnsi="Arial" w:cs="Arial"/>
          <w:lang w:val="en-US"/>
        </w:rPr>
        <w:tab/>
      </w:r>
      <w:r w:rsidRPr="008821DE">
        <w:rPr>
          <w:rFonts w:ascii="Arial" w:hAnsi="Arial" w:cs="Arial"/>
          <w:lang w:val="en-US"/>
        </w:rPr>
        <w:tab/>
      </w:r>
      <w:r w:rsidRPr="008821DE">
        <w:rPr>
          <w:rFonts w:ascii="Arial" w:hAnsi="Arial" w:cs="Arial"/>
          <w:lang w:val="en-US"/>
        </w:rPr>
        <w:tab/>
      </w:r>
      <w:r w:rsidRPr="008821DE">
        <w:rPr>
          <w:rFonts w:ascii="Arial" w:hAnsi="Arial" w:cs="Arial"/>
          <w:lang w:val="en-US"/>
        </w:rPr>
        <w:tab/>
        <w:t>Da stabilire</w:t>
      </w:r>
    </w:p>
    <w:p w14:paraId="2765A79E" w14:textId="77777777" w:rsidR="008821DE" w:rsidRPr="008821DE" w:rsidRDefault="008821DE" w:rsidP="00AC7F29">
      <w:pPr>
        <w:widowControl w:val="0"/>
        <w:numPr>
          <w:ilvl w:val="0"/>
          <w:numId w:val="25"/>
        </w:numPr>
        <w:shd w:val="clear" w:color="auto" w:fill="FFFFFF"/>
        <w:overflowPunct w:val="0"/>
        <w:autoSpaceDE w:val="0"/>
        <w:autoSpaceDN w:val="0"/>
        <w:adjustRightInd w:val="0"/>
        <w:spacing w:after="0" w:line="240" w:lineRule="auto"/>
        <w:jc w:val="both"/>
        <w:textAlignment w:val="baseline"/>
        <w:rPr>
          <w:rFonts w:ascii="Arial" w:hAnsi="Arial" w:cs="Arial"/>
        </w:rPr>
      </w:pPr>
      <w:r w:rsidRPr="008821DE">
        <w:rPr>
          <w:rFonts w:ascii="Arial" w:hAnsi="Arial" w:cs="Arial"/>
          <w:lang w:val="en-US"/>
        </w:rPr>
        <w:t>Coppa Italia Femminile</w:t>
      </w:r>
      <w:r w:rsidRPr="008821DE">
        <w:rPr>
          <w:rFonts w:ascii="Arial" w:hAnsi="Arial" w:cs="Arial"/>
          <w:lang w:val="en-US"/>
        </w:rPr>
        <w:tab/>
      </w:r>
      <w:r w:rsidRPr="008821DE">
        <w:rPr>
          <w:rFonts w:ascii="Arial" w:hAnsi="Arial" w:cs="Arial"/>
          <w:lang w:val="en-US"/>
        </w:rPr>
        <w:tab/>
      </w:r>
      <w:r w:rsidRPr="008821DE">
        <w:rPr>
          <w:rFonts w:ascii="Arial" w:hAnsi="Arial" w:cs="Arial"/>
          <w:lang w:val="en-US"/>
        </w:rPr>
        <w:tab/>
      </w:r>
      <w:r w:rsidRPr="008821DE">
        <w:rPr>
          <w:rFonts w:ascii="Arial" w:hAnsi="Arial" w:cs="Arial"/>
          <w:lang w:val="en-US"/>
        </w:rPr>
        <w:tab/>
        <w:t>Da stabilire</w:t>
      </w:r>
    </w:p>
    <w:p w14:paraId="01DC0D74" w14:textId="77777777" w:rsidR="008821DE" w:rsidRPr="008821DE" w:rsidRDefault="008821DE" w:rsidP="00AC7F29">
      <w:pPr>
        <w:widowControl w:val="0"/>
        <w:numPr>
          <w:ilvl w:val="0"/>
          <w:numId w:val="25"/>
        </w:numPr>
        <w:shd w:val="clear" w:color="auto" w:fill="FFFFFF"/>
        <w:overflowPunct w:val="0"/>
        <w:autoSpaceDE w:val="0"/>
        <w:autoSpaceDN w:val="0"/>
        <w:adjustRightInd w:val="0"/>
        <w:spacing w:after="0" w:line="240" w:lineRule="auto"/>
        <w:jc w:val="both"/>
        <w:textAlignment w:val="baseline"/>
        <w:rPr>
          <w:rFonts w:ascii="Arial" w:hAnsi="Arial" w:cs="Arial"/>
        </w:rPr>
      </w:pPr>
      <w:r w:rsidRPr="008821DE">
        <w:rPr>
          <w:rFonts w:ascii="Arial" w:hAnsi="Arial" w:cs="Arial"/>
          <w:lang w:val="en-US"/>
        </w:rPr>
        <w:t>Coppa Sicilia Femminile</w:t>
      </w:r>
      <w:r w:rsidRPr="008821DE">
        <w:rPr>
          <w:rFonts w:ascii="Arial" w:hAnsi="Arial" w:cs="Arial"/>
          <w:lang w:val="en-US"/>
        </w:rPr>
        <w:tab/>
      </w:r>
      <w:r w:rsidRPr="008821DE">
        <w:rPr>
          <w:rFonts w:ascii="Arial" w:hAnsi="Arial" w:cs="Arial"/>
          <w:lang w:val="en-US"/>
        </w:rPr>
        <w:tab/>
      </w:r>
      <w:r w:rsidRPr="008821DE">
        <w:rPr>
          <w:rFonts w:ascii="Arial" w:hAnsi="Arial" w:cs="Arial"/>
          <w:lang w:val="en-US"/>
        </w:rPr>
        <w:tab/>
      </w:r>
      <w:r w:rsidRPr="008821DE">
        <w:rPr>
          <w:rFonts w:ascii="Arial" w:hAnsi="Arial" w:cs="Arial"/>
          <w:lang w:val="en-US"/>
        </w:rPr>
        <w:tab/>
        <w:t>Da stabilire</w:t>
      </w:r>
    </w:p>
    <w:p w14:paraId="71FCBF54" w14:textId="77777777" w:rsidR="008821DE" w:rsidRPr="008821DE" w:rsidRDefault="008821DE" w:rsidP="008821DE">
      <w:pPr>
        <w:shd w:val="clear" w:color="auto" w:fill="FFFFFF"/>
        <w:overflowPunct w:val="0"/>
        <w:autoSpaceDE w:val="0"/>
        <w:autoSpaceDN w:val="0"/>
        <w:adjustRightInd w:val="0"/>
        <w:spacing w:after="0" w:line="240" w:lineRule="auto"/>
        <w:ind w:left="360"/>
        <w:jc w:val="both"/>
        <w:textAlignment w:val="baseline"/>
        <w:rPr>
          <w:rFonts w:ascii="Arial" w:hAnsi="Arial" w:cs="Arial"/>
          <w:b/>
          <w:sz w:val="48"/>
          <w:szCs w:val="48"/>
        </w:rPr>
      </w:pPr>
    </w:p>
    <w:p w14:paraId="0844EF75" w14:textId="4E90B4DE" w:rsidR="008821DE" w:rsidRPr="008821DE" w:rsidRDefault="002E6B58" w:rsidP="002E6B58">
      <w:pPr>
        <w:widowControl w:val="0"/>
        <w:spacing w:after="0" w:line="240" w:lineRule="auto"/>
        <w:ind w:firstLine="709"/>
        <w:jc w:val="both"/>
        <w:rPr>
          <w:rFonts w:ascii="Arial" w:hAnsi="Arial"/>
          <w:b/>
          <w:sz w:val="24"/>
          <w:szCs w:val="24"/>
          <w:u w:val="single"/>
        </w:rPr>
      </w:pPr>
      <w:r w:rsidRPr="002E6B58">
        <w:rPr>
          <w:rFonts w:ascii="Arial" w:hAnsi="Arial"/>
          <w:b/>
          <w:sz w:val="24"/>
          <w:szCs w:val="24"/>
          <w:highlight w:val="cyan"/>
        </w:rPr>
        <w:t>18)</w:t>
      </w:r>
      <w:r w:rsidR="008821DE" w:rsidRPr="008821DE">
        <w:rPr>
          <w:rFonts w:ascii="Arial" w:hAnsi="Arial"/>
          <w:b/>
          <w:sz w:val="24"/>
          <w:szCs w:val="24"/>
          <w:highlight w:val="cyan"/>
          <w:u w:val="single"/>
        </w:rPr>
        <w:t xml:space="preserve"> CAMPIONATO  UNDER “19” – JUNIORES - STAGIONE SPORTIVA 2022/2023 </w:t>
      </w:r>
    </w:p>
    <w:p w14:paraId="57A3224F" w14:textId="77777777" w:rsidR="008821DE" w:rsidRPr="008821DE" w:rsidRDefault="008821DE" w:rsidP="008821DE">
      <w:pPr>
        <w:widowControl w:val="0"/>
        <w:spacing w:after="0" w:line="240" w:lineRule="auto"/>
        <w:jc w:val="both"/>
        <w:rPr>
          <w:rFonts w:ascii="Arial" w:hAnsi="Arial"/>
          <w:color w:val="FF0000"/>
          <w:sz w:val="24"/>
          <w:szCs w:val="24"/>
        </w:rPr>
      </w:pPr>
    </w:p>
    <w:p w14:paraId="2868237E" w14:textId="77777777" w:rsidR="008821DE" w:rsidRPr="008821DE" w:rsidRDefault="008821DE" w:rsidP="008821DE">
      <w:pPr>
        <w:widowControl w:val="0"/>
        <w:spacing w:after="0" w:line="240" w:lineRule="auto"/>
        <w:ind w:firstLine="709"/>
        <w:jc w:val="both"/>
        <w:rPr>
          <w:rFonts w:ascii="Arial" w:hAnsi="Arial" w:cs="Arial"/>
          <w:b/>
        </w:rPr>
      </w:pPr>
      <w:r w:rsidRPr="008821DE">
        <w:rPr>
          <w:rFonts w:ascii="Arial" w:hAnsi="Arial" w:cs="Arial"/>
          <w:b/>
          <w:u w:val="single"/>
        </w:rPr>
        <w:t>CAMPIONATO REGIONALE</w:t>
      </w:r>
    </w:p>
    <w:p w14:paraId="3E2656BD" w14:textId="77777777" w:rsidR="008821DE" w:rsidRPr="008821DE" w:rsidRDefault="008821DE" w:rsidP="008821DE">
      <w:pPr>
        <w:widowControl w:val="0"/>
        <w:spacing w:after="0" w:line="240" w:lineRule="auto"/>
        <w:ind w:left="709"/>
        <w:jc w:val="both"/>
        <w:rPr>
          <w:rFonts w:ascii="Arial" w:hAnsi="Arial" w:cs="Arial"/>
        </w:rPr>
      </w:pPr>
      <w:r w:rsidRPr="008821DE">
        <w:rPr>
          <w:rFonts w:ascii="Arial" w:hAnsi="Arial" w:cs="Arial"/>
        </w:rPr>
        <w:t>Il Comitato Regionale</w:t>
      </w:r>
      <w:r w:rsidRPr="008821DE">
        <w:rPr>
          <w:rFonts w:ascii="Arial" w:hAnsi="Arial" w:cs="Arial"/>
          <w:color w:val="FF0000"/>
        </w:rPr>
        <w:t xml:space="preserve"> </w:t>
      </w:r>
      <w:r w:rsidRPr="008821DE">
        <w:rPr>
          <w:rFonts w:ascii="Arial" w:hAnsi="Arial" w:cs="Arial"/>
        </w:rPr>
        <w:t xml:space="preserve">ha riconfermato la formula di svolgimento del  Campionato Regionale “Juniores – Under </w:t>
      </w:r>
      <w:smartTag w:uri="urn:schemas-microsoft-com:office:smarttags" w:element="metricconverter">
        <w:smartTagPr>
          <w:attr w:name="ProductID" w:val="19”"/>
        </w:smartTagPr>
        <w:r w:rsidRPr="008821DE">
          <w:rPr>
            <w:rFonts w:ascii="Arial" w:hAnsi="Arial" w:cs="Arial"/>
          </w:rPr>
          <w:t>19”</w:t>
        </w:r>
      </w:smartTag>
      <w:r w:rsidRPr="008821DE">
        <w:rPr>
          <w:rFonts w:ascii="Arial" w:hAnsi="Arial" w:cs="Arial"/>
        </w:rPr>
        <w:t xml:space="preserve">, </w:t>
      </w:r>
      <w:r w:rsidRPr="008821DE">
        <w:rPr>
          <w:rFonts w:ascii="Arial" w:hAnsi="Arial" w:cs="Arial"/>
          <w:b/>
          <w:bCs/>
        </w:rPr>
        <w:t>obbligatorio per le  Società di Eccellenza e Promozione</w:t>
      </w:r>
      <w:r w:rsidRPr="008821DE">
        <w:rPr>
          <w:rFonts w:ascii="Arial" w:hAnsi="Arial" w:cs="Arial"/>
        </w:rPr>
        <w:t xml:space="preserve">, ed al </w:t>
      </w:r>
      <w:r w:rsidRPr="008821DE">
        <w:rPr>
          <w:rFonts w:ascii="Arial" w:hAnsi="Arial" w:cs="Arial"/>
        </w:rPr>
        <w:lastRenderedPageBreak/>
        <w:t xml:space="preserve">quale possono essere iscritte, a completamento dell’organico, Società partecipanti ai Campionati inferiori (1^, 2^ e 3^ Categoria) nonché le Società “Pure” che ne faranno richiesta. </w:t>
      </w:r>
    </w:p>
    <w:p w14:paraId="5FDA72D1" w14:textId="77777777" w:rsidR="008821DE" w:rsidRPr="008821DE" w:rsidRDefault="008821DE" w:rsidP="008821DE">
      <w:pPr>
        <w:widowControl w:val="0"/>
        <w:spacing w:after="0" w:line="240" w:lineRule="auto"/>
        <w:ind w:left="709"/>
        <w:jc w:val="both"/>
        <w:rPr>
          <w:rFonts w:ascii="Arial" w:hAnsi="Arial" w:cs="Arial"/>
          <w:b/>
          <w:u w:val="single"/>
        </w:rPr>
      </w:pPr>
    </w:p>
    <w:p w14:paraId="5A7393D1" w14:textId="77777777" w:rsidR="008821DE" w:rsidRPr="008821DE" w:rsidRDefault="008821DE" w:rsidP="008821DE">
      <w:pPr>
        <w:widowControl w:val="0"/>
        <w:spacing w:after="0" w:line="240" w:lineRule="auto"/>
        <w:ind w:left="709"/>
        <w:jc w:val="both"/>
        <w:rPr>
          <w:rFonts w:ascii="Arial" w:hAnsi="Arial" w:cs="Arial"/>
          <w:bCs/>
        </w:rPr>
      </w:pPr>
      <w:r w:rsidRPr="008821DE">
        <w:rPr>
          <w:rFonts w:ascii="Arial" w:hAnsi="Arial" w:cs="Arial"/>
          <w:bCs/>
        </w:rPr>
        <w:t xml:space="preserve">Al Campionato Regionale “Juniores – Under </w:t>
      </w:r>
      <w:smartTag w:uri="urn:schemas-microsoft-com:office:smarttags" w:element="metricconverter">
        <w:smartTagPr>
          <w:attr w:name="ProductID" w:val="19”"/>
        </w:smartTagPr>
        <w:r w:rsidRPr="008821DE">
          <w:rPr>
            <w:rFonts w:ascii="Arial" w:hAnsi="Arial" w:cs="Arial"/>
            <w:bCs/>
          </w:rPr>
          <w:t>19”</w:t>
        </w:r>
      </w:smartTag>
      <w:r w:rsidRPr="008821DE">
        <w:rPr>
          <w:rFonts w:ascii="Arial" w:hAnsi="Arial" w:cs="Arial"/>
          <w:bCs/>
        </w:rPr>
        <w:t xml:space="preserve"> </w:t>
      </w:r>
      <w:r w:rsidRPr="008821DE">
        <w:rPr>
          <w:rFonts w:ascii="Arial" w:hAnsi="Arial" w:cs="Arial"/>
          <w:b/>
        </w:rPr>
        <w:t>sono iscritte d’ufficio</w:t>
      </w:r>
      <w:r w:rsidRPr="008821DE">
        <w:rPr>
          <w:rFonts w:ascii="Arial" w:hAnsi="Arial" w:cs="Arial"/>
          <w:bCs/>
        </w:rPr>
        <w:t xml:space="preserve">, altresì, le squadre delle </w:t>
      </w:r>
      <w:r w:rsidRPr="008821DE">
        <w:rPr>
          <w:rFonts w:ascii="Arial" w:hAnsi="Arial" w:cs="Arial"/>
          <w:b/>
        </w:rPr>
        <w:t>Società siciliane partecipanti al Campionato Nazionale Serie “D</w:t>
      </w:r>
      <w:r w:rsidRPr="008821DE">
        <w:rPr>
          <w:rFonts w:ascii="Arial" w:hAnsi="Arial" w:cs="Arial"/>
          <w:bCs/>
        </w:rPr>
        <w:t>” della Stagione Sportiva 2021/2022, che parteciperanno “</w:t>
      </w:r>
      <w:r w:rsidRPr="008821DE">
        <w:rPr>
          <w:rFonts w:ascii="Arial" w:hAnsi="Arial" w:cs="Arial"/>
          <w:b/>
        </w:rPr>
        <w:t>Fuori Classifica</w:t>
      </w:r>
      <w:r w:rsidRPr="008821DE">
        <w:rPr>
          <w:rFonts w:ascii="Arial" w:hAnsi="Arial" w:cs="Arial"/>
          <w:bCs/>
        </w:rPr>
        <w:t xml:space="preserve">”. </w:t>
      </w:r>
    </w:p>
    <w:p w14:paraId="1EFA953D" w14:textId="77777777" w:rsidR="008821DE" w:rsidRPr="008821DE" w:rsidRDefault="008821DE" w:rsidP="008821DE">
      <w:pPr>
        <w:widowControl w:val="0"/>
        <w:spacing w:after="0" w:line="240" w:lineRule="auto"/>
        <w:ind w:left="709"/>
        <w:jc w:val="both"/>
        <w:rPr>
          <w:rFonts w:ascii="Arial" w:hAnsi="Arial" w:cs="Arial"/>
          <w:b/>
          <w:color w:val="000000"/>
          <w:shd w:val="clear" w:color="auto" w:fill="FFFFFF"/>
        </w:rPr>
      </w:pPr>
    </w:p>
    <w:p w14:paraId="0E3C169C" w14:textId="77777777" w:rsidR="008821DE" w:rsidRPr="008821DE" w:rsidRDefault="008821DE" w:rsidP="008821DE">
      <w:pPr>
        <w:widowControl w:val="0"/>
        <w:spacing w:after="0" w:line="240" w:lineRule="auto"/>
        <w:ind w:left="709"/>
        <w:jc w:val="both"/>
        <w:rPr>
          <w:rFonts w:ascii="Arial" w:hAnsi="Arial" w:cs="Arial"/>
          <w:bCs/>
          <w:color w:val="000000"/>
          <w:shd w:val="clear" w:color="auto" w:fill="FFFFFF"/>
        </w:rPr>
      </w:pPr>
      <w:r w:rsidRPr="008821DE">
        <w:rPr>
          <w:rFonts w:ascii="Arial" w:hAnsi="Arial" w:cs="Arial"/>
          <w:bCs/>
          <w:color w:val="000000"/>
          <w:shd w:val="clear" w:color="auto" w:fill="FFFFFF"/>
        </w:rPr>
        <w:t xml:space="preserve">Alle gare del </w:t>
      </w:r>
      <w:r w:rsidRPr="008821DE">
        <w:rPr>
          <w:rFonts w:ascii="Arial" w:hAnsi="Arial" w:cs="Arial"/>
          <w:b/>
          <w:color w:val="000000"/>
          <w:shd w:val="clear" w:color="auto" w:fill="FFFFFF"/>
        </w:rPr>
        <w:t xml:space="preserve">Campionato Regionale “Juniores – </w:t>
      </w:r>
      <w:r w:rsidRPr="008821DE">
        <w:rPr>
          <w:rFonts w:ascii="Arial" w:hAnsi="Arial" w:cs="Arial"/>
          <w:bCs/>
          <w:color w:val="000000"/>
          <w:shd w:val="clear" w:color="auto" w:fill="FFFFFF"/>
        </w:rPr>
        <w:t>Under 19” possono partecipare i calciatori</w:t>
      </w:r>
      <w:r w:rsidRPr="008821DE">
        <w:rPr>
          <w:rFonts w:ascii="Arial" w:hAnsi="Arial" w:cs="Arial"/>
          <w:b/>
          <w:color w:val="000000"/>
          <w:shd w:val="clear" w:color="auto" w:fill="FFFFFF"/>
        </w:rPr>
        <w:t xml:space="preserve"> nati dal 1° gennaio 2004 in poi</w:t>
      </w:r>
      <w:r w:rsidRPr="008821DE">
        <w:rPr>
          <w:rFonts w:ascii="Arial" w:hAnsi="Arial" w:cs="Arial"/>
          <w:bCs/>
          <w:color w:val="000000"/>
          <w:shd w:val="clear" w:color="auto" w:fill="FFFFFF"/>
        </w:rPr>
        <w:t xml:space="preserve"> e che, comunque, abbiano compiuto il 15° anno di età.</w:t>
      </w:r>
    </w:p>
    <w:p w14:paraId="323C2328" w14:textId="77777777" w:rsidR="008821DE" w:rsidRPr="008821DE" w:rsidRDefault="008821DE" w:rsidP="008821DE">
      <w:pPr>
        <w:widowControl w:val="0"/>
        <w:spacing w:after="0" w:line="240" w:lineRule="auto"/>
        <w:ind w:left="709"/>
        <w:jc w:val="both"/>
        <w:rPr>
          <w:rFonts w:ascii="Arial" w:hAnsi="Arial" w:cs="Arial"/>
          <w:bCs/>
          <w:color w:val="000000"/>
          <w:shd w:val="clear" w:color="auto" w:fill="FFFFFF"/>
        </w:rPr>
      </w:pPr>
    </w:p>
    <w:p w14:paraId="481D901F" w14:textId="77777777" w:rsidR="008821DE" w:rsidRPr="008821DE" w:rsidRDefault="008821DE" w:rsidP="008821DE">
      <w:pPr>
        <w:widowControl w:val="0"/>
        <w:spacing w:after="0" w:line="240" w:lineRule="auto"/>
        <w:ind w:left="709"/>
        <w:jc w:val="both"/>
        <w:rPr>
          <w:rFonts w:ascii="Arial" w:hAnsi="Arial" w:cs="Arial"/>
          <w:bCs/>
          <w:color w:val="000000"/>
          <w:shd w:val="clear" w:color="auto" w:fill="FFFFFF"/>
        </w:rPr>
      </w:pPr>
      <w:r w:rsidRPr="008821DE">
        <w:rPr>
          <w:rFonts w:ascii="Arial" w:hAnsi="Arial" w:cs="Arial"/>
          <w:bCs/>
          <w:color w:val="000000"/>
          <w:shd w:val="clear" w:color="auto" w:fill="FFFFFF"/>
        </w:rPr>
        <w:t xml:space="preserve">È consentito impiegare fino ad un massimo di </w:t>
      </w:r>
      <w:r w:rsidRPr="008821DE">
        <w:rPr>
          <w:rFonts w:ascii="Arial" w:hAnsi="Arial" w:cs="Arial"/>
          <w:bCs/>
          <w:color w:val="000000"/>
          <w:highlight w:val="cyan"/>
          <w:shd w:val="clear" w:color="auto" w:fill="FFFFFF"/>
        </w:rPr>
        <w:t>4 calciatori “fuori quota</w:t>
      </w:r>
      <w:r w:rsidRPr="008821DE">
        <w:rPr>
          <w:rFonts w:ascii="Arial" w:hAnsi="Arial" w:cs="Arial"/>
          <w:bCs/>
          <w:color w:val="000000"/>
          <w:shd w:val="clear" w:color="auto" w:fill="FFFFFF"/>
        </w:rPr>
        <w:t xml:space="preserve">” nati dal </w:t>
      </w:r>
      <w:r w:rsidRPr="008821DE">
        <w:rPr>
          <w:rFonts w:ascii="Arial" w:hAnsi="Arial" w:cs="Arial"/>
          <w:bCs/>
          <w:color w:val="000000"/>
          <w:highlight w:val="cyan"/>
          <w:shd w:val="clear" w:color="auto" w:fill="FFFFFF"/>
        </w:rPr>
        <w:t>1° gennaio 2003</w:t>
      </w:r>
      <w:r w:rsidRPr="008821DE">
        <w:rPr>
          <w:rFonts w:ascii="Arial" w:hAnsi="Arial" w:cs="Arial"/>
          <w:bCs/>
          <w:color w:val="000000"/>
          <w:shd w:val="clear" w:color="auto" w:fill="FFFFFF"/>
        </w:rPr>
        <w:t xml:space="preserve"> in poi.</w:t>
      </w:r>
    </w:p>
    <w:p w14:paraId="312EBFE4" w14:textId="77777777" w:rsidR="008821DE" w:rsidRPr="008821DE" w:rsidRDefault="008821DE" w:rsidP="008821DE">
      <w:pPr>
        <w:widowControl w:val="0"/>
        <w:spacing w:after="0" w:line="240" w:lineRule="auto"/>
        <w:ind w:firstLine="709"/>
        <w:jc w:val="both"/>
        <w:rPr>
          <w:rFonts w:ascii="Arial" w:hAnsi="Arial" w:cs="Arial"/>
        </w:rPr>
      </w:pPr>
      <w:r w:rsidRPr="008821DE">
        <w:rPr>
          <w:rFonts w:ascii="Arial" w:hAnsi="Arial" w:cs="Arial"/>
        </w:rPr>
        <w:t>Il Campionato è articolato in 2 fasi:</w:t>
      </w:r>
    </w:p>
    <w:p w14:paraId="6984645E" w14:textId="77777777" w:rsidR="008821DE" w:rsidRPr="008821DE" w:rsidRDefault="008821DE" w:rsidP="008821DE">
      <w:pPr>
        <w:widowControl w:val="0"/>
        <w:spacing w:after="0" w:line="240" w:lineRule="auto"/>
        <w:jc w:val="both"/>
        <w:rPr>
          <w:rFonts w:ascii="Arial" w:hAnsi="Arial" w:cs="Arial"/>
        </w:rPr>
      </w:pPr>
    </w:p>
    <w:p w14:paraId="170B627C" w14:textId="77777777" w:rsidR="008821DE" w:rsidRPr="008821DE" w:rsidRDefault="008821DE" w:rsidP="008821DE">
      <w:pPr>
        <w:widowControl w:val="0"/>
        <w:spacing w:after="0" w:line="240" w:lineRule="auto"/>
        <w:jc w:val="center"/>
        <w:rPr>
          <w:rFonts w:ascii="Arial" w:hAnsi="Arial" w:cs="Arial"/>
          <w:b/>
          <w:bCs/>
          <w:u w:val="single"/>
        </w:rPr>
      </w:pPr>
      <w:r w:rsidRPr="008821DE">
        <w:rPr>
          <w:rFonts w:ascii="Arial" w:hAnsi="Arial" w:cs="Arial"/>
          <w:b/>
          <w:bCs/>
          <w:highlight w:val="cyan"/>
          <w:u w:val="single"/>
        </w:rPr>
        <w:t>Società Campionati Regionali</w:t>
      </w:r>
    </w:p>
    <w:p w14:paraId="2ACDFDF3" w14:textId="77777777" w:rsidR="008821DE" w:rsidRPr="008821DE" w:rsidRDefault="008821DE" w:rsidP="008821DE">
      <w:pPr>
        <w:widowControl w:val="0"/>
        <w:spacing w:after="0" w:line="240" w:lineRule="auto"/>
        <w:ind w:firstLine="709"/>
        <w:jc w:val="both"/>
        <w:rPr>
          <w:rFonts w:ascii="Arial" w:hAnsi="Arial" w:cs="Arial"/>
          <w:b/>
          <w:bCs/>
        </w:rPr>
      </w:pPr>
      <w:r w:rsidRPr="008821DE">
        <w:rPr>
          <w:rFonts w:ascii="Arial" w:hAnsi="Arial" w:cs="Arial"/>
          <w:b/>
          <w:bCs/>
          <w:highlight w:val="yellow"/>
        </w:rPr>
        <w:t>1^ Fase</w:t>
      </w:r>
    </w:p>
    <w:p w14:paraId="3B941105" w14:textId="77777777" w:rsidR="008821DE" w:rsidRPr="008821DE" w:rsidRDefault="008821DE" w:rsidP="008821DE">
      <w:pPr>
        <w:widowControl w:val="0"/>
        <w:spacing w:after="0" w:line="240" w:lineRule="auto"/>
        <w:ind w:left="709"/>
        <w:jc w:val="both"/>
        <w:rPr>
          <w:rFonts w:ascii="Arial" w:hAnsi="Arial" w:cs="Arial"/>
          <w:b/>
          <w:u w:val="single"/>
        </w:rPr>
      </w:pPr>
      <w:r w:rsidRPr="008821DE">
        <w:rPr>
          <w:rFonts w:ascii="Arial" w:hAnsi="Arial" w:cs="Arial"/>
        </w:rPr>
        <w:t xml:space="preserve">gestita, per delega, dalle Delegazioni Provinciali/Distrettuale, ed il </w:t>
      </w:r>
      <w:r w:rsidRPr="008821DE">
        <w:rPr>
          <w:rFonts w:ascii="Arial" w:hAnsi="Arial" w:cs="Arial"/>
          <w:b/>
        </w:rPr>
        <w:t>Campionato dovrà avere inizio entro i primi 15 giorni del mese di Ottobre 2022</w:t>
      </w:r>
      <w:r w:rsidRPr="008821DE">
        <w:rPr>
          <w:rFonts w:ascii="Arial" w:hAnsi="Arial" w:cs="Arial"/>
          <w:b/>
          <w:color w:val="FF0000"/>
        </w:rPr>
        <w:t>.</w:t>
      </w:r>
      <w:r w:rsidRPr="008821DE">
        <w:rPr>
          <w:rFonts w:ascii="Arial" w:hAnsi="Arial" w:cs="Arial"/>
        </w:rPr>
        <w:t xml:space="preserve"> </w:t>
      </w:r>
    </w:p>
    <w:p w14:paraId="3A5DBA11" w14:textId="77777777" w:rsidR="008821DE" w:rsidRPr="008821DE" w:rsidRDefault="008821DE" w:rsidP="008821DE">
      <w:pPr>
        <w:widowControl w:val="0"/>
        <w:spacing w:after="0" w:line="240" w:lineRule="auto"/>
        <w:ind w:left="709"/>
        <w:jc w:val="both"/>
        <w:rPr>
          <w:rFonts w:ascii="Arial" w:hAnsi="Arial" w:cs="Arial"/>
        </w:rPr>
      </w:pPr>
      <w:r w:rsidRPr="008821DE">
        <w:rPr>
          <w:rFonts w:ascii="Arial" w:hAnsi="Arial" w:cs="Arial"/>
          <w:color w:val="000000"/>
        </w:rPr>
        <w:t>Al termine della 1</w:t>
      </w:r>
      <w:r w:rsidRPr="008821DE">
        <w:rPr>
          <w:rFonts w:ascii="Arial" w:hAnsi="Arial" w:cs="Arial"/>
        </w:rPr>
        <w:t xml:space="preserve">^ Fase ogni Delegazione comunicherà al Comitato Regionale – </w:t>
      </w:r>
      <w:r w:rsidRPr="008821DE">
        <w:rPr>
          <w:rFonts w:ascii="Arial" w:hAnsi="Arial" w:cs="Arial"/>
          <w:b/>
        </w:rPr>
        <w:t>entro il mese di Marzo 2023</w:t>
      </w:r>
      <w:r w:rsidRPr="008821DE">
        <w:rPr>
          <w:rFonts w:ascii="Arial" w:hAnsi="Arial" w:cs="Arial"/>
        </w:rPr>
        <w:t xml:space="preserve"> - la vincente di ogni Girone.   </w:t>
      </w:r>
    </w:p>
    <w:p w14:paraId="38B8026E" w14:textId="77777777" w:rsidR="008821DE" w:rsidRPr="008821DE" w:rsidRDefault="008821DE" w:rsidP="008821DE">
      <w:pPr>
        <w:spacing w:after="0" w:line="240" w:lineRule="auto"/>
        <w:jc w:val="both"/>
        <w:rPr>
          <w:rFonts w:ascii="Arial" w:hAnsi="Arial" w:cs="Arial"/>
        </w:rPr>
      </w:pPr>
    </w:p>
    <w:p w14:paraId="06421127" w14:textId="77777777" w:rsidR="008821DE" w:rsidRPr="008821DE" w:rsidRDefault="008821DE" w:rsidP="008821DE">
      <w:pPr>
        <w:spacing w:after="0" w:line="240" w:lineRule="auto"/>
        <w:jc w:val="both"/>
        <w:rPr>
          <w:rFonts w:ascii="Arial" w:hAnsi="Arial" w:cs="Arial"/>
          <w:b/>
          <w:bCs/>
          <w:highlight w:val="yellow"/>
        </w:rPr>
      </w:pPr>
    </w:p>
    <w:p w14:paraId="2F98BAD1" w14:textId="77777777" w:rsidR="008821DE" w:rsidRPr="008821DE" w:rsidRDefault="008821DE" w:rsidP="008821DE">
      <w:pPr>
        <w:spacing w:after="0" w:line="240" w:lineRule="auto"/>
        <w:ind w:firstLine="709"/>
        <w:jc w:val="both"/>
        <w:rPr>
          <w:rFonts w:ascii="Arial" w:hAnsi="Arial" w:cs="Arial"/>
          <w:b/>
          <w:bCs/>
        </w:rPr>
      </w:pPr>
      <w:r w:rsidRPr="008821DE">
        <w:rPr>
          <w:rFonts w:ascii="Arial" w:hAnsi="Arial" w:cs="Arial"/>
          <w:b/>
          <w:bCs/>
          <w:highlight w:val="yellow"/>
        </w:rPr>
        <w:t>2^ Fase</w:t>
      </w:r>
      <w:r w:rsidRPr="008821DE">
        <w:rPr>
          <w:rFonts w:ascii="Arial" w:hAnsi="Arial" w:cs="Arial"/>
          <w:b/>
          <w:bCs/>
        </w:rPr>
        <w:t xml:space="preserve"> </w:t>
      </w:r>
    </w:p>
    <w:p w14:paraId="1143BFDE" w14:textId="77777777" w:rsidR="008821DE" w:rsidRPr="008821DE" w:rsidRDefault="008821DE" w:rsidP="008821DE">
      <w:pPr>
        <w:widowControl w:val="0"/>
        <w:spacing w:after="0" w:line="240" w:lineRule="auto"/>
        <w:ind w:left="709"/>
        <w:jc w:val="both"/>
        <w:rPr>
          <w:rFonts w:ascii="Arial" w:hAnsi="Arial" w:cs="Arial"/>
          <w:b/>
          <w:u w:val="single"/>
        </w:rPr>
      </w:pPr>
      <w:r w:rsidRPr="008821DE">
        <w:rPr>
          <w:rFonts w:ascii="Arial" w:hAnsi="Arial" w:cs="Arial"/>
        </w:rPr>
        <w:t xml:space="preserve">Le Società vincenti la 1ma fase si incontreranno secondo attraverso una formula stabilita con apposito Comunicato Ufficiale, per individuare la Società </w:t>
      </w:r>
      <w:r w:rsidRPr="008821DE">
        <w:rPr>
          <w:rFonts w:ascii="Arial" w:hAnsi="Arial" w:cs="Arial"/>
          <w:b/>
          <w:bCs/>
        </w:rPr>
        <w:t>Vincente Regionale</w:t>
      </w:r>
      <w:r w:rsidRPr="008821DE">
        <w:rPr>
          <w:rFonts w:ascii="Arial" w:hAnsi="Arial" w:cs="Arial"/>
        </w:rPr>
        <w:t xml:space="preserve">, che verrà ammessa alla Fase Nazionale, tenendo presente che la stessa  deve essere </w:t>
      </w:r>
      <w:r w:rsidRPr="008821DE">
        <w:rPr>
          <w:rFonts w:ascii="Arial" w:hAnsi="Arial" w:cs="Arial"/>
          <w:b/>
          <w:bCs/>
        </w:rPr>
        <w:t>comunicata alla L.N.D</w:t>
      </w:r>
      <w:r w:rsidRPr="008821DE">
        <w:rPr>
          <w:rFonts w:ascii="Arial" w:hAnsi="Arial" w:cs="Arial"/>
          <w:b/>
          <w:bCs/>
          <w:color w:val="000000"/>
        </w:rPr>
        <w:t xml:space="preserve">. </w:t>
      </w:r>
      <w:r w:rsidRPr="008821DE">
        <w:rPr>
          <w:rFonts w:ascii="Arial" w:hAnsi="Arial" w:cs="Arial"/>
          <w:b/>
          <w:bCs/>
          <w:highlight w:val="yellow"/>
        </w:rPr>
        <w:t>entro</w:t>
      </w:r>
      <w:r w:rsidRPr="008821DE">
        <w:rPr>
          <w:rFonts w:ascii="Arial" w:hAnsi="Arial" w:cs="Arial"/>
        </w:rPr>
        <w:t xml:space="preserve"> </w:t>
      </w:r>
      <w:r w:rsidRPr="008821DE">
        <w:rPr>
          <w:rFonts w:ascii="Arial" w:hAnsi="Arial" w:cs="Arial"/>
          <w:b/>
          <w:highlight w:val="yellow"/>
          <w:u w:val="single"/>
        </w:rPr>
        <w:t>il termine del 2 Maggio 2022</w:t>
      </w:r>
      <w:r w:rsidRPr="008821DE">
        <w:rPr>
          <w:rFonts w:ascii="Arial" w:hAnsi="Arial" w:cs="Arial"/>
          <w:b/>
          <w:u w:val="single"/>
        </w:rPr>
        <w:t xml:space="preserve"> </w:t>
      </w:r>
    </w:p>
    <w:p w14:paraId="6F245640" w14:textId="77777777" w:rsidR="008821DE" w:rsidRPr="008821DE" w:rsidRDefault="008821DE" w:rsidP="008821DE">
      <w:pPr>
        <w:widowControl w:val="0"/>
        <w:spacing w:after="0" w:line="240" w:lineRule="auto"/>
        <w:ind w:left="360"/>
        <w:jc w:val="both"/>
        <w:rPr>
          <w:rFonts w:ascii="Arial" w:hAnsi="Arial" w:cs="Arial"/>
          <w:bCs/>
        </w:rPr>
      </w:pPr>
    </w:p>
    <w:p w14:paraId="600DD4B4" w14:textId="77777777" w:rsidR="008821DE" w:rsidRPr="008821DE" w:rsidRDefault="008821DE" w:rsidP="008821DE">
      <w:pPr>
        <w:overflowPunct w:val="0"/>
        <w:autoSpaceDE w:val="0"/>
        <w:autoSpaceDN w:val="0"/>
        <w:adjustRightInd w:val="0"/>
        <w:spacing w:after="0" w:line="240" w:lineRule="auto"/>
        <w:ind w:left="709"/>
        <w:jc w:val="both"/>
        <w:textAlignment w:val="baseline"/>
        <w:rPr>
          <w:rFonts w:ascii="Arial" w:eastAsia="Times New Roman" w:hAnsi="Arial" w:cs="Arial"/>
          <w:bCs/>
          <w:iCs/>
          <w:noProof/>
          <w:lang w:eastAsia="it-IT"/>
        </w:rPr>
      </w:pPr>
      <w:r w:rsidRPr="008821DE">
        <w:rPr>
          <w:rFonts w:ascii="Arial" w:eastAsia="Times New Roman" w:hAnsi="Arial" w:cs="Arial"/>
          <w:bCs/>
          <w:iCs/>
          <w:noProof/>
          <w:lang w:eastAsia="it-IT"/>
        </w:rPr>
        <w:t xml:space="preserve">La gara </w:t>
      </w:r>
      <w:r w:rsidRPr="008821DE">
        <w:rPr>
          <w:rFonts w:ascii="Arial" w:eastAsia="Times New Roman" w:hAnsi="Arial" w:cs="Arial"/>
          <w:b/>
          <w:iCs/>
          <w:noProof/>
          <w:lang w:eastAsia="it-IT"/>
        </w:rPr>
        <w:t>FINALE REGIONALE</w:t>
      </w:r>
      <w:r w:rsidRPr="008821DE">
        <w:rPr>
          <w:rFonts w:ascii="Arial" w:eastAsia="Times New Roman" w:hAnsi="Arial" w:cs="Arial"/>
          <w:bCs/>
          <w:iCs/>
          <w:noProof/>
          <w:lang w:eastAsia="it-IT"/>
        </w:rPr>
        <w:t xml:space="preserve"> si disputerà sul </w:t>
      </w:r>
      <w:r w:rsidRPr="008821DE">
        <w:rPr>
          <w:rFonts w:ascii="Arial" w:eastAsia="Times New Roman" w:hAnsi="Arial" w:cs="Arial"/>
          <w:b/>
          <w:iCs/>
          <w:noProof/>
          <w:lang w:eastAsia="it-IT"/>
        </w:rPr>
        <w:t>campo</w:t>
      </w:r>
      <w:r w:rsidRPr="008821DE">
        <w:rPr>
          <w:rFonts w:ascii="Arial" w:eastAsia="Times New Roman" w:hAnsi="Arial" w:cs="Arial"/>
          <w:bCs/>
          <w:iCs/>
          <w:noProof/>
          <w:lang w:eastAsia="it-IT"/>
        </w:rPr>
        <w:t xml:space="preserve"> </w:t>
      </w:r>
      <w:r w:rsidRPr="008821DE">
        <w:rPr>
          <w:rFonts w:ascii="Arial" w:eastAsia="Times New Roman" w:hAnsi="Arial" w:cs="Arial"/>
          <w:b/>
          <w:iCs/>
          <w:noProof/>
          <w:lang w:eastAsia="it-IT"/>
        </w:rPr>
        <w:t>“N.Vaccara” di Mazara del Vallo</w:t>
      </w:r>
      <w:r w:rsidRPr="008821DE">
        <w:rPr>
          <w:rFonts w:ascii="Arial" w:eastAsia="Times New Roman" w:hAnsi="Arial" w:cs="Arial"/>
          <w:bCs/>
          <w:iCs/>
          <w:noProof/>
          <w:lang w:eastAsia="it-IT"/>
        </w:rPr>
        <w:t xml:space="preserve"> in considerazione che la gara Finale Regionale 2021/2022 è stata vinta dalla Società S.C. Mazarese di Mazara del Vallo.</w:t>
      </w:r>
    </w:p>
    <w:p w14:paraId="0DA5D62F"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bCs/>
          <w:i/>
          <w:noProof/>
          <w:lang w:eastAsia="it-IT"/>
        </w:rPr>
      </w:pPr>
    </w:p>
    <w:p w14:paraId="2E1685EB" w14:textId="77777777" w:rsidR="008821DE" w:rsidRPr="008821DE" w:rsidRDefault="008821DE" w:rsidP="008821DE">
      <w:pPr>
        <w:widowControl w:val="0"/>
        <w:spacing w:after="0" w:line="240" w:lineRule="auto"/>
        <w:jc w:val="center"/>
        <w:rPr>
          <w:rFonts w:ascii="Arial" w:hAnsi="Arial" w:cs="Arial"/>
          <w:b/>
        </w:rPr>
      </w:pPr>
      <w:smartTag w:uri="urn:schemas-microsoft-com:office:smarttags" w:element="PersonName">
        <w:smartTagPr>
          <w:attr w:name="ProductID" w:val="La Presidenza"/>
        </w:smartTagPr>
        <w:r w:rsidRPr="008821DE">
          <w:rPr>
            <w:rFonts w:ascii="Arial" w:hAnsi="Arial" w:cs="Arial"/>
            <w:b/>
            <w:highlight w:val="yellow"/>
          </w:rPr>
          <w:t>La Presidenza</w:t>
        </w:r>
      </w:smartTag>
      <w:r w:rsidRPr="008821DE">
        <w:rPr>
          <w:rFonts w:ascii="Arial" w:hAnsi="Arial" w:cs="Arial"/>
          <w:b/>
          <w:highlight w:val="yellow"/>
        </w:rPr>
        <w:t xml:space="preserve"> si riserva di modificare il campo qualora dovesse risultare non idoneo.</w:t>
      </w:r>
    </w:p>
    <w:p w14:paraId="311C4EBB" w14:textId="77777777" w:rsidR="008821DE" w:rsidRPr="008821DE" w:rsidRDefault="008821DE" w:rsidP="008821DE">
      <w:pPr>
        <w:widowControl w:val="0"/>
        <w:spacing w:after="0" w:line="240" w:lineRule="auto"/>
        <w:jc w:val="center"/>
        <w:rPr>
          <w:rFonts w:ascii="Arial" w:hAnsi="Arial" w:cs="Arial"/>
          <w:b/>
          <w:bCs/>
          <w:highlight w:val="yellow"/>
          <w:u w:val="single"/>
        </w:rPr>
      </w:pPr>
    </w:p>
    <w:p w14:paraId="28A745D5" w14:textId="77777777" w:rsidR="008821DE" w:rsidRPr="008821DE" w:rsidRDefault="008821DE" w:rsidP="008821DE">
      <w:pPr>
        <w:widowControl w:val="0"/>
        <w:spacing w:after="0" w:line="240" w:lineRule="auto"/>
        <w:jc w:val="center"/>
        <w:rPr>
          <w:rFonts w:ascii="Arial" w:hAnsi="Arial" w:cs="Arial"/>
          <w:b/>
          <w:bCs/>
          <w:u w:val="single"/>
        </w:rPr>
      </w:pPr>
      <w:r w:rsidRPr="008821DE">
        <w:rPr>
          <w:rFonts w:ascii="Arial" w:hAnsi="Arial" w:cs="Arial"/>
          <w:b/>
          <w:bCs/>
          <w:highlight w:val="cyan"/>
          <w:u w:val="single"/>
        </w:rPr>
        <w:t>Società Siciliane Serie D</w:t>
      </w:r>
    </w:p>
    <w:p w14:paraId="342EB4F3" w14:textId="77777777" w:rsidR="008821DE" w:rsidRPr="008821DE" w:rsidRDefault="008821DE" w:rsidP="008821DE">
      <w:pPr>
        <w:widowControl w:val="0"/>
        <w:spacing w:after="0" w:line="240" w:lineRule="auto"/>
        <w:ind w:firstLine="709"/>
        <w:jc w:val="both"/>
        <w:rPr>
          <w:rFonts w:ascii="Arial" w:hAnsi="Arial" w:cs="Arial"/>
          <w:b/>
          <w:bCs/>
        </w:rPr>
      </w:pPr>
      <w:r w:rsidRPr="008821DE">
        <w:rPr>
          <w:rFonts w:ascii="Arial" w:hAnsi="Arial" w:cs="Arial"/>
          <w:b/>
          <w:bCs/>
          <w:highlight w:val="yellow"/>
        </w:rPr>
        <w:t>1^ Fase</w:t>
      </w:r>
    </w:p>
    <w:p w14:paraId="7EE0AD6F" w14:textId="77777777" w:rsidR="008821DE" w:rsidRPr="008821DE" w:rsidRDefault="008821DE" w:rsidP="008821DE">
      <w:pPr>
        <w:spacing w:after="0" w:line="240" w:lineRule="auto"/>
        <w:ind w:firstLine="709"/>
        <w:jc w:val="both"/>
        <w:rPr>
          <w:rFonts w:ascii="Arial" w:hAnsi="Arial" w:cs="Arial"/>
        </w:rPr>
      </w:pPr>
      <w:r w:rsidRPr="008821DE">
        <w:rPr>
          <w:rFonts w:ascii="Arial" w:hAnsi="Arial" w:cs="Arial"/>
        </w:rPr>
        <w:t xml:space="preserve">Lo svolgimento della prima fase coincide con quello delle Società Regionali. </w:t>
      </w:r>
    </w:p>
    <w:p w14:paraId="0C6A6F64" w14:textId="77777777" w:rsidR="008821DE" w:rsidRPr="008821DE" w:rsidRDefault="008821DE" w:rsidP="008821DE">
      <w:pPr>
        <w:spacing w:after="0" w:line="240" w:lineRule="auto"/>
        <w:jc w:val="both"/>
        <w:rPr>
          <w:rFonts w:ascii="Arial" w:hAnsi="Arial" w:cs="Arial"/>
        </w:rPr>
      </w:pPr>
    </w:p>
    <w:p w14:paraId="6A4010BD" w14:textId="77777777" w:rsidR="008821DE" w:rsidRPr="008821DE" w:rsidRDefault="008821DE" w:rsidP="008821DE">
      <w:pPr>
        <w:spacing w:after="0" w:line="240" w:lineRule="auto"/>
        <w:ind w:firstLine="709"/>
        <w:jc w:val="both"/>
        <w:rPr>
          <w:rFonts w:ascii="Arial" w:hAnsi="Arial" w:cs="Arial"/>
          <w:b/>
          <w:bCs/>
        </w:rPr>
      </w:pPr>
      <w:r w:rsidRPr="008821DE">
        <w:rPr>
          <w:rFonts w:ascii="Arial" w:hAnsi="Arial" w:cs="Arial"/>
          <w:b/>
          <w:bCs/>
          <w:highlight w:val="yellow"/>
        </w:rPr>
        <w:t>2^ Fase</w:t>
      </w:r>
    </w:p>
    <w:p w14:paraId="36CF1274" w14:textId="77777777" w:rsidR="008821DE" w:rsidRPr="008821DE" w:rsidRDefault="008821DE" w:rsidP="008821DE">
      <w:pPr>
        <w:spacing w:after="0" w:line="240" w:lineRule="auto"/>
        <w:ind w:left="709"/>
        <w:jc w:val="both"/>
        <w:rPr>
          <w:rFonts w:ascii="Arial" w:hAnsi="Arial" w:cs="Arial"/>
        </w:rPr>
      </w:pPr>
      <w:r w:rsidRPr="008821DE">
        <w:rPr>
          <w:rFonts w:ascii="Arial" w:hAnsi="Arial" w:cs="Arial"/>
        </w:rPr>
        <w:t xml:space="preserve">L’articolazione della 2^ Fase riservata alle </w:t>
      </w:r>
      <w:r w:rsidRPr="008821DE">
        <w:rPr>
          <w:rFonts w:ascii="Arial" w:hAnsi="Arial" w:cs="Arial"/>
          <w:b/>
          <w:i/>
        </w:rPr>
        <w:t xml:space="preserve">Società di Serie “D” </w:t>
      </w:r>
      <w:r w:rsidRPr="008821DE">
        <w:rPr>
          <w:rFonts w:ascii="Arial" w:hAnsi="Arial" w:cs="Arial"/>
        </w:rPr>
        <w:t xml:space="preserve"> vedrà il coinvolgimento di tutte le partecipanti a detto  Campionato. La formula sarà successivamente comunicata. </w:t>
      </w:r>
    </w:p>
    <w:p w14:paraId="4103C648"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b/>
          <w:noProof/>
          <w:color w:val="FF0000"/>
          <w:u w:val="single"/>
          <w:lang w:eastAsia="it-IT"/>
        </w:rPr>
      </w:pPr>
    </w:p>
    <w:p w14:paraId="48DA7F57" w14:textId="77777777" w:rsidR="008821DE" w:rsidRPr="008821DE" w:rsidRDefault="008821DE" w:rsidP="008821DE">
      <w:pPr>
        <w:overflowPunct w:val="0"/>
        <w:autoSpaceDE w:val="0"/>
        <w:autoSpaceDN w:val="0"/>
        <w:adjustRightInd w:val="0"/>
        <w:spacing w:after="0" w:line="240" w:lineRule="auto"/>
        <w:ind w:left="709"/>
        <w:jc w:val="both"/>
        <w:textAlignment w:val="baseline"/>
        <w:rPr>
          <w:rFonts w:ascii="Arial" w:eastAsia="Times New Roman" w:hAnsi="Arial" w:cs="Arial"/>
          <w:bCs/>
          <w:iCs/>
          <w:noProof/>
          <w:lang w:eastAsia="it-IT"/>
        </w:rPr>
      </w:pPr>
      <w:r w:rsidRPr="008821DE">
        <w:rPr>
          <w:rFonts w:ascii="Arial" w:eastAsia="Times New Roman" w:hAnsi="Arial" w:cs="Arial"/>
          <w:bCs/>
          <w:iCs/>
          <w:noProof/>
          <w:lang w:eastAsia="it-IT"/>
        </w:rPr>
        <w:t xml:space="preserve">La gara </w:t>
      </w:r>
      <w:r w:rsidRPr="008821DE">
        <w:rPr>
          <w:rFonts w:ascii="Arial" w:eastAsia="Times New Roman" w:hAnsi="Arial" w:cs="Arial"/>
          <w:b/>
          <w:iCs/>
          <w:noProof/>
          <w:lang w:eastAsia="it-IT"/>
        </w:rPr>
        <w:t>FINALE REGIONALE</w:t>
      </w:r>
      <w:r w:rsidRPr="008821DE">
        <w:rPr>
          <w:rFonts w:ascii="Arial" w:eastAsia="Times New Roman" w:hAnsi="Arial" w:cs="Arial"/>
          <w:bCs/>
          <w:iCs/>
          <w:noProof/>
          <w:lang w:eastAsia="it-IT"/>
        </w:rPr>
        <w:t xml:space="preserve"> si disputerà sul </w:t>
      </w:r>
      <w:r w:rsidRPr="008821DE">
        <w:rPr>
          <w:rFonts w:ascii="Arial" w:eastAsia="Times New Roman" w:hAnsi="Arial" w:cs="Arial"/>
          <w:b/>
          <w:iCs/>
          <w:noProof/>
          <w:lang w:eastAsia="it-IT"/>
        </w:rPr>
        <w:t>Campo Dino Liotta di Licata</w:t>
      </w:r>
      <w:r w:rsidRPr="008821DE">
        <w:rPr>
          <w:rFonts w:ascii="Arial" w:eastAsia="Times New Roman" w:hAnsi="Arial" w:cs="Arial"/>
          <w:bCs/>
          <w:iCs/>
          <w:noProof/>
          <w:lang w:eastAsia="it-IT"/>
        </w:rPr>
        <w:t xml:space="preserve"> in considerazione che la gara Finale Regionale 2021/2022 è stata vinata dalla Società LICATA CALCIO ASD.</w:t>
      </w:r>
    </w:p>
    <w:p w14:paraId="0153F584"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b/>
          <w:noProof/>
          <w:color w:val="FF0000"/>
          <w:u w:val="single"/>
          <w:lang w:eastAsia="it-IT"/>
        </w:rPr>
      </w:pPr>
    </w:p>
    <w:p w14:paraId="0CFE7251" w14:textId="77777777" w:rsidR="008821DE" w:rsidRPr="008821DE" w:rsidRDefault="008821DE" w:rsidP="008821DE">
      <w:pPr>
        <w:widowControl w:val="0"/>
        <w:spacing w:after="0" w:line="240" w:lineRule="auto"/>
        <w:jc w:val="center"/>
        <w:rPr>
          <w:rFonts w:ascii="Arial" w:hAnsi="Arial" w:cs="Arial"/>
          <w:b/>
        </w:rPr>
      </w:pPr>
      <w:smartTag w:uri="urn:schemas-microsoft-com:office:smarttags" w:element="PersonName">
        <w:smartTagPr>
          <w:attr w:name="ProductID" w:val="La Presidenza"/>
        </w:smartTagPr>
        <w:r w:rsidRPr="008821DE">
          <w:rPr>
            <w:rFonts w:ascii="Arial" w:hAnsi="Arial" w:cs="Arial"/>
            <w:b/>
            <w:highlight w:val="yellow"/>
          </w:rPr>
          <w:t>La Presidenza</w:t>
        </w:r>
      </w:smartTag>
      <w:r w:rsidRPr="008821DE">
        <w:rPr>
          <w:rFonts w:ascii="Arial" w:hAnsi="Arial" w:cs="Arial"/>
          <w:b/>
          <w:highlight w:val="yellow"/>
        </w:rPr>
        <w:t xml:space="preserve"> si riserva di modificare il campo qualora dovesse risultare non idoneo.</w:t>
      </w:r>
    </w:p>
    <w:p w14:paraId="18744B18" w14:textId="0B58E5CF" w:rsidR="008821DE" w:rsidRDefault="008821DE" w:rsidP="008821DE">
      <w:pPr>
        <w:widowControl w:val="0"/>
        <w:spacing w:after="0" w:line="240" w:lineRule="auto"/>
        <w:jc w:val="center"/>
        <w:rPr>
          <w:rFonts w:ascii="Arial" w:hAnsi="Arial" w:cs="Arial"/>
          <w:b/>
          <w:bCs/>
          <w:highlight w:val="yellow"/>
          <w:u w:val="single"/>
        </w:rPr>
      </w:pPr>
    </w:p>
    <w:p w14:paraId="6C74E1E1" w14:textId="5B0A70F8" w:rsidR="002E6B58" w:rsidRDefault="002E6B58" w:rsidP="008821DE">
      <w:pPr>
        <w:widowControl w:val="0"/>
        <w:spacing w:after="0" w:line="240" w:lineRule="auto"/>
        <w:jc w:val="center"/>
        <w:rPr>
          <w:rFonts w:ascii="Arial" w:hAnsi="Arial" w:cs="Arial"/>
          <w:b/>
          <w:bCs/>
          <w:highlight w:val="yellow"/>
          <w:u w:val="single"/>
        </w:rPr>
      </w:pPr>
    </w:p>
    <w:p w14:paraId="3A9CBA3A" w14:textId="29A11EA2" w:rsidR="002E6B58" w:rsidRDefault="002E6B58" w:rsidP="008821DE">
      <w:pPr>
        <w:widowControl w:val="0"/>
        <w:spacing w:after="0" w:line="240" w:lineRule="auto"/>
        <w:jc w:val="center"/>
        <w:rPr>
          <w:rFonts w:ascii="Arial" w:hAnsi="Arial" w:cs="Arial"/>
          <w:b/>
          <w:bCs/>
          <w:highlight w:val="yellow"/>
          <w:u w:val="single"/>
        </w:rPr>
      </w:pPr>
    </w:p>
    <w:p w14:paraId="25210558" w14:textId="7ED6C84C" w:rsidR="002E6B58" w:rsidRDefault="002E6B58" w:rsidP="008821DE">
      <w:pPr>
        <w:widowControl w:val="0"/>
        <w:spacing w:after="0" w:line="240" w:lineRule="auto"/>
        <w:jc w:val="center"/>
        <w:rPr>
          <w:rFonts w:ascii="Arial" w:hAnsi="Arial" w:cs="Arial"/>
          <w:b/>
          <w:bCs/>
          <w:highlight w:val="yellow"/>
          <w:u w:val="single"/>
        </w:rPr>
      </w:pPr>
    </w:p>
    <w:p w14:paraId="10CF08D1" w14:textId="7192017B" w:rsidR="002E6B58" w:rsidRDefault="002E6B58" w:rsidP="008821DE">
      <w:pPr>
        <w:widowControl w:val="0"/>
        <w:spacing w:after="0" w:line="240" w:lineRule="auto"/>
        <w:jc w:val="center"/>
        <w:rPr>
          <w:rFonts w:ascii="Arial" w:hAnsi="Arial" w:cs="Arial"/>
          <w:b/>
          <w:bCs/>
          <w:highlight w:val="yellow"/>
          <w:u w:val="single"/>
        </w:rPr>
      </w:pPr>
    </w:p>
    <w:p w14:paraId="094FB76F" w14:textId="523CD897" w:rsidR="002E6B58" w:rsidRDefault="002E6B58" w:rsidP="008821DE">
      <w:pPr>
        <w:widowControl w:val="0"/>
        <w:spacing w:after="0" w:line="240" w:lineRule="auto"/>
        <w:jc w:val="center"/>
        <w:rPr>
          <w:rFonts w:ascii="Arial" w:hAnsi="Arial" w:cs="Arial"/>
          <w:b/>
          <w:bCs/>
          <w:highlight w:val="yellow"/>
          <w:u w:val="single"/>
        </w:rPr>
      </w:pPr>
    </w:p>
    <w:p w14:paraId="034E0CB3" w14:textId="77777777" w:rsidR="002E6B58" w:rsidRPr="008821DE" w:rsidRDefault="002E6B58" w:rsidP="008821DE">
      <w:pPr>
        <w:widowControl w:val="0"/>
        <w:spacing w:after="0" w:line="240" w:lineRule="auto"/>
        <w:jc w:val="center"/>
        <w:rPr>
          <w:rFonts w:ascii="Arial" w:hAnsi="Arial" w:cs="Arial"/>
          <w:b/>
          <w:bCs/>
          <w:highlight w:val="yellow"/>
          <w:u w:val="single"/>
        </w:rPr>
      </w:pPr>
    </w:p>
    <w:p w14:paraId="4071A981" w14:textId="6804630D" w:rsidR="008821DE" w:rsidRPr="008821DE" w:rsidRDefault="002E6B58" w:rsidP="008821DE">
      <w:pPr>
        <w:widowControl w:val="0"/>
        <w:spacing w:after="0" w:line="240" w:lineRule="auto"/>
        <w:jc w:val="both"/>
        <w:rPr>
          <w:rFonts w:ascii="Arial" w:hAnsi="Arial" w:cs="Arial"/>
          <w:b/>
          <w:sz w:val="24"/>
          <w:szCs w:val="24"/>
        </w:rPr>
      </w:pPr>
      <w:r w:rsidRPr="002E6B58">
        <w:rPr>
          <w:rFonts w:ascii="Arial" w:hAnsi="Arial" w:cs="Arial"/>
          <w:b/>
          <w:sz w:val="24"/>
          <w:szCs w:val="24"/>
          <w:highlight w:val="cyan"/>
        </w:rPr>
        <w:lastRenderedPageBreak/>
        <w:t>19)</w:t>
      </w:r>
      <w:r w:rsidR="008821DE" w:rsidRPr="008821DE">
        <w:rPr>
          <w:rFonts w:ascii="Arial" w:hAnsi="Arial" w:cs="Arial"/>
          <w:b/>
          <w:sz w:val="24"/>
          <w:szCs w:val="24"/>
          <w:highlight w:val="cyan"/>
        </w:rPr>
        <w:t xml:space="preserve"> </w:t>
      </w:r>
      <w:r w:rsidR="008821DE" w:rsidRPr="008821DE">
        <w:rPr>
          <w:rFonts w:ascii="Arial" w:hAnsi="Arial" w:cs="Arial"/>
          <w:b/>
          <w:sz w:val="24"/>
          <w:szCs w:val="24"/>
          <w:highlight w:val="cyan"/>
          <w:u w:val="single"/>
        </w:rPr>
        <w:t>ONERI ISCRIZIONI COPPE REGIONALI – STAGIONE SPORTIVA 2022/2023</w:t>
      </w:r>
      <w:r w:rsidR="008821DE" w:rsidRPr="008821DE">
        <w:rPr>
          <w:rFonts w:ascii="Arial" w:hAnsi="Arial" w:cs="Arial"/>
          <w:b/>
          <w:sz w:val="24"/>
          <w:szCs w:val="24"/>
        </w:rPr>
        <w:t xml:space="preserve"> -</w:t>
      </w:r>
    </w:p>
    <w:p w14:paraId="63808A86" w14:textId="77777777" w:rsidR="008821DE" w:rsidRPr="008821DE" w:rsidRDefault="008821DE" w:rsidP="008821DE">
      <w:pPr>
        <w:widowControl w:val="0"/>
        <w:shd w:val="clear" w:color="auto" w:fill="FFFFFF"/>
        <w:spacing w:after="0" w:line="240" w:lineRule="auto"/>
        <w:jc w:val="both"/>
        <w:rPr>
          <w:rFonts w:ascii="Arial" w:hAnsi="Arial" w:cs="Arial"/>
        </w:rPr>
      </w:pPr>
      <w:r w:rsidRPr="008821DE">
        <w:rPr>
          <w:rFonts w:ascii="Arial" w:hAnsi="Arial" w:cs="Arial"/>
        </w:rPr>
        <w:t xml:space="preserve">Gli importi degli oneri di iscrizione alle Coppe sono i seguenti, più le spese arbitrali. </w:t>
      </w:r>
    </w:p>
    <w:p w14:paraId="554F11F1" w14:textId="77777777" w:rsidR="008821DE" w:rsidRPr="008821DE" w:rsidRDefault="008821DE" w:rsidP="008821DE">
      <w:pPr>
        <w:widowControl w:val="0"/>
        <w:shd w:val="clear" w:color="auto" w:fill="FFFFFF"/>
        <w:spacing w:after="0" w:line="240" w:lineRule="auto"/>
        <w:jc w:val="both"/>
        <w:rPr>
          <w:rFonts w:ascii="Arial" w:hAnsi="Arial" w:cs="Arial"/>
        </w:rPr>
      </w:pPr>
    </w:p>
    <w:p w14:paraId="55702D88" w14:textId="77777777" w:rsidR="008821DE" w:rsidRPr="008821DE" w:rsidRDefault="008821DE" w:rsidP="008821DE">
      <w:pPr>
        <w:widowControl w:val="0"/>
        <w:shd w:val="clear" w:color="auto" w:fill="FFFFFF"/>
        <w:spacing w:after="0" w:line="240" w:lineRule="auto"/>
        <w:ind w:left="720"/>
        <w:jc w:val="both"/>
        <w:rPr>
          <w:rFonts w:ascii="Arial" w:hAnsi="Arial" w:cs="Arial"/>
          <w:b/>
          <w:u w:val="single"/>
        </w:rPr>
      </w:pPr>
      <w:r w:rsidRPr="008821DE">
        <w:rPr>
          <w:rFonts w:ascii="Arial" w:hAnsi="Arial" w:cs="Arial"/>
          <w:b/>
          <w:u w:val="single"/>
        </w:rPr>
        <w:t>Calcio a Undici Maschile</w:t>
      </w:r>
    </w:p>
    <w:p w14:paraId="4B8F9239" w14:textId="77777777" w:rsidR="008821DE" w:rsidRPr="008821DE" w:rsidRDefault="008821DE" w:rsidP="008821DE">
      <w:pPr>
        <w:widowControl w:val="0"/>
        <w:shd w:val="clear" w:color="auto" w:fill="FFFFFF"/>
        <w:spacing w:after="0" w:line="240" w:lineRule="auto"/>
        <w:ind w:left="720"/>
        <w:jc w:val="both"/>
        <w:rPr>
          <w:rFonts w:ascii="Arial" w:hAnsi="Arial" w:cs="Arial"/>
        </w:rPr>
      </w:pPr>
      <w:r w:rsidRPr="008821DE">
        <w:rPr>
          <w:rFonts w:ascii="Arial" w:hAnsi="Arial" w:cs="Arial"/>
        </w:rPr>
        <w:t>- Coppa Italia Dilettanti Memorial “Gianfranco Provenzano”</w:t>
      </w:r>
      <w:r w:rsidRPr="008821DE">
        <w:rPr>
          <w:rFonts w:ascii="Arial" w:hAnsi="Arial" w:cs="Arial"/>
        </w:rPr>
        <w:tab/>
        <w:t>€</w:t>
      </w:r>
      <w:r w:rsidRPr="008821DE">
        <w:rPr>
          <w:rFonts w:ascii="Arial" w:hAnsi="Arial" w:cs="Arial"/>
        </w:rPr>
        <w:tab/>
        <w:t>350,00</w:t>
      </w:r>
    </w:p>
    <w:p w14:paraId="5DE96A0D" w14:textId="77777777" w:rsidR="008821DE" w:rsidRPr="008821DE" w:rsidRDefault="008821DE" w:rsidP="008821DE">
      <w:pPr>
        <w:widowControl w:val="0"/>
        <w:shd w:val="clear" w:color="auto" w:fill="FFFFFF"/>
        <w:spacing w:after="0" w:line="240" w:lineRule="auto"/>
        <w:ind w:left="720"/>
        <w:jc w:val="both"/>
        <w:rPr>
          <w:rFonts w:ascii="Arial" w:hAnsi="Arial" w:cs="Arial"/>
        </w:rPr>
      </w:pPr>
      <w:r w:rsidRPr="008821DE">
        <w:rPr>
          <w:rFonts w:ascii="Arial" w:hAnsi="Arial" w:cs="Arial"/>
        </w:rPr>
        <w:t>- Coppa Italia Memorial “Orazio Siino”</w:t>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t>€</w:t>
      </w:r>
      <w:r w:rsidRPr="008821DE">
        <w:rPr>
          <w:rFonts w:ascii="Arial" w:hAnsi="Arial" w:cs="Arial"/>
        </w:rPr>
        <w:tab/>
        <w:t>350,00</w:t>
      </w:r>
    </w:p>
    <w:p w14:paraId="5E964A4A" w14:textId="77777777" w:rsidR="008821DE" w:rsidRPr="008821DE" w:rsidRDefault="008821DE" w:rsidP="008821DE">
      <w:pPr>
        <w:widowControl w:val="0"/>
        <w:shd w:val="clear" w:color="auto" w:fill="FFFFFF"/>
        <w:spacing w:after="0" w:line="240" w:lineRule="auto"/>
        <w:ind w:left="720"/>
        <w:jc w:val="both"/>
        <w:rPr>
          <w:rFonts w:ascii="Arial" w:hAnsi="Arial" w:cs="Arial"/>
        </w:rPr>
      </w:pPr>
      <w:r w:rsidRPr="008821DE">
        <w:rPr>
          <w:rFonts w:ascii="Arial" w:hAnsi="Arial" w:cs="Arial"/>
        </w:rPr>
        <w:t xml:space="preserve">- Coppa Sicilia Memorial “Filippo Lentini” </w:t>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t>€</w:t>
      </w:r>
      <w:r w:rsidRPr="008821DE">
        <w:rPr>
          <w:rFonts w:ascii="Arial" w:hAnsi="Arial" w:cs="Arial"/>
        </w:rPr>
        <w:tab/>
        <w:t>250,00</w:t>
      </w:r>
    </w:p>
    <w:p w14:paraId="46ACE35B" w14:textId="77777777" w:rsidR="008821DE" w:rsidRPr="008821DE" w:rsidRDefault="008821DE" w:rsidP="008821DE">
      <w:pPr>
        <w:widowControl w:val="0"/>
        <w:shd w:val="clear" w:color="auto" w:fill="FFFFFF"/>
        <w:spacing w:after="0" w:line="240" w:lineRule="auto"/>
        <w:ind w:left="720"/>
        <w:jc w:val="both"/>
        <w:rPr>
          <w:rFonts w:ascii="Arial" w:hAnsi="Arial" w:cs="Arial"/>
        </w:rPr>
      </w:pPr>
      <w:r w:rsidRPr="008821DE">
        <w:rPr>
          <w:rFonts w:ascii="Arial" w:hAnsi="Arial" w:cs="Arial"/>
        </w:rPr>
        <w:t>- Coppa Trinacria Memorial “Salvatore Sajeva”</w:t>
      </w:r>
      <w:r w:rsidRPr="008821DE">
        <w:rPr>
          <w:rFonts w:ascii="Arial" w:hAnsi="Arial" w:cs="Arial"/>
        </w:rPr>
        <w:tab/>
      </w:r>
      <w:r w:rsidRPr="008821DE">
        <w:rPr>
          <w:rFonts w:ascii="Arial" w:hAnsi="Arial" w:cs="Arial"/>
        </w:rPr>
        <w:tab/>
      </w:r>
      <w:r w:rsidRPr="008821DE">
        <w:rPr>
          <w:rFonts w:ascii="Arial" w:hAnsi="Arial" w:cs="Arial"/>
        </w:rPr>
        <w:tab/>
        <w:t>€</w:t>
      </w:r>
      <w:r w:rsidRPr="008821DE">
        <w:rPr>
          <w:rFonts w:ascii="Arial" w:hAnsi="Arial" w:cs="Arial"/>
        </w:rPr>
        <w:tab/>
        <w:t>250,00</w:t>
      </w:r>
    </w:p>
    <w:p w14:paraId="719AF82A" w14:textId="77777777" w:rsidR="008821DE" w:rsidRPr="008821DE" w:rsidRDefault="008821DE" w:rsidP="008821DE">
      <w:pPr>
        <w:widowControl w:val="0"/>
        <w:shd w:val="clear" w:color="auto" w:fill="FFFFFF"/>
        <w:spacing w:after="0" w:line="240" w:lineRule="auto"/>
        <w:ind w:left="720"/>
        <w:rPr>
          <w:rFonts w:ascii="Arial" w:hAnsi="Arial" w:cs="Arial"/>
        </w:rPr>
      </w:pPr>
      <w:r w:rsidRPr="008821DE">
        <w:rPr>
          <w:rFonts w:ascii="Arial" w:hAnsi="Arial" w:cs="Arial"/>
        </w:rPr>
        <w:t>- Trofeo Province Memorial “Pietro Lo Bianco”</w:t>
      </w:r>
      <w:r w:rsidRPr="008821DE">
        <w:rPr>
          <w:rFonts w:ascii="Arial" w:hAnsi="Arial" w:cs="Arial"/>
        </w:rPr>
        <w:tab/>
      </w:r>
      <w:r w:rsidRPr="008821DE">
        <w:rPr>
          <w:rFonts w:ascii="Arial" w:hAnsi="Arial" w:cs="Arial"/>
        </w:rPr>
        <w:tab/>
      </w:r>
      <w:r w:rsidRPr="008821DE">
        <w:rPr>
          <w:rFonts w:ascii="Arial" w:hAnsi="Arial" w:cs="Arial"/>
        </w:rPr>
        <w:tab/>
        <w:t>€</w:t>
      </w:r>
      <w:r w:rsidRPr="008821DE">
        <w:rPr>
          <w:rFonts w:ascii="Arial" w:hAnsi="Arial" w:cs="Arial"/>
        </w:rPr>
        <w:tab/>
        <w:t>100,00</w:t>
      </w:r>
    </w:p>
    <w:p w14:paraId="612F68DA" w14:textId="77777777" w:rsidR="008821DE" w:rsidRPr="008821DE" w:rsidRDefault="008821DE" w:rsidP="008821DE">
      <w:pPr>
        <w:widowControl w:val="0"/>
        <w:shd w:val="clear" w:color="auto" w:fill="FFFFFF"/>
        <w:spacing w:after="0" w:line="240" w:lineRule="auto"/>
        <w:ind w:left="720"/>
        <w:rPr>
          <w:rFonts w:ascii="Arial" w:hAnsi="Arial" w:cs="Arial"/>
        </w:rPr>
      </w:pPr>
    </w:p>
    <w:p w14:paraId="72D66E4D" w14:textId="77777777" w:rsidR="008821DE" w:rsidRPr="008821DE" w:rsidRDefault="008821DE" w:rsidP="008821DE">
      <w:pPr>
        <w:widowControl w:val="0"/>
        <w:shd w:val="clear" w:color="auto" w:fill="FFFFFF"/>
        <w:spacing w:after="0" w:line="240" w:lineRule="auto"/>
        <w:ind w:left="720"/>
        <w:jc w:val="both"/>
        <w:rPr>
          <w:rFonts w:ascii="Arial" w:hAnsi="Arial" w:cs="Arial"/>
          <w:b/>
          <w:u w:val="single"/>
        </w:rPr>
      </w:pPr>
      <w:r w:rsidRPr="008821DE">
        <w:rPr>
          <w:rFonts w:ascii="Arial" w:hAnsi="Arial" w:cs="Arial"/>
          <w:b/>
          <w:u w:val="single"/>
        </w:rPr>
        <w:t>Calcio a 5 Maschile</w:t>
      </w:r>
    </w:p>
    <w:p w14:paraId="27526A86" w14:textId="77777777" w:rsidR="008821DE" w:rsidRPr="008821DE" w:rsidRDefault="008821DE" w:rsidP="008821DE">
      <w:pPr>
        <w:widowControl w:val="0"/>
        <w:shd w:val="clear" w:color="auto" w:fill="FFFFFF"/>
        <w:spacing w:after="0" w:line="240" w:lineRule="auto"/>
        <w:ind w:left="720"/>
        <w:jc w:val="both"/>
        <w:rPr>
          <w:rFonts w:ascii="Arial" w:hAnsi="Arial" w:cs="Arial"/>
        </w:rPr>
      </w:pPr>
      <w:r w:rsidRPr="008821DE">
        <w:rPr>
          <w:rFonts w:ascii="Arial" w:hAnsi="Arial" w:cs="Arial"/>
        </w:rPr>
        <w:t>- Coppa Italia Serie C1</w:t>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t>€</w:t>
      </w:r>
      <w:r w:rsidRPr="008821DE">
        <w:rPr>
          <w:rFonts w:ascii="Arial" w:hAnsi="Arial" w:cs="Arial"/>
        </w:rPr>
        <w:tab/>
        <w:t>250,00</w:t>
      </w:r>
    </w:p>
    <w:p w14:paraId="1FCD558C" w14:textId="77777777" w:rsidR="008821DE" w:rsidRPr="008821DE" w:rsidRDefault="008821DE" w:rsidP="008821DE">
      <w:pPr>
        <w:widowControl w:val="0"/>
        <w:shd w:val="clear" w:color="auto" w:fill="FFFFFF"/>
        <w:spacing w:after="0" w:line="240" w:lineRule="auto"/>
        <w:ind w:left="720"/>
        <w:jc w:val="both"/>
        <w:rPr>
          <w:rFonts w:ascii="Arial" w:hAnsi="Arial" w:cs="Arial"/>
        </w:rPr>
      </w:pPr>
      <w:r w:rsidRPr="008821DE">
        <w:rPr>
          <w:rFonts w:ascii="Arial" w:hAnsi="Arial" w:cs="Arial"/>
        </w:rPr>
        <w:t>- Coppa Sicilia Serie C2 Memorial N. Corsino</w:t>
      </w:r>
      <w:r w:rsidRPr="008821DE">
        <w:rPr>
          <w:rFonts w:ascii="Arial" w:hAnsi="Arial" w:cs="Arial"/>
        </w:rPr>
        <w:tab/>
      </w:r>
      <w:r w:rsidRPr="008821DE">
        <w:rPr>
          <w:rFonts w:ascii="Arial" w:hAnsi="Arial" w:cs="Arial"/>
        </w:rPr>
        <w:tab/>
      </w:r>
      <w:r w:rsidRPr="008821DE">
        <w:rPr>
          <w:rFonts w:ascii="Arial" w:hAnsi="Arial" w:cs="Arial"/>
        </w:rPr>
        <w:tab/>
        <w:t>€</w:t>
      </w:r>
      <w:r w:rsidRPr="008821DE">
        <w:rPr>
          <w:rFonts w:ascii="Arial" w:hAnsi="Arial" w:cs="Arial"/>
        </w:rPr>
        <w:tab/>
        <w:t>100,00</w:t>
      </w:r>
    </w:p>
    <w:p w14:paraId="23579E8C" w14:textId="77777777" w:rsidR="008821DE" w:rsidRPr="008821DE" w:rsidRDefault="008821DE" w:rsidP="008821DE">
      <w:pPr>
        <w:widowControl w:val="0"/>
        <w:shd w:val="clear" w:color="auto" w:fill="FFFFFF"/>
        <w:spacing w:after="0" w:line="240" w:lineRule="auto"/>
        <w:ind w:left="720"/>
        <w:jc w:val="both"/>
        <w:rPr>
          <w:rFonts w:ascii="Arial" w:hAnsi="Arial" w:cs="Arial"/>
        </w:rPr>
      </w:pPr>
      <w:r w:rsidRPr="008821DE">
        <w:rPr>
          <w:rFonts w:ascii="Arial" w:hAnsi="Arial" w:cs="Arial"/>
        </w:rPr>
        <w:t>- Coppa Trinacria Serie D</w:t>
      </w:r>
      <w:r w:rsidRPr="008821DE">
        <w:rPr>
          <w:rFonts w:ascii="Arial" w:hAnsi="Arial" w:cs="Arial"/>
        </w:rPr>
        <w:tab/>
      </w:r>
      <w:r w:rsidRPr="008821DE">
        <w:rPr>
          <w:rFonts w:ascii="Arial" w:hAnsi="Arial" w:cs="Arial"/>
        </w:rPr>
        <w:tab/>
        <w:t xml:space="preserve"> </w:t>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t>€</w:t>
      </w:r>
      <w:r w:rsidRPr="008821DE">
        <w:rPr>
          <w:rFonts w:ascii="Arial" w:hAnsi="Arial" w:cs="Arial"/>
        </w:rPr>
        <w:tab/>
        <w:t>100,00</w:t>
      </w:r>
    </w:p>
    <w:p w14:paraId="736A2DA8" w14:textId="77777777" w:rsidR="008821DE" w:rsidRPr="008821DE" w:rsidRDefault="008821DE" w:rsidP="008821DE">
      <w:pPr>
        <w:widowControl w:val="0"/>
        <w:shd w:val="clear" w:color="auto" w:fill="FFFFFF"/>
        <w:spacing w:after="0" w:line="240" w:lineRule="auto"/>
        <w:ind w:left="720"/>
        <w:rPr>
          <w:rFonts w:ascii="Arial" w:hAnsi="Arial" w:cs="Arial"/>
        </w:rPr>
      </w:pPr>
    </w:p>
    <w:p w14:paraId="4B668D34" w14:textId="77777777" w:rsidR="008821DE" w:rsidRPr="008821DE" w:rsidRDefault="008821DE" w:rsidP="008821DE">
      <w:pPr>
        <w:widowControl w:val="0"/>
        <w:shd w:val="clear" w:color="auto" w:fill="FFFFFF"/>
        <w:spacing w:after="0" w:line="240" w:lineRule="auto"/>
        <w:ind w:left="720"/>
        <w:jc w:val="both"/>
        <w:rPr>
          <w:rFonts w:ascii="Arial" w:hAnsi="Arial" w:cs="Arial"/>
          <w:b/>
          <w:u w:val="single"/>
        </w:rPr>
      </w:pPr>
      <w:r w:rsidRPr="008821DE">
        <w:rPr>
          <w:rFonts w:ascii="Arial" w:hAnsi="Arial" w:cs="Arial"/>
          <w:b/>
          <w:u w:val="single"/>
        </w:rPr>
        <w:t>Calcio a 5 Maschile – Femminile</w:t>
      </w:r>
    </w:p>
    <w:p w14:paraId="3843D171" w14:textId="77777777" w:rsidR="008821DE" w:rsidRPr="008821DE" w:rsidRDefault="008821DE" w:rsidP="008821DE">
      <w:pPr>
        <w:widowControl w:val="0"/>
        <w:shd w:val="clear" w:color="auto" w:fill="FFFFFF"/>
        <w:spacing w:after="0" w:line="240" w:lineRule="auto"/>
        <w:ind w:left="720"/>
        <w:jc w:val="both"/>
        <w:rPr>
          <w:rFonts w:ascii="Arial" w:hAnsi="Arial" w:cs="Arial"/>
        </w:rPr>
      </w:pPr>
      <w:r w:rsidRPr="008821DE">
        <w:rPr>
          <w:rFonts w:ascii="Arial" w:hAnsi="Arial" w:cs="Arial"/>
        </w:rPr>
        <w:t>- Coppa Italia Regionale</w:t>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t>da stabilire</w:t>
      </w:r>
    </w:p>
    <w:p w14:paraId="1CC6B5D1" w14:textId="77777777" w:rsidR="008821DE" w:rsidRPr="008821DE" w:rsidRDefault="008821DE" w:rsidP="008821DE">
      <w:pPr>
        <w:widowControl w:val="0"/>
        <w:shd w:val="clear" w:color="auto" w:fill="FFFFFF"/>
        <w:spacing w:after="0" w:line="240" w:lineRule="auto"/>
        <w:ind w:left="720"/>
        <w:jc w:val="both"/>
        <w:rPr>
          <w:rFonts w:ascii="Arial" w:hAnsi="Arial" w:cs="Arial"/>
        </w:rPr>
      </w:pPr>
      <w:r w:rsidRPr="008821DE">
        <w:rPr>
          <w:rFonts w:ascii="Arial" w:hAnsi="Arial" w:cs="Arial"/>
        </w:rPr>
        <w:t>- Coppa Sicilia Regionale</w:t>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t>€</w:t>
      </w:r>
      <w:r w:rsidRPr="008821DE">
        <w:rPr>
          <w:rFonts w:ascii="Arial" w:hAnsi="Arial" w:cs="Arial"/>
        </w:rPr>
        <w:tab/>
        <w:t>100,00</w:t>
      </w:r>
    </w:p>
    <w:p w14:paraId="0E39DDA2" w14:textId="77777777" w:rsidR="008821DE" w:rsidRPr="008821DE" w:rsidRDefault="008821DE" w:rsidP="008821DE">
      <w:pPr>
        <w:widowControl w:val="0"/>
        <w:shd w:val="clear" w:color="auto" w:fill="FFFFFF"/>
        <w:spacing w:after="0" w:line="240" w:lineRule="auto"/>
        <w:ind w:left="720"/>
        <w:jc w:val="both"/>
        <w:rPr>
          <w:rFonts w:ascii="Arial" w:hAnsi="Arial" w:cs="Arial"/>
        </w:rPr>
      </w:pPr>
    </w:p>
    <w:p w14:paraId="5CF846FF" w14:textId="77777777" w:rsidR="008821DE" w:rsidRPr="008821DE" w:rsidRDefault="008821DE" w:rsidP="008821DE">
      <w:pPr>
        <w:widowControl w:val="0"/>
        <w:shd w:val="clear" w:color="auto" w:fill="FFFFFF"/>
        <w:spacing w:after="0" w:line="240" w:lineRule="auto"/>
        <w:ind w:left="720"/>
        <w:rPr>
          <w:rFonts w:ascii="Arial" w:hAnsi="Arial" w:cs="Arial"/>
          <w:b/>
          <w:u w:val="single"/>
        </w:rPr>
      </w:pPr>
    </w:p>
    <w:p w14:paraId="3BC898DA" w14:textId="77777777" w:rsidR="008821DE" w:rsidRPr="008821DE" w:rsidRDefault="008821DE" w:rsidP="00AC7F29">
      <w:pPr>
        <w:widowControl w:val="0"/>
        <w:numPr>
          <w:ilvl w:val="0"/>
          <w:numId w:val="28"/>
        </w:numPr>
        <w:spacing w:after="0" w:line="240" w:lineRule="auto"/>
        <w:jc w:val="both"/>
        <w:rPr>
          <w:rFonts w:ascii="Arial" w:hAnsi="Arial" w:cs="Arial"/>
          <w:b/>
          <w:sz w:val="24"/>
          <w:szCs w:val="24"/>
          <w:highlight w:val="cyan"/>
          <w:u w:val="single"/>
        </w:rPr>
      </w:pPr>
      <w:r w:rsidRPr="008821DE">
        <w:rPr>
          <w:rFonts w:ascii="Arial" w:hAnsi="Arial" w:cs="Arial"/>
          <w:b/>
          <w:sz w:val="24"/>
          <w:szCs w:val="24"/>
          <w:highlight w:val="cyan"/>
          <w:u w:val="single"/>
        </w:rPr>
        <w:t>COPPA ITALIA DILETTANTI Memorial “Gianfranco Provenzano”</w:t>
      </w:r>
    </w:p>
    <w:p w14:paraId="199CB279" w14:textId="77777777" w:rsidR="008821DE" w:rsidRPr="008821DE" w:rsidRDefault="008821DE" w:rsidP="008821DE">
      <w:pPr>
        <w:widowControl w:val="0"/>
        <w:spacing w:after="0" w:line="240" w:lineRule="auto"/>
        <w:jc w:val="both"/>
        <w:rPr>
          <w:rFonts w:ascii="Arial" w:hAnsi="Arial" w:cs="Arial"/>
        </w:rPr>
      </w:pPr>
    </w:p>
    <w:p w14:paraId="2B77862E"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 xml:space="preserve">Alla Coppa Italia Dilettanti Memorial “Gianfranco Provenzano” partecipano d’ufficio le </w:t>
      </w:r>
      <w:r w:rsidRPr="008821DE">
        <w:rPr>
          <w:rFonts w:ascii="Arial" w:hAnsi="Arial" w:cs="Arial"/>
          <w:highlight w:val="cyan"/>
        </w:rPr>
        <w:t>32</w:t>
      </w:r>
      <w:r w:rsidRPr="008821DE">
        <w:rPr>
          <w:rFonts w:ascii="Arial" w:hAnsi="Arial" w:cs="Arial"/>
        </w:rPr>
        <w:t xml:space="preserve"> squadre partecipanti al </w:t>
      </w:r>
      <w:r w:rsidRPr="008821DE">
        <w:rPr>
          <w:rFonts w:ascii="Arial" w:hAnsi="Arial" w:cs="Arial"/>
          <w:b/>
          <w:bCs/>
        </w:rPr>
        <w:t>Campionato di Eccellenza</w:t>
      </w:r>
      <w:r w:rsidRPr="008821DE">
        <w:rPr>
          <w:rFonts w:ascii="Arial" w:hAnsi="Arial" w:cs="Arial"/>
        </w:rPr>
        <w:t xml:space="preserve"> della stagione sportiva </w:t>
      </w:r>
      <w:r w:rsidRPr="008821DE">
        <w:rPr>
          <w:rFonts w:ascii="Arial" w:hAnsi="Arial" w:cs="Arial"/>
          <w:b/>
        </w:rPr>
        <w:t>2022/2023</w:t>
      </w:r>
      <w:r w:rsidRPr="008821DE">
        <w:rPr>
          <w:rFonts w:ascii="Arial" w:hAnsi="Arial" w:cs="Arial"/>
        </w:rPr>
        <w:t>.</w:t>
      </w:r>
    </w:p>
    <w:p w14:paraId="23634B5C" w14:textId="77777777" w:rsidR="008821DE" w:rsidRPr="008821DE" w:rsidRDefault="008821DE" w:rsidP="008821DE">
      <w:pPr>
        <w:widowControl w:val="0"/>
        <w:spacing w:after="0" w:line="240" w:lineRule="auto"/>
        <w:jc w:val="both"/>
        <w:rPr>
          <w:rFonts w:ascii="Arial" w:hAnsi="Arial" w:cs="Arial"/>
        </w:rPr>
      </w:pPr>
    </w:p>
    <w:p w14:paraId="334EC830"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La squadra vincente acquisisce il diritto a partecipare alla Fase Nazionale.</w:t>
      </w:r>
    </w:p>
    <w:p w14:paraId="7062A304" w14:textId="77777777" w:rsidR="008821DE" w:rsidRPr="008821DE" w:rsidRDefault="008821DE" w:rsidP="008821DE">
      <w:pPr>
        <w:widowControl w:val="0"/>
        <w:spacing w:after="0" w:line="240" w:lineRule="auto"/>
        <w:jc w:val="both"/>
        <w:rPr>
          <w:rFonts w:ascii="Arial" w:hAnsi="Arial" w:cs="Arial"/>
        </w:rPr>
      </w:pPr>
    </w:p>
    <w:p w14:paraId="1314B888"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 xml:space="preserve">I Comitati Regionali dovranno comunicare entro </w:t>
      </w:r>
      <w:r w:rsidRPr="008821DE">
        <w:rPr>
          <w:rFonts w:ascii="Arial" w:hAnsi="Arial" w:cs="Arial"/>
          <w:b/>
          <w:highlight w:val="green"/>
          <w:u w:val="single"/>
        </w:rPr>
        <w:t>il termine del 6 febbraio 2023</w:t>
      </w:r>
      <w:r w:rsidRPr="008821DE">
        <w:rPr>
          <w:rFonts w:ascii="Arial" w:hAnsi="Arial" w:cs="Arial"/>
        </w:rPr>
        <w:t xml:space="preserve"> il nominativo della Società che si è qualificata per la fase nazionale. </w:t>
      </w:r>
    </w:p>
    <w:p w14:paraId="1CF7F86C"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bCs/>
          <w:iCs/>
          <w:noProof/>
          <w:lang w:eastAsia="it-IT"/>
        </w:rPr>
      </w:pPr>
      <w:r w:rsidRPr="008821DE">
        <w:rPr>
          <w:rFonts w:ascii="Arial" w:eastAsia="Times New Roman" w:hAnsi="Arial" w:cs="Arial"/>
          <w:bCs/>
          <w:iCs/>
          <w:noProof/>
          <w:lang w:eastAsia="it-IT"/>
        </w:rPr>
        <w:t xml:space="preserve">La gara di </w:t>
      </w:r>
      <w:r w:rsidRPr="008821DE">
        <w:rPr>
          <w:rFonts w:ascii="Arial" w:eastAsia="Times New Roman" w:hAnsi="Arial" w:cs="Arial"/>
          <w:b/>
          <w:iCs/>
          <w:noProof/>
          <w:lang w:eastAsia="it-IT"/>
        </w:rPr>
        <w:t>FINALE REGIONALE</w:t>
      </w:r>
      <w:r w:rsidRPr="008821DE">
        <w:rPr>
          <w:rFonts w:ascii="Arial" w:eastAsia="Times New Roman" w:hAnsi="Arial" w:cs="Arial"/>
          <w:bCs/>
          <w:iCs/>
          <w:noProof/>
          <w:lang w:eastAsia="it-IT"/>
        </w:rPr>
        <w:t xml:space="preserve"> si disputerà sul  </w:t>
      </w:r>
      <w:r w:rsidRPr="008821DE">
        <w:rPr>
          <w:rFonts w:ascii="Arial" w:eastAsia="Times New Roman" w:hAnsi="Arial" w:cs="Arial"/>
          <w:b/>
          <w:iCs/>
          <w:noProof/>
          <w:lang w:eastAsia="it-IT"/>
        </w:rPr>
        <w:t>“Aldo Campo” di Ragusa</w:t>
      </w:r>
      <w:r w:rsidRPr="008821DE">
        <w:rPr>
          <w:rFonts w:ascii="Arial" w:eastAsia="Times New Roman" w:hAnsi="Arial" w:cs="Arial"/>
          <w:bCs/>
          <w:iCs/>
          <w:noProof/>
          <w:lang w:eastAsia="it-IT"/>
        </w:rPr>
        <w:t xml:space="preserve">,  in considerazione che la gara Finale Regionale, edizione 2021/2022, è stata vinta dalla Società </w:t>
      </w:r>
      <w:r w:rsidRPr="008821DE">
        <w:rPr>
          <w:rFonts w:ascii="Arial" w:eastAsia="Times New Roman" w:hAnsi="Arial" w:cs="Arial"/>
          <w:b/>
          <w:iCs/>
          <w:noProof/>
          <w:lang w:eastAsia="it-IT"/>
        </w:rPr>
        <w:t>Ragusa</w:t>
      </w:r>
      <w:r w:rsidRPr="008821DE">
        <w:rPr>
          <w:rFonts w:ascii="Arial" w:eastAsia="Times New Roman" w:hAnsi="Arial" w:cs="Arial"/>
          <w:bCs/>
          <w:iCs/>
          <w:noProof/>
          <w:lang w:eastAsia="it-IT"/>
        </w:rPr>
        <w:t>.</w:t>
      </w:r>
    </w:p>
    <w:p w14:paraId="700217DB"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b/>
          <w:i/>
          <w:noProof/>
          <w:color w:val="FF0000"/>
          <w:sz w:val="24"/>
          <w:szCs w:val="24"/>
          <w:u w:val="single"/>
          <w:lang w:eastAsia="it-IT"/>
        </w:rPr>
      </w:pPr>
    </w:p>
    <w:p w14:paraId="1B5A177C" w14:textId="6449DB75" w:rsidR="008821DE" w:rsidRDefault="008821DE" w:rsidP="008821DE">
      <w:pPr>
        <w:widowControl w:val="0"/>
        <w:spacing w:after="0" w:line="240" w:lineRule="auto"/>
        <w:jc w:val="both"/>
        <w:rPr>
          <w:rFonts w:ascii="Arial" w:hAnsi="Arial" w:cs="Arial"/>
          <w:b/>
        </w:rPr>
      </w:pPr>
      <w:smartTag w:uri="urn:schemas-microsoft-com:office:smarttags" w:element="PersonName">
        <w:smartTagPr>
          <w:attr w:name="ProductID" w:val="La Presidenza"/>
        </w:smartTagPr>
        <w:r w:rsidRPr="008821DE">
          <w:rPr>
            <w:rFonts w:ascii="Arial" w:hAnsi="Arial" w:cs="Arial"/>
            <w:b/>
            <w:highlight w:val="yellow"/>
          </w:rPr>
          <w:t>La Presidenza</w:t>
        </w:r>
      </w:smartTag>
      <w:r w:rsidRPr="008821DE">
        <w:rPr>
          <w:rFonts w:ascii="Arial" w:hAnsi="Arial" w:cs="Arial"/>
          <w:b/>
          <w:highlight w:val="yellow"/>
        </w:rPr>
        <w:t xml:space="preserve"> si riserva di modificare il campo qualora dovesse risultare non idoneo.</w:t>
      </w:r>
    </w:p>
    <w:p w14:paraId="00750CB3" w14:textId="77777777" w:rsidR="002E6B58" w:rsidRPr="008821DE" w:rsidRDefault="002E6B58" w:rsidP="008821DE">
      <w:pPr>
        <w:widowControl w:val="0"/>
        <w:spacing w:after="0" w:line="240" w:lineRule="auto"/>
        <w:jc w:val="both"/>
        <w:rPr>
          <w:rFonts w:ascii="Arial" w:hAnsi="Arial" w:cs="Arial"/>
          <w:b/>
        </w:rPr>
      </w:pPr>
    </w:p>
    <w:p w14:paraId="4DE3E68B" w14:textId="77777777" w:rsidR="008821DE" w:rsidRPr="008821DE" w:rsidRDefault="008821DE" w:rsidP="00AC7F29">
      <w:pPr>
        <w:widowControl w:val="0"/>
        <w:numPr>
          <w:ilvl w:val="0"/>
          <w:numId w:val="28"/>
        </w:numPr>
        <w:spacing w:after="0" w:line="240" w:lineRule="auto"/>
        <w:jc w:val="both"/>
        <w:rPr>
          <w:rFonts w:ascii="Arial" w:hAnsi="Arial" w:cs="Arial"/>
          <w:b/>
          <w:sz w:val="24"/>
          <w:szCs w:val="24"/>
          <w:highlight w:val="cyan"/>
          <w:u w:val="single"/>
        </w:rPr>
      </w:pPr>
      <w:r w:rsidRPr="008821DE">
        <w:rPr>
          <w:rFonts w:ascii="Arial" w:hAnsi="Arial" w:cs="Arial"/>
          <w:b/>
          <w:sz w:val="24"/>
          <w:szCs w:val="24"/>
          <w:highlight w:val="cyan"/>
          <w:u w:val="single"/>
        </w:rPr>
        <w:t>COPPA ITALIA Memorial “Orazio Siino”</w:t>
      </w:r>
    </w:p>
    <w:p w14:paraId="3B103871" w14:textId="77777777" w:rsidR="008821DE" w:rsidRPr="008821DE" w:rsidRDefault="008821DE" w:rsidP="008821DE">
      <w:pPr>
        <w:widowControl w:val="0"/>
        <w:spacing w:after="0" w:line="240" w:lineRule="auto"/>
        <w:ind w:left="426" w:hanging="426"/>
        <w:jc w:val="both"/>
        <w:rPr>
          <w:rFonts w:ascii="Arial" w:hAnsi="Arial" w:cs="Arial"/>
          <w:b/>
          <w:u w:val="single"/>
        </w:rPr>
      </w:pPr>
    </w:p>
    <w:p w14:paraId="785207A3"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 xml:space="preserve">Alla Coppa Italia Memorial “Orazio Siino” partecipano d’ufficio le </w:t>
      </w:r>
      <w:r w:rsidRPr="008821DE">
        <w:rPr>
          <w:rFonts w:ascii="Arial" w:hAnsi="Arial" w:cs="Arial"/>
          <w:highlight w:val="cyan"/>
        </w:rPr>
        <w:t>56</w:t>
      </w:r>
      <w:r w:rsidRPr="008821DE">
        <w:rPr>
          <w:rFonts w:ascii="Arial" w:hAnsi="Arial" w:cs="Arial"/>
        </w:rPr>
        <w:t xml:space="preserve"> squadre partecipanti al </w:t>
      </w:r>
      <w:r w:rsidRPr="008821DE">
        <w:rPr>
          <w:rFonts w:ascii="Arial" w:hAnsi="Arial" w:cs="Arial"/>
          <w:b/>
          <w:bCs/>
        </w:rPr>
        <w:t>Campionato di Promozione</w:t>
      </w:r>
      <w:r w:rsidRPr="008821DE">
        <w:rPr>
          <w:rFonts w:ascii="Arial" w:hAnsi="Arial" w:cs="Arial"/>
        </w:rPr>
        <w:t xml:space="preserve"> della stagione sportiva </w:t>
      </w:r>
      <w:r w:rsidRPr="008821DE">
        <w:rPr>
          <w:rFonts w:ascii="Arial" w:hAnsi="Arial" w:cs="Arial"/>
          <w:b/>
        </w:rPr>
        <w:t>2022/2023</w:t>
      </w:r>
      <w:r w:rsidRPr="008821DE">
        <w:rPr>
          <w:rFonts w:ascii="Arial" w:hAnsi="Arial" w:cs="Arial"/>
        </w:rPr>
        <w:t xml:space="preserve">. </w:t>
      </w:r>
    </w:p>
    <w:p w14:paraId="7DFBE814" w14:textId="77777777" w:rsidR="008821DE" w:rsidRPr="008821DE" w:rsidRDefault="008821DE" w:rsidP="008821DE">
      <w:pPr>
        <w:widowControl w:val="0"/>
        <w:spacing w:after="0" w:line="240" w:lineRule="auto"/>
        <w:jc w:val="both"/>
        <w:rPr>
          <w:rFonts w:ascii="Arial" w:hAnsi="Arial" w:cs="Arial"/>
        </w:rPr>
      </w:pPr>
    </w:p>
    <w:p w14:paraId="44034ED0" w14:textId="77777777" w:rsidR="008821DE" w:rsidRPr="008821DE" w:rsidRDefault="008821DE" w:rsidP="008821DE">
      <w:pPr>
        <w:widowControl w:val="0"/>
        <w:spacing w:after="0" w:line="240" w:lineRule="auto"/>
        <w:ind w:right="-1"/>
        <w:jc w:val="both"/>
        <w:rPr>
          <w:rFonts w:ascii="Arial" w:hAnsi="Arial" w:cs="Arial"/>
          <w:b/>
          <w:bCs/>
        </w:rPr>
      </w:pPr>
      <w:r w:rsidRPr="008821DE">
        <w:rPr>
          <w:rFonts w:ascii="Arial" w:hAnsi="Arial" w:cs="Arial"/>
          <w:b/>
          <w:bCs/>
        </w:rPr>
        <w:t>La squadra vincente acquisirà il titolo sportivo per richiedere l'ammissione al Campionato di Eccellenza della stagione sportiva 2023/2024.</w:t>
      </w:r>
    </w:p>
    <w:p w14:paraId="4DF34BAB" w14:textId="77777777" w:rsidR="008821DE" w:rsidRPr="008821DE" w:rsidRDefault="008821DE" w:rsidP="008821DE">
      <w:pPr>
        <w:widowControl w:val="0"/>
        <w:spacing w:after="0" w:line="240" w:lineRule="auto"/>
        <w:ind w:right="384"/>
        <w:jc w:val="both"/>
        <w:rPr>
          <w:rFonts w:ascii="Arial" w:hAnsi="Arial" w:cs="Arial"/>
          <w:b/>
          <w:u w:val="single"/>
        </w:rPr>
      </w:pPr>
    </w:p>
    <w:p w14:paraId="09AAAB40" w14:textId="77777777" w:rsidR="008821DE" w:rsidRPr="008821DE" w:rsidRDefault="008821DE" w:rsidP="008821DE">
      <w:pPr>
        <w:widowControl w:val="0"/>
        <w:spacing w:after="0" w:line="240" w:lineRule="auto"/>
        <w:ind w:right="-1"/>
        <w:jc w:val="both"/>
        <w:rPr>
          <w:rFonts w:ascii="Arial" w:hAnsi="Arial" w:cs="Arial"/>
        </w:rPr>
      </w:pPr>
      <w:r w:rsidRPr="008821DE">
        <w:rPr>
          <w:rFonts w:ascii="Arial" w:hAnsi="Arial" w:cs="Arial"/>
        </w:rPr>
        <w:t xml:space="preserve">Qualora tale squadra avesse acquisito per meriti sportivi il diritto alla partecipazione al predetto Campionato, il titolo sportivo per richiedere l’ammissione allo stesso, sarà riservato all'altra squadra finalista di Coppa Italia. Il diritto all’ammissione al Campionato di Eccellenza non verrà riconosciuto qualora </w:t>
      </w:r>
      <w:smartTag w:uri="urn:schemas-microsoft-com:office:smarttags" w:element="PersonName">
        <w:smartTagPr>
          <w:attr w:name="ProductID" w:val="la Societ￠"/>
        </w:smartTagPr>
        <w:r w:rsidRPr="008821DE">
          <w:rPr>
            <w:rFonts w:ascii="Arial" w:hAnsi="Arial" w:cs="Arial"/>
          </w:rPr>
          <w:t>la Società</w:t>
        </w:r>
      </w:smartTag>
      <w:r w:rsidRPr="008821DE">
        <w:rPr>
          <w:rFonts w:ascii="Arial" w:hAnsi="Arial" w:cs="Arial"/>
        </w:rPr>
        <w:t xml:space="preserve"> interessata, al termine della  stagione sportiva 2022/2023 venga retrocessa nel Campionato di Categoria inferiore. </w:t>
      </w:r>
    </w:p>
    <w:p w14:paraId="73787EB4" w14:textId="77777777" w:rsidR="008821DE" w:rsidRPr="008821DE" w:rsidRDefault="008821DE" w:rsidP="008821DE">
      <w:pPr>
        <w:widowControl w:val="0"/>
        <w:spacing w:after="0" w:line="240" w:lineRule="auto"/>
        <w:ind w:right="305"/>
        <w:jc w:val="both"/>
        <w:rPr>
          <w:rFonts w:ascii="Arial" w:hAnsi="Arial" w:cs="Arial"/>
          <w:b/>
        </w:rPr>
      </w:pPr>
    </w:p>
    <w:p w14:paraId="70A1B207" w14:textId="77777777" w:rsidR="008821DE" w:rsidRPr="008821DE" w:rsidRDefault="008821DE" w:rsidP="008821DE">
      <w:pPr>
        <w:widowControl w:val="0"/>
        <w:spacing w:after="0" w:line="240" w:lineRule="auto"/>
        <w:ind w:right="305"/>
        <w:jc w:val="both"/>
        <w:rPr>
          <w:rFonts w:ascii="Arial" w:hAnsi="Arial" w:cs="Arial"/>
          <w:b/>
        </w:rPr>
      </w:pPr>
      <w:r w:rsidRPr="008821DE">
        <w:rPr>
          <w:rFonts w:ascii="Arial" w:hAnsi="Arial" w:cs="Arial"/>
          <w:b/>
        </w:rPr>
        <w:t xml:space="preserve">Si precisa che le gare di “Semifinale” e “Finale” verranno disputate dopo lo svolgimento delle gare di Play-Off.  </w:t>
      </w:r>
    </w:p>
    <w:p w14:paraId="0637B374" w14:textId="77777777" w:rsidR="008821DE" w:rsidRPr="008821DE" w:rsidRDefault="008821DE" w:rsidP="008821DE">
      <w:pPr>
        <w:widowControl w:val="0"/>
        <w:spacing w:after="0" w:line="240" w:lineRule="auto"/>
        <w:ind w:right="305"/>
        <w:jc w:val="both"/>
        <w:rPr>
          <w:rFonts w:ascii="Arial" w:hAnsi="Arial" w:cs="Arial"/>
          <w:b/>
        </w:rPr>
      </w:pPr>
    </w:p>
    <w:p w14:paraId="21EC14D3"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bCs/>
          <w:iCs/>
          <w:noProof/>
          <w:lang w:eastAsia="it-IT"/>
        </w:rPr>
      </w:pPr>
      <w:r w:rsidRPr="008821DE">
        <w:rPr>
          <w:rFonts w:ascii="Arial" w:eastAsia="Times New Roman" w:hAnsi="Arial" w:cs="Arial"/>
          <w:bCs/>
          <w:iCs/>
          <w:noProof/>
          <w:lang w:eastAsia="it-IT"/>
        </w:rPr>
        <w:t>La gara di  FINALE REGIONALE si disputerà sul campo “</w:t>
      </w:r>
      <w:r w:rsidRPr="008821DE">
        <w:rPr>
          <w:rFonts w:ascii="Arial" w:eastAsia="Times New Roman" w:hAnsi="Arial" w:cs="Arial"/>
          <w:b/>
          <w:iCs/>
          <w:noProof/>
          <w:lang w:eastAsia="it-IT"/>
        </w:rPr>
        <w:t xml:space="preserve">Vincenzo Barone” di Modica odic, </w:t>
      </w:r>
      <w:r w:rsidRPr="008821DE">
        <w:rPr>
          <w:rFonts w:ascii="Arial" w:eastAsia="Times New Roman" w:hAnsi="Arial" w:cs="Arial"/>
          <w:bCs/>
          <w:iCs/>
          <w:noProof/>
          <w:lang w:eastAsia="it-IT"/>
        </w:rPr>
        <w:t xml:space="preserve"> in considerazione che la gara Finale Regionale, edizione 2021/2022, è stata vinta dalla Società </w:t>
      </w:r>
      <w:r w:rsidRPr="008821DE">
        <w:rPr>
          <w:rFonts w:ascii="Arial" w:eastAsia="Times New Roman" w:hAnsi="Arial" w:cs="Arial"/>
          <w:b/>
          <w:iCs/>
          <w:noProof/>
          <w:lang w:eastAsia="it-IT"/>
        </w:rPr>
        <w:t>Pol. Modica</w:t>
      </w:r>
      <w:r w:rsidRPr="008821DE">
        <w:rPr>
          <w:rFonts w:ascii="Arial" w:eastAsia="Times New Roman" w:hAnsi="Arial" w:cs="Arial"/>
          <w:bCs/>
          <w:iCs/>
          <w:noProof/>
          <w:lang w:eastAsia="it-IT"/>
        </w:rPr>
        <w:t xml:space="preserve"> </w:t>
      </w:r>
    </w:p>
    <w:p w14:paraId="78E7B884"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bCs/>
          <w:iCs/>
          <w:noProof/>
          <w:lang w:eastAsia="it-IT"/>
        </w:rPr>
      </w:pPr>
    </w:p>
    <w:p w14:paraId="6C9EA64C" w14:textId="77777777" w:rsidR="008821DE" w:rsidRPr="008821DE" w:rsidRDefault="008821DE" w:rsidP="008821DE">
      <w:pPr>
        <w:widowControl w:val="0"/>
        <w:spacing w:after="0" w:line="240" w:lineRule="auto"/>
        <w:jc w:val="both"/>
        <w:rPr>
          <w:rFonts w:ascii="Arial" w:hAnsi="Arial" w:cs="Arial"/>
          <w:b/>
        </w:rPr>
      </w:pPr>
      <w:smartTag w:uri="urn:schemas-microsoft-com:office:smarttags" w:element="PersonName">
        <w:smartTagPr>
          <w:attr w:name="ProductID" w:val="La Presidenza"/>
        </w:smartTagPr>
        <w:r w:rsidRPr="008821DE">
          <w:rPr>
            <w:rFonts w:ascii="Arial" w:hAnsi="Arial" w:cs="Arial"/>
            <w:b/>
            <w:highlight w:val="yellow"/>
          </w:rPr>
          <w:t>La Presidenza</w:t>
        </w:r>
      </w:smartTag>
      <w:r w:rsidRPr="008821DE">
        <w:rPr>
          <w:rFonts w:ascii="Arial" w:hAnsi="Arial" w:cs="Arial"/>
          <w:b/>
          <w:highlight w:val="yellow"/>
        </w:rPr>
        <w:t xml:space="preserve"> si riserva di modificare il campo qualora dovesse risultare non idoneo.</w:t>
      </w:r>
    </w:p>
    <w:p w14:paraId="1D5EA5AD"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bCs/>
          <w:iCs/>
          <w:noProof/>
          <w:lang w:eastAsia="it-IT"/>
        </w:rPr>
      </w:pPr>
    </w:p>
    <w:p w14:paraId="53069F42"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bCs/>
          <w:iCs/>
          <w:noProof/>
          <w:lang w:eastAsia="it-IT"/>
        </w:rPr>
      </w:pPr>
    </w:p>
    <w:p w14:paraId="401896C5" w14:textId="77777777" w:rsidR="008821DE" w:rsidRPr="008821DE" w:rsidRDefault="008821DE" w:rsidP="00AC7F29">
      <w:pPr>
        <w:widowControl w:val="0"/>
        <w:numPr>
          <w:ilvl w:val="0"/>
          <w:numId w:val="28"/>
        </w:numPr>
        <w:spacing w:after="0" w:line="240" w:lineRule="auto"/>
        <w:jc w:val="both"/>
        <w:rPr>
          <w:rFonts w:ascii="Arial" w:hAnsi="Arial" w:cs="Arial"/>
          <w:b/>
          <w:sz w:val="24"/>
          <w:szCs w:val="24"/>
          <w:highlight w:val="cyan"/>
          <w:u w:val="single"/>
        </w:rPr>
      </w:pPr>
      <w:r w:rsidRPr="008821DE">
        <w:rPr>
          <w:rFonts w:ascii="Arial" w:hAnsi="Arial" w:cs="Arial"/>
          <w:b/>
          <w:sz w:val="24"/>
          <w:szCs w:val="24"/>
          <w:highlight w:val="cyan"/>
          <w:u w:val="single"/>
        </w:rPr>
        <w:t>COPPA SICILIA Memorial “Filippo Lentini”</w:t>
      </w:r>
    </w:p>
    <w:p w14:paraId="0A5CDDB5" w14:textId="77777777" w:rsidR="008821DE" w:rsidRPr="008821DE" w:rsidRDefault="008821DE" w:rsidP="00AC7F29">
      <w:pPr>
        <w:widowControl w:val="0"/>
        <w:numPr>
          <w:ilvl w:val="0"/>
          <w:numId w:val="28"/>
        </w:numPr>
        <w:spacing w:after="0" w:line="240" w:lineRule="auto"/>
        <w:jc w:val="both"/>
        <w:rPr>
          <w:rFonts w:ascii="Arial" w:hAnsi="Arial" w:cs="Arial"/>
          <w:b/>
          <w:sz w:val="24"/>
          <w:szCs w:val="24"/>
          <w:highlight w:val="cyan"/>
          <w:u w:val="single"/>
        </w:rPr>
      </w:pPr>
      <w:r w:rsidRPr="008821DE">
        <w:rPr>
          <w:rFonts w:ascii="Arial" w:hAnsi="Arial" w:cs="Arial"/>
          <w:b/>
          <w:sz w:val="24"/>
          <w:szCs w:val="24"/>
          <w:highlight w:val="cyan"/>
          <w:u w:val="single"/>
        </w:rPr>
        <w:t>COPPA TRINACRIA Memorial “Salvatore Sajeva”</w:t>
      </w:r>
    </w:p>
    <w:p w14:paraId="27B22FF0" w14:textId="77777777" w:rsidR="008821DE" w:rsidRPr="008821DE" w:rsidRDefault="008821DE" w:rsidP="00AC7F29">
      <w:pPr>
        <w:widowControl w:val="0"/>
        <w:numPr>
          <w:ilvl w:val="0"/>
          <w:numId w:val="28"/>
        </w:numPr>
        <w:spacing w:after="0" w:line="240" w:lineRule="auto"/>
        <w:jc w:val="both"/>
        <w:rPr>
          <w:rFonts w:ascii="Arial" w:hAnsi="Arial" w:cs="Arial"/>
          <w:b/>
          <w:sz w:val="24"/>
          <w:szCs w:val="24"/>
          <w:highlight w:val="cyan"/>
          <w:u w:val="single"/>
        </w:rPr>
      </w:pPr>
      <w:r w:rsidRPr="008821DE">
        <w:rPr>
          <w:rFonts w:ascii="Arial" w:hAnsi="Arial" w:cs="Arial"/>
          <w:b/>
          <w:sz w:val="24"/>
          <w:szCs w:val="24"/>
          <w:highlight w:val="cyan"/>
          <w:u w:val="single"/>
        </w:rPr>
        <w:t>TROFEO PROVINCE Memorial “Pietro Lo Bianco”</w:t>
      </w:r>
    </w:p>
    <w:p w14:paraId="79E5D317" w14:textId="77777777" w:rsidR="008821DE" w:rsidRPr="008821DE" w:rsidRDefault="008821DE" w:rsidP="008821DE">
      <w:pPr>
        <w:widowControl w:val="0"/>
        <w:spacing w:after="0" w:line="240" w:lineRule="auto"/>
        <w:jc w:val="both"/>
        <w:rPr>
          <w:rFonts w:ascii="Arial" w:hAnsi="Arial" w:cs="Arial"/>
          <w:b/>
          <w:sz w:val="24"/>
          <w:szCs w:val="24"/>
          <w:u w:val="single"/>
        </w:rPr>
      </w:pPr>
      <w:r w:rsidRPr="008821DE">
        <w:rPr>
          <w:rFonts w:ascii="Arial" w:hAnsi="Arial" w:cs="Arial"/>
          <w:b/>
          <w:sz w:val="24"/>
          <w:szCs w:val="24"/>
        </w:rPr>
        <w:tab/>
      </w:r>
    </w:p>
    <w:p w14:paraId="00E00F72"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La iscrizione alle sopra richiamate Coppe avviene su specifica istanza di partecipazione da parte della Società.</w:t>
      </w:r>
    </w:p>
    <w:p w14:paraId="2EBD4615" w14:textId="77777777" w:rsidR="008821DE" w:rsidRPr="008821DE" w:rsidRDefault="008821DE" w:rsidP="008821DE">
      <w:pPr>
        <w:widowControl w:val="0"/>
        <w:spacing w:after="0" w:line="240" w:lineRule="auto"/>
        <w:jc w:val="both"/>
        <w:rPr>
          <w:rFonts w:ascii="Arial" w:hAnsi="Arial" w:cs="Arial"/>
        </w:rPr>
      </w:pPr>
    </w:p>
    <w:p w14:paraId="2E3659EA" w14:textId="77777777" w:rsidR="008821DE" w:rsidRPr="008821DE" w:rsidRDefault="008821DE" w:rsidP="008821DE">
      <w:pPr>
        <w:widowControl w:val="0"/>
        <w:spacing w:after="0" w:line="240" w:lineRule="auto"/>
        <w:jc w:val="both"/>
        <w:rPr>
          <w:rFonts w:ascii="Arial" w:hAnsi="Arial" w:cs="Arial"/>
          <w:b/>
          <w:bCs/>
        </w:rPr>
      </w:pPr>
      <w:r w:rsidRPr="008821DE">
        <w:rPr>
          <w:rFonts w:ascii="Arial" w:hAnsi="Arial" w:cs="Arial"/>
          <w:b/>
          <w:bCs/>
        </w:rPr>
        <w:t xml:space="preserve">Le squadre vincenti </w:t>
      </w:r>
      <w:smartTag w:uri="urn:schemas-microsoft-com:office:smarttags" w:element="PersonName">
        <w:smartTagPr>
          <w:attr w:name="ProductID" w:val="la Coppa Sicilia"/>
        </w:smartTagPr>
        <w:smartTag w:uri="urn:schemas-microsoft-com:office:smarttags" w:element="PersonName">
          <w:smartTagPr>
            <w:attr w:name="ProductID" w:val="la Coppa"/>
          </w:smartTagPr>
          <w:r w:rsidRPr="008821DE">
            <w:rPr>
              <w:rFonts w:ascii="Arial" w:hAnsi="Arial" w:cs="Arial"/>
              <w:b/>
              <w:bCs/>
            </w:rPr>
            <w:t>la Coppa</w:t>
          </w:r>
        </w:smartTag>
        <w:r w:rsidRPr="008821DE">
          <w:rPr>
            <w:rFonts w:ascii="Arial" w:hAnsi="Arial" w:cs="Arial"/>
            <w:b/>
            <w:bCs/>
          </w:rPr>
          <w:t xml:space="preserve"> Sicilia</w:t>
        </w:r>
      </w:smartTag>
      <w:r w:rsidRPr="008821DE">
        <w:rPr>
          <w:rFonts w:ascii="Arial" w:hAnsi="Arial" w:cs="Arial"/>
          <w:b/>
          <w:bCs/>
        </w:rPr>
        <w:t xml:space="preserve">, </w:t>
      </w:r>
      <w:smartTag w:uri="urn:schemas-microsoft-com:office:smarttags" w:element="PersonName">
        <w:smartTagPr>
          <w:attr w:name="ProductID" w:val="la Coppa Trinacria"/>
        </w:smartTagPr>
        <w:smartTag w:uri="urn:schemas-microsoft-com:office:smarttags" w:element="PersonName">
          <w:smartTagPr>
            <w:attr w:name="ProductID" w:val="la Coppa"/>
          </w:smartTagPr>
          <w:r w:rsidRPr="008821DE">
            <w:rPr>
              <w:rFonts w:ascii="Arial" w:hAnsi="Arial" w:cs="Arial"/>
              <w:b/>
              <w:bCs/>
            </w:rPr>
            <w:t>la Coppa</w:t>
          </w:r>
        </w:smartTag>
        <w:r w:rsidRPr="008821DE">
          <w:rPr>
            <w:rFonts w:ascii="Arial" w:hAnsi="Arial" w:cs="Arial"/>
            <w:b/>
            <w:bCs/>
          </w:rPr>
          <w:t xml:space="preserve"> Trinacria</w:t>
        </w:r>
      </w:smartTag>
      <w:r w:rsidRPr="008821DE">
        <w:rPr>
          <w:rFonts w:ascii="Arial" w:hAnsi="Arial" w:cs="Arial"/>
          <w:b/>
          <w:bCs/>
        </w:rPr>
        <w:t xml:space="preserve"> ed il Trofeo delle Province 2022/2023 - acquisiranno il titolo sportivo per richiedere l'ammissione al Campionato di Categoria superiore per la stagione sportiva 2023/2024.</w:t>
      </w:r>
    </w:p>
    <w:p w14:paraId="76243385" w14:textId="77777777" w:rsidR="008821DE" w:rsidRPr="008821DE" w:rsidRDefault="008821DE" w:rsidP="008821DE">
      <w:pPr>
        <w:widowControl w:val="0"/>
        <w:tabs>
          <w:tab w:val="left" w:pos="709"/>
        </w:tabs>
        <w:spacing w:after="0" w:line="240" w:lineRule="atLeast"/>
        <w:jc w:val="both"/>
        <w:rPr>
          <w:rFonts w:ascii="Arial" w:hAnsi="Arial" w:cs="Arial"/>
        </w:rPr>
      </w:pPr>
    </w:p>
    <w:p w14:paraId="65D95EC7" w14:textId="77777777" w:rsidR="008821DE" w:rsidRPr="008821DE" w:rsidRDefault="008821DE" w:rsidP="008821DE">
      <w:pPr>
        <w:widowControl w:val="0"/>
        <w:tabs>
          <w:tab w:val="left" w:pos="709"/>
        </w:tabs>
        <w:spacing w:after="0" w:line="240" w:lineRule="atLeast"/>
        <w:jc w:val="both"/>
      </w:pPr>
      <w:r w:rsidRPr="008821DE">
        <w:rPr>
          <w:rFonts w:ascii="Arial" w:hAnsi="Arial" w:cs="Arial"/>
        </w:rPr>
        <w:t xml:space="preserve">Qualora le squadre avessero acquisito per meriti sportivi il diritto alla partecipazione al Campionato di categoria superiore, il titolo sportivo per richiedere l’ammissione allo stesso sarà riservato all'altra squadra finalista. Il diritto alla ammissione al Campionato superiore non viene riconosciuto qualora le squadre interessate, al termine della stagione sportiva </w:t>
      </w:r>
      <w:r w:rsidRPr="008821DE">
        <w:rPr>
          <w:rFonts w:ascii="Arial" w:hAnsi="Arial" w:cs="Arial"/>
          <w:b/>
          <w:bCs/>
        </w:rPr>
        <w:t>2022/2023</w:t>
      </w:r>
      <w:r w:rsidRPr="008821DE">
        <w:rPr>
          <w:rFonts w:ascii="Arial" w:hAnsi="Arial" w:cs="Arial"/>
        </w:rPr>
        <w:t xml:space="preserve"> vengano retrocesse nel Campionato di categoria inferiore, ad eccezione del Trofeo delle Province</w:t>
      </w:r>
      <w:r w:rsidRPr="008821DE">
        <w:t>.</w:t>
      </w:r>
    </w:p>
    <w:p w14:paraId="5F15D846" w14:textId="77777777" w:rsidR="008821DE" w:rsidRPr="008821DE" w:rsidRDefault="008821DE" w:rsidP="008821DE">
      <w:pPr>
        <w:widowControl w:val="0"/>
        <w:tabs>
          <w:tab w:val="left" w:pos="709"/>
        </w:tabs>
        <w:spacing w:after="0" w:line="240" w:lineRule="atLeast"/>
        <w:jc w:val="both"/>
      </w:pPr>
    </w:p>
    <w:p w14:paraId="6416E96B" w14:textId="77777777" w:rsidR="008821DE" w:rsidRPr="008821DE" w:rsidRDefault="008821DE" w:rsidP="008821DE">
      <w:pPr>
        <w:widowControl w:val="0"/>
        <w:spacing w:after="0" w:line="240" w:lineRule="auto"/>
        <w:ind w:right="-1"/>
        <w:jc w:val="both"/>
        <w:rPr>
          <w:rFonts w:ascii="Arial" w:hAnsi="Arial" w:cs="Arial"/>
          <w:b/>
        </w:rPr>
      </w:pPr>
      <w:r w:rsidRPr="008821DE">
        <w:rPr>
          <w:rFonts w:ascii="Arial" w:hAnsi="Arial" w:cs="Arial"/>
          <w:b/>
        </w:rPr>
        <w:t xml:space="preserve">Si precisa che le gare di “Semifinale” e “Finale” verranno disputate dopo lo svolgimento delle gare di Play-Off.  </w:t>
      </w:r>
    </w:p>
    <w:p w14:paraId="5E058E9A" w14:textId="77777777" w:rsidR="008821DE" w:rsidRPr="008821DE" w:rsidRDefault="008821DE" w:rsidP="008821DE">
      <w:pPr>
        <w:widowControl w:val="0"/>
        <w:tabs>
          <w:tab w:val="left" w:pos="709"/>
        </w:tabs>
        <w:spacing w:after="0" w:line="240" w:lineRule="atLeast"/>
        <w:jc w:val="both"/>
      </w:pPr>
    </w:p>
    <w:p w14:paraId="163C96E5" w14:textId="77777777" w:rsidR="008821DE" w:rsidRPr="008821DE" w:rsidRDefault="008821DE" w:rsidP="00AC7F29">
      <w:pPr>
        <w:widowControl w:val="0"/>
        <w:numPr>
          <w:ilvl w:val="0"/>
          <w:numId w:val="26"/>
        </w:numPr>
        <w:spacing w:after="0" w:line="240" w:lineRule="auto"/>
        <w:ind w:right="-1"/>
        <w:jc w:val="both"/>
        <w:rPr>
          <w:rFonts w:ascii="Arial" w:hAnsi="Arial" w:cs="Arial"/>
          <w:bCs/>
          <w:iCs/>
        </w:rPr>
      </w:pPr>
      <w:r w:rsidRPr="008821DE">
        <w:rPr>
          <w:rFonts w:ascii="Arial" w:hAnsi="Arial" w:cs="Arial"/>
          <w:bCs/>
          <w:iCs/>
        </w:rPr>
        <w:t xml:space="preserve">Le gare di </w:t>
      </w:r>
      <w:r w:rsidRPr="008821DE">
        <w:rPr>
          <w:rFonts w:ascii="Arial" w:hAnsi="Arial" w:cs="Arial"/>
          <w:b/>
          <w:iCs/>
        </w:rPr>
        <w:t>FINALE REGIONALE</w:t>
      </w:r>
      <w:r w:rsidRPr="008821DE">
        <w:rPr>
          <w:rFonts w:ascii="Arial" w:hAnsi="Arial" w:cs="Arial"/>
          <w:bCs/>
          <w:iCs/>
        </w:rPr>
        <w:t xml:space="preserve"> di </w:t>
      </w:r>
      <w:r w:rsidRPr="008821DE">
        <w:rPr>
          <w:rFonts w:ascii="Arial" w:hAnsi="Arial" w:cs="Arial"/>
          <w:b/>
          <w:iCs/>
        </w:rPr>
        <w:t>Coppa Sicilia</w:t>
      </w:r>
      <w:r w:rsidRPr="008821DE">
        <w:rPr>
          <w:rFonts w:ascii="Arial" w:hAnsi="Arial" w:cs="Arial"/>
          <w:bCs/>
          <w:iCs/>
        </w:rPr>
        <w:t xml:space="preserve"> Memorial “Filippo Lentini” si disputerà sul campo Comunale di Petrosino, in considerazione che la Società Petrosino ha vinto l’edizione 2021/2022</w:t>
      </w:r>
    </w:p>
    <w:p w14:paraId="2D7586B7" w14:textId="77777777" w:rsidR="008821DE" w:rsidRPr="008821DE" w:rsidRDefault="008821DE" w:rsidP="008821DE">
      <w:pPr>
        <w:widowControl w:val="0"/>
        <w:spacing w:after="0" w:line="240" w:lineRule="auto"/>
        <w:ind w:left="720" w:right="-1"/>
        <w:jc w:val="both"/>
        <w:rPr>
          <w:rFonts w:ascii="Arial" w:hAnsi="Arial" w:cs="Arial"/>
          <w:bCs/>
          <w:iCs/>
        </w:rPr>
      </w:pPr>
    </w:p>
    <w:p w14:paraId="10BDE4D0" w14:textId="77777777" w:rsidR="008821DE" w:rsidRPr="008821DE" w:rsidRDefault="008821DE" w:rsidP="008821DE">
      <w:pPr>
        <w:widowControl w:val="0"/>
        <w:spacing w:after="0" w:line="240" w:lineRule="auto"/>
        <w:ind w:right="-1"/>
        <w:jc w:val="both"/>
        <w:rPr>
          <w:rFonts w:ascii="Arial" w:hAnsi="Arial" w:cs="Arial"/>
          <w:b/>
        </w:rPr>
      </w:pPr>
      <w:smartTag w:uri="urn:schemas-microsoft-com:office:smarttags" w:element="PersonName">
        <w:smartTagPr>
          <w:attr w:name="ProductID" w:val="La Presidenza"/>
        </w:smartTagPr>
        <w:r w:rsidRPr="008821DE">
          <w:rPr>
            <w:rFonts w:ascii="Arial" w:hAnsi="Arial" w:cs="Arial"/>
            <w:b/>
            <w:highlight w:val="yellow"/>
          </w:rPr>
          <w:t>La Presidenza</w:t>
        </w:r>
      </w:smartTag>
      <w:r w:rsidRPr="008821DE">
        <w:rPr>
          <w:rFonts w:ascii="Arial" w:hAnsi="Arial" w:cs="Arial"/>
          <w:b/>
          <w:highlight w:val="yellow"/>
        </w:rPr>
        <w:t xml:space="preserve"> si riserva di modificare il campo qualora dovesse risultare non idoneo.</w:t>
      </w:r>
    </w:p>
    <w:p w14:paraId="5FFFBA3B" w14:textId="77777777" w:rsidR="008821DE" w:rsidRPr="008821DE" w:rsidRDefault="008821DE" w:rsidP="008821DE">
      <w:pPr>
        <w:widowControl w:val="0"/>
        <w:spacing w:after="0" w:line="240" w:lineRule="auto"/>
        <w:ind w:right="-1"/>
        <w:jc w:val="both"/>
        <w:rPr>
          <w:rFonts w:ascii="Arial" w:hAnsi="Arial" w:cs="Arial"/>
          <w:b/>
        </w:rPr>
      </w:pPr>
    </w:p>
    <w:p w14:paraId="1DA4373B" w14:textId="51646249" w:rsidR="008821DE" w:rsidRPr="008821DE" w:rsidRDefault="008821DE" w:rsidP="00AC7F29">
      <w:pPr>
        <w:widowControl w:val="0"/>
        <w:numPr>
          <w:ilvl w:val="0"/>
          <w:numId w:val="26"/>
        </w:numPr>
        <w:spacing w:after="0" w:line="240" w:lineRule="auto"/>
        <w:ind w:right="-1"/>
        <w:jc w:val="both"/>
        <w:rPr>
          <w:rFonts w:ascii="Arial" w:hAnsi="Arial" w:cs="Arial"/>
          <w:bCs/>
          <w:iCs/>
        </w:rPr>
      </w:pPr>
      <w:r w:rsidRPr="008821DE">
        <w:rPr>
          <w:rFonts w:ascii="Arial" w:hAnsi="Arial" w:cs="Arial"/>
          <w:bCs/>
          <w:iCs/>
        </w:rPr>
        <w:t xml:space="preserve">Le gare di </w:t>
      </w:r>
      <w:r w:rsidRPr="008821DE">
        <w:rPr>
          <w:rFonts w:ascii="Arial" w:hAnsi="Arial" w:cs="Arial"/>
          <w:b/>
          <w:iCs/>
        </w:rPr>
        <w:t>FINALE REGIONALE</w:t>
      </w:r>
      <w:r w:rsidRPr="008821DE">
        <w:rPr>
          <w:rFonts w:ascii="Arial" w:hAnsi="Arial" w:cs="Arial"/>
          <w:bCs/>
          <w:iCs/>
        </w:rPr>
        <w:t xml:space="preserve"> di </w:t>
      </w:r>
      <w:r w:rsidRPr="008821DE">
        <w:rPr>
          <w:rFonts w:ascii="Arial" w:hAnsi="Arial" w:cs="Arial"/>
          <w:b/>
          <w:iCs/>
        </w:rPr>
        <w:t xml:space="preserve">Coppa Trinacria </w:t>
      </w:r>
      <w:r w:rsidRPr="008821DE">
        <w:rPr>
          <w:rFonts w:ascii="Arial" w:hAnsi="Arial" w:cs="Arial"/>
          <w:bCs/>
          <w:iCs/>
        </w:rPr>
        <w:t>Memorial “Salvatore Sajeva” si disputerà sul campo Comunale di Gaggi in considerazione che la Società S.S. Kaggi ha vinto l’edizione 2021/2022</w:t>
      </w:r>
    </w:p>
    <w:p w14:paraId="3FE79E56" w14:textId="77777777" w:rsidR="008821DE" w:rsidRPr="008821DE" w:rsidRDefault="008821DE" w:rsidP="008821DE">
      <w:pPr>
        <w:widowControl w:val="0"/>
        <w:spacing w:after="0" w:line="240" w:lineRule="auto"/>
        <w:ind w:right="-1"/>
        <w:jc w:val="both"/>
        <w:rPr>
          <w:rFonts w:ascii="Arial" w:hAnsi="Arial" w:cs="Arial"/>
          <w:b/>
        </w:rPr>
      </w:pPr>
      <w:r w:rsidRPr="008821DE">
        <w:rPr>
          <w:rFonts w:ascii="Arial" w:hAnsi="Arial" w:cs="Arial"/>
          <w:b/>
          <w:highlight w:val="yellow"/>
        </w:rPr>
        <w:t>La Presidenza si riserva di modificare il campo qualora dovesse risultare non idoneo.</w:t>
      </w:r>
    </w:p>
    <w:p w14:paraId="33B22328" w14:textId="77777777" w:rsidR="008821DE" w:rsidRPr="008821DE" w:rsidRDefault="008821DE" w:rsidP="00AC7F29">
      <w:pPr>
        <w:widowControl w:val="0"/>
        <w:numPr>
          <w:ilvl w:val="0"/>
          <w:numId w:val="28"/>
        </w:numPr>
        <w:spacing w:after="0" w:line="240" w:lineRule="auto"/>
        <w:jc w:val="both"/>
        <w:rPr>
          <w:rFonts w:ascii="Arial" w:hAnsi="Arial" w:cs="Arial"/>
          <w:b/>
          <w:sz w:val="24"/>
          <w:szCs w:val="24"/>
          <w:highlight w:val="cyan"/>
          <w:u w:val="single"/>
        </w:rPr>
      </w:pPr>
      <w:r w:rsidRPr="008821DE">
        <w:rPr>
          <w:rFonts w:ascii="Arial" w:hAnsi="Arial" w:cs="Arial"/>
          <w:b/>
          <w:sz w:val="24"/>
          <w:szCs w:val="24"/>
          <w:highlight w:val="cyan"/>
          <w:u w:val="single"/>
        </w:rPr>
        <w:t>COPPA SICILIA Serie C2 Calcio a 5</w:t>
      </w:r>
    </w:p>
    <w:p w14:paraId="53FB8E2C" w14:textId="77777777" w:rsidR="008821DE" w:rsidRPr="008821DE" w:rsidRDefault="008821DE" w:rsidP="008821DE">
      <w:pPr>
        <w:widowControl w:val="0"/>
        <w:spacing w:after="0" w:line="240" w:lineRule="auto"/>
        <w:ind w:left="426" w:hanging="426"/>
        <w:jc w:val="both"/>
        <w:rPr>
          <w:rFonts w:ascii="Arial" w:hAnsi="Arial" w:cs="Arial"/>
          <w:b/>
          <w:sz w:val="4"/>
          <w:szCs w:val="4"/>
          <w:u w:val="single"/>
        </w:rPr>
      </w:pPr>
    </w:p>
    <w:p w14:paraId="748A0340"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 xml:space="preserve">Alla Coppa Sicilia partecipano d’ufficio le squadre partecipanti al </w:t>
      </w:r>
      <w:r w:rsidRPr="008821DE">
        <w:rPr>
          <w:rFonts w:ascii="Arial" w:hAnsi="Arial" w:cs="Arial"/>
          <w:b/>
          <w:bCs/>
        </w:rPr>
        <w:t xml:space="preserve">Campionato di Serie C2, </w:t>
      </w:r>
      <w:r w:rsidRPr="008821DE">
        <w:rPr>
          <w:rFonts w:ascii="Arial" w:hAnsi="Arial" w:cs="Arial"/>
        </w:rPr>
        <w:t xml:space="preserve">stagione sportiva </w:t>
      </w:r>
      <w:r w:rsidRPr="008821DE">
        <w:rPr>
          <w:rFonts w:ascii="Arial" w:hAnsi="Arial" w:cs="Arial"/>
          <w:b/>
        </w:rPr>
        <w:t>2022/2023</w:t>
      </w:r>
      <w:r w:rsidRPr="008821DE">
        <w:rPr>
          <w:rFonts w:ascii="Arial" w:hAnsi="Arial" w:cs="Arial"/>
        </w:rPr>
        <w:t xml:space="preserve">. </w:t>
      </w:r>
    </w:p>
    <w:p w14:paraId="6DABA336" w14:textId="77777777" w:rsidR="008821DE" w:rsidRPr="008821DE" w:rsidRDefault="008821DE" w:rsidP="008821DE">
      <w:pPr>
        <w:widowControl w:val="0"/>
        <w:spacing w:after="0" w:line="240" w:lineRule="auto"/>
        <w:jc w:val="both"/>
        <w:rPr>
          <w:rFonts w:ascii="Arial" w:hAnsi="Arial" w:cs="Arial"/>
          <w:sz w:val="6"/>
          <w:szCs w:val="6"/>
        </w:rPr>
      </w:pPr>
    </w:p>
    <w:p w14:paraId="6CA13D49" w14:textId="77777777" w:rsidR="008821DE" w:rsidRPr="008821DE" w:rsidRDefault="008821DE" w:rsidP="008821DE">
      <w:pPr>
        <w:widowControl w:val="0"/>
        <w:spacing w:after="0" w:line="240" w:lineRule="auto"/>
        <w:ind w:right="-1"/>
        <w:jc w:val="both"/>
        <w:rPr>
          <w:rFonts w:ascii="Arial" w:hAnsi="Arial" w:cs="Arial"/>
          <w:b/>
          <w:bCs/>
        </w:rPr>
      </w:pPr>
      <w:r w:rsidRPr="008821DE">
        <w:rPr>
          <w:rFonts w:ascii="Arial" w:hAnsi="Arial" w:cs="Arial"/>
          <w:b/>
          <w:bCs/>
        </w:rPr>
        <w:t>La squadra vincente acquisirà il titolo sportivo per richiedere l'ammissione al Campionato di Serie C1, della stagione sportiva 2023/2024.</w:t>
      </w:r>
    </w:p>
    <w:p w14:paraId="00B8FE4D" w14:textId="77777777" w:rsidR="008821DE" w:rsidRPr="008821DE" w:rsidRDefault="008821DE" w:rsidP="008821DE">
      <w:pPr>
        <w:widowControl w:val="0"/>
        <w:spacing w:after="0" w:line="240" w:lineRule="auto"/>
        <w:ind w:right="384"/>
        <w:jc w:val="both"/>
        <w:rPr>
          <w:rFonts w:ascii="Arial" w:hAnsi="Arial" w:cs="Arial"/>
          <w:b/>
          <w:sz w:val="6"/>
          <w:szCs w:val="6"/>
          <w:u w:val="single"/>
        </w:rPr>
      </w:pPr>
    </w:p>
    <w:p w14:paraId="54008F49" w14:textId="77777777" w:rsidR="008821DE" w:rsidRPr="008821DE" w:rsidRDefault="008821DE" w:rsidP="008821DE">
      <w:pPr>
        <w:widowControl w:val="0"/>
        <w:spacing w:after="0" w:line="240" w:lineRule="auto"/>
        <w:ind w:right="-1"/>
        <w:jc w:val="both"/>
        <w:rPr>
          <w:rFonts w:ascii="Arial" w:hAnsi="Arial" w:cs="Arial"/>
        </w:rPr>
      </w:pPr>
      <w:r w:rsidRPr="008821DE">
        <w:rPr>
          <w:rFonts w:ascii="Arial" w:hAnsi="Arial" w:cs="Arial"/>
        </w:rPr>
        <w:t xml:space="preserve">Qualora tale squadra avesse acquisito per meriti sportivi il diritto alla partecipazione al predetto Campionato, il titolo sportivo per richiedere l’ammissione allo stesso, sarà riservato all'altra squadra finalista di Coppa Sicilia. Il diritto all’ammissione al Campionato di Serie C1 non verrà riconosciuto, qualora la Società interessata, al termine della  stagione sportiva 2022/2023 venga retrocessa nel Campionato di Categoria inferiore. </w:t>
      </w:r>
    </w:p>
    <w:p w14:paraId="3485D005" w14:textId="77777777" w:rsidR="008821DE" w:rsidRPr="008821DE" w:rsidRDefault="008821DE" w:rsidP="008821DE">
      <w:pPr>
        <w:widowControl w:val="0"/>
        <w:spacing w:after="0" w:line="240" w:lineRule="auto"/>
        <w:ind w:right="305"/>
        <w:jc w:val="both"/>
        <w:rPr>
          <w:rFonts w:ascii="Arial" w:hAnsi="Arial" w:cs="Arial"/>
          <w:b/>
          <w:sz w:val="6"/>
          <w:szCs w:val="6"/>
        </w:rPr>
      </w:pPr>
    </w:p>
    <w:p w14:paraId="0C8A0F5C" w14:textId="77777777" w:rsidR="008821DE" w:rsidRPr="008821DE" w:rsidRDefault="008821DE" w:rsidP="00AC7F29">
      <w:pPr>
        <w:widowControl w:val="0"/>
        <w:numPr>
          <w:ilvl w:val="0"/>
          <w:numId w:val="28"/>
        </w:numPr>
        <w:spacing w:after="0" w:line="240" w:lineRule="auto"/>
        <w:jc w:val="both"/>
        <w:rPr>
          <w:rFonts w:ascii="Arial" w:hAnsi="Arial" w:cs="Arial"/>
          <w:b/>
          <w:sz w:val="24"/>
          <w:szCs w:val="24"/>
          <w:highlight w:val="cyan"/>
          <w:u w:val="single"/>
        </w:rPr>
      </w:pPr>
      <w:r w:rsidRPr="008821DE">
        <w:rPr>
          <w:rFonts w:ascii="Arial" w:hAnsi="Arial" w:cs="Arial"/>
          <w:b/>
          <w:sz w:val="24"/>
          <w:szCs w:val="24"/>
          <w:highlight w:val="cyan"/>
          <w:u w:val="single"/>
        </w:rPr>
        <w:t>COPPATRINACRIA Serie D Calcio a 5</w:t>
      </w:r>
    </w:p>
    <w:p w14:paraId="277BF119" w14:textId="77777777" w:rsidR="008821DE" w:rsidRPr="008821DE" w:rsidRDefault="008821DE" w:rsidP="008821DE">
      <w:pPr>
        <w:widowControl w:val="0"/>
        <w:spacing w:after="0" w:line="240" w:lineRule="auto"/>
        <w:jc w:val="both"/>
        <w:rPr>
          <w:rFonts w:ascii="Arial" w:hAnsi="Arial" w:cs="Arial"/>
        </w:rPr>
      </w:pPr>
      <w:r w:rsidRPr="008821DE">
        <w:rPr>
          <w:rFonts w:ascii="Arial" w:hAnsi="Arial" w:cs="Arial"/>
        </w:rPr>
        <w:t xml:space="preserve">Alla Coppa Trinacria partecipano le squadre partecipanti al </w:t>
      </w:r>
      <w:r w:rsidRPr="008821DE">
        <w:rPr>
          <w:rFonts w:ascii="Arial" w:hAnsi="Arial" w:cs="Arial"/>
          <w:b/>
          <w:bCs/>
        </w:rPr>
        <w:t xml:space="preserve">Campionato di Serie D, </w:t>
      </w:r>
      <w:r w:rsidRPr="008821DE">
        <w:rPr>
          <w:rFonts w:ascii="Arial" w:hAnsi="Arial" w:cs="Arial"/>
        </w:rPr>
        <w:t xml:space="preserve">stagione sportiva </w:t>
      </w:r>
      <w:r w:rsidRPr="008821DE">
        <w:rPr>
          <w:rFonts w:ascii="Arial" w:hAnsi="Arial" w:cs="Arial"/>
          <w:b/>
        </w:rPr>
        <w:t>2022/2023</w:t>
      </w:r>
      <w:r w:rsidRPr="008821DE">
        <w:rPr>
          <w:rFonts w:ascii="Arial" w:hAnsi="Arial" w:cs="Arial"/>
        </w:rPr>
        <w:t xml:space="preserve">. </w:t>
      </w:r>
    </w:p>
    <w:p w14:paraId="58DD1A28" w14:textId="77777777" w:rsidR="008821DE" w:rsidRPr="008821DE" w:rsidRDefault="008821DE" w:rsidP="008821DE">
      <w:pPr>
        <w:widowControl w:val="0"/>
        <w:spacing w:after="0" w:line="240" w:lineRule="auto"/>
        <w:jc w:val="both"/>
        <w:rPr>
          <w:rFonts w:ascii="Arial" w:hAnsi="Arial" w:cs="Arial"/>
          <w:sz w:val="6"/>
          <w:szCs w:val="6"/>
        </w:rPr>
      </w:pPr>
    </w:p>
    <w:p w14:paraId="354154B6" w14:textId="77777777" w:rsidR="008821DE" w:rsidRPr="008821DE" w:rsidRDefault="008821DE" w:rsidP="008821DE">
      <w:pPr>
        <w:widowControl w:val="0"/>
        <w:spacing w:after="0" w:line="240" w:lineRule="auto"/>
        <w:ind w:right="-1"/>
        <w:jc w:val="both"/>
        <w:rPr>
          <w:rFonts w:ascii="Arial" w:hAnsi="Arial" w:cs="Arial"/>
          <w:b/>
          <w:bCs/>
        </w:rPr>
      </w:pPr>
      <w:r w:rsidRPr="008821DE">
        <w:rPr>
          <w:rFonts w:ascii="Arial" w:hAnsi="Arial" w:cs="Arial"/>
          <w:b/>
          <w:bCs/>
          <w:highlight w:val="yellow"/>
        </w:rPr>
        <w:t>La squadra vincente acquisirà il titolo sportivo per richiedere l'ammissione al Campionato di Serie C2 della stagione sportiva 2023/2024.</w:t>
      </w:r>
    </w:p>
    <w:p w14:paraId="265B9E57" w14:textId="77777777" w:rsidR="008821DE" w:rsidRPr="008821DE" w:rsidRDefault="008821DE" w:rsidP="008821DE">
      <w:pPr>
        <w:widowControl w:val="0"/>
        <w:spacing w:after="0" w:line="240" w:lineRule="auto"/>
        <w:ind w:right="384"/>
        <w:jc w:val="both"/>
        <w:rPr>
          <w:rFonts w:ascii="Arial" w:hAnsi="Arial" w:cs="Arial"/>
          <w:b/>
          <w:sz w:val="6"/>
          <w:szCs w:val="6"/>
          <w:u w:val="single"/>
        </w:rPr>
      </w:pPr>
    </w:p>
    <w:p w14:paraId="23D62961" w14:textId="77777777" w:rsidR="008821DE" w:rsidRPr="008821DE" w:rsidRDefault="008821DE" w:rsidP="008821DE">
      <w:pPr>
        <w:widowControl w:val="0"/>
        <w:spacing w:after="0" w:line="240" w:lineRule="auto"/>
        <w:ind w:right="-1"/>
        <w:jc w:val="both"/>
        <w:rPr>
          <w:rFonts w:ascii="Arial" w:hAnsi="Arial" w:cs="Arial"/>
        </w:rPr>
      </w:pPr>
      <w:r w:rsidRPr="008821DE">
        <w:rPr>
          <w:rFonts w:ascii="Arial" w:hAnsi="Arial" w:cs="Arial"/>
        </w:rPr>
        <w:t xml:space="preserve">Qualora tale squadra avesse acquisito per meriti sportivi il diritto alla partecipazione al predetto Campionato, il titolo sportivo per richiedere l’ammissione allo stesso, sarà riservato all'altra squadra finalista di Coppa Trinacria. Il diritto all’ammissione al Campionato di Serie C2 non verrà </w:t>
      </w:r>
      <w:r w:rsidRPr="008821DE">
        <w:rPr>
          <w:rFonts w:ascii="Arial" w:hAnsi="Arial" w:cs="Arial"/>
        </w:rPr>
        <w:lastRenderedPageBreak/>
        <w:t xml:space="preserve">riconosciuto, qualora la Società interessata, al termine della  stagione sportiva 2022/2023 venga retrocessa nel Campionato di Categoria inferiore. </w:t>
      </w:r>
    </w:p>
    <w:p w14:paraId="0E53755C" w14:textId="77777777" w:rsidR="002E6B58" w:rsidRDefault="002E6B58" w:rsidP="008821DE">
      <w:pPr>
        <w:widowControl w:val="0"/>
        <w:spacing w:after="0" w:line="240" w:lineRule="auto"/>
        <w:jc w:val="center"/>
        <w:rPr>
          <w:rFonts w:ascii="Arial" w:hAnsi="Arial" w:cs="Arial"/>
          <w:b/>
        </w:rPr>
      </w:pPr>
    </w:p>
    <w:p w14:paraId="55A2582D" w14:textId="4788659E" w:rsidR="008821DE" w:rsidRPr="008821DE" w:rsidRDefault="002E6B58" w:rsidP="002E6B58">
      <w:pPr>
        <w:widowControl w:val="0"/>
        <w:spacing w:after="0" w:line="240" w:lineRule="auto"/>
        <w:rPr>
          <w:rFonts w:ascii="Arial" w:hAnsi="Arial" w:cs="Arial"/>
          <w:b/>
          <w:bCs/>
          <w:color w:val="0070C0"/>
          <w:sz w:val="32"/>
          <w:szCs w:val="32"/>
          <w:u w:val="single"/>
        </w:rPr>
      </w:pPr>
      <w:r w:rsidRPr="002E6B58">
        <w:rPr>
          <w:rFonts w:ascii="Arial" w:hAnsi="Arial" w:cs="Arial"/>
          <w:b/>
          <w:sz w:val="32"/>
          <w:szCs w:val="32"/>
        </w:rPr>
        <w:t xml:space="preserve">20) </w:t>
      </w:r>
      <w:r w:rsidR="008821DE" w:rsidRPr="008821DE">
        <w:rPr>
          <w:rFonts w:ascii="Arial" w:hAnsi="Arial" w:cs="Arial"/>
          <w:b/>
          <w:bCs/>
          <w:sz w:val="32"/>
          <w:szCs w:val="32"/>
          <w:u w:val="single"/>
        </w:rPr>
        <w:t>ULTERIORI COMINICAZIONI DI CARATTERE GENERALE</w:t>
      </w:r>
    </w:p>
    <w:p w14:paraId="501DA40B" w14:textId="77777777" w:rsidR="008821DE" w:rsidRPr="008821DE" w:rsidRDefault="008821DE" w:rsidP="008821DE">
      <w:pPr>
        <w:widowControl w:val="0"/>
        <w:spacing w:after="0" w:line="240" w:lineRule="auto"/>
        <w:jc w:val="both"/>
        <w:rPr>
          <w:rFonts w:ascii="Arial" w:hAnsi="Arial" w:cs="Arial"/>
          <w:b/>
          <w:bCs/>
          <w:u w:val="single"/>
        </w:rPr>
      </w:pPr>
    </w:p>
    <w:tbl>
      <w:tblPr>
        <w:tblpPr w:leftFromText="142" w:rightFromText="142" w:vertAnchor="text" w:horzAnchor="margin" w:tblpY="1"/>
        <w:tblW w:w="10562" w:type="dxa"/>
        <w:tblCellMar>
          <w:left w:w="70" w:type="dxa"/>
          <w:right w:w="70" w:type="dxa"/>
        </w:tblCellMar>
        <w:tblLook w:val="04A0" w:firstRow="1" w:lastRow="0" w:firstColumn="1" w:lastColumn="0" w:noHBand="0" w:noVBand="1"/>
      </w:tblPr>
      <w:tblGrid>
        <w:gridCol w:w="2907"/>
        <w:gridCol w:w="7655"/>
      </w:tblGrid>
      <w:tr w:rsidR="008821DE" w:rsidRPr="008821DE" w14:paraId="3B31CF96" w14:textId="77777777" w:rsidTr="00673F82">
        <w:trPr>
          <w:trHeight w:val="485"/>
        </w:trPr>
        <w:tc>
          <w:tcPr>
            <w:tcW w:w="10562"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C2B10D7" w14:textId="77777777" w:rsidR="008821DE" w:rsidRPr="008821DE" w:rsidRDefault="008821DE" w:rsidP="008821DE">
            <w:pPr>
              <w:widowControl w:val="0"/>
              <w:spacing w:after="0" w:line="240" w:lineRule="auto"/>
              <w:jc w:val="center"/>
              <w:rPr>
                <w:rFonts w:ascii="Arial" w:eastAsia="Times New Roman" w:hAnsi="Arial" w:cs="Arial"/>
                <w:b/>
                <w:bCs/>
                <w:color w:val="0070C0"/>
                <w:sz w:val="36"/>
                <w:szCs w:val="36"/>
                <w:lang w:val="en-US" w:eastAsia="it-IT"/>
              </w:rPr>
            </w:pPr>
            <w:r w:rsidRPr="008821DE">
              <w:rPr>
                <w:rFonts w:ascii="Arial" w:eastAsia="Times New Roman" w:hAnsi="Arial" w:cs="Arial"/>
                <w:b/>
                <w:bCs/>
                <w:color w:val="0070C0"/>
                <w:sz w:val="36"/>
                <w:szCs w:val="36"/>
                <w:lang w:val="en-US" w:eastAsia="it-IT"/>
              </w:rPr>
              <w:t>DATE DI TESSERAMENTO</w:t>
            </w:r>
          </w:p>
        </w:tc>
      </w:tr>
      <w:tr w:rsidR="008821DE" w:rsidRPr="008821DE" w14:paraId="15481155" w14:textId="77777777" w:rsidTr="00673F82">
        <w:trPr>
          <w:trHeight w:val="606"/>
        </w:trPr>
        <w:tc>
          <w:tcPr>
            <w:tcW w:w="2907" w:type="dxa"/>
            <w:tcBorders>
              <w:top w:val="nil"/>
              <w:left w:val="single" w:sz="8" w:space="0" w:color="auto"/>
              <w:bottom w:val="single" w:sz="4" w:space="0" w:color="auto"/>
              <w:right w:val="single" w:sz="4" w:space="0" w:color="auto"/>
            </w:tcBorders>
            <w:shd w:val="clear" w:color="auto" w:fill="auto"/>
            <w:vAlign w:val="center"/>
            <w:hideMark/>
          </w:tcPr>
          <w:p w14:paraId="00F59246" w14:textId="77777777" w:rsidR="008821DE" w:rsidRPr="008821DE" w:rsidRDefault="008821DE" w:rsidP="008821DE">
            <w:pPr>
              <w:widowControl w:val="0"/>
              <w:spacing w:after="0" w:line="240" w:lineRule="auto"/>
              <w:rPr>
                <w:rFonts w:eastAsia="Times New Roman" w:cs="Calibri"/>
                <w:b/>
                <w:bCs/>
                <w:color w:val="000000"/>
                <w:lang w:val="en-US" w:eastAsia="it-IT"/>
              </w:rPr>
            </w:pPr>
            <w:r w:rsidRPr="008821DE">
              <w:rPr>
                <w:rFonts w:eastAsia="Times New Roman" w:cs="Calibri"/>
                <w:b/>
                <w:bCs/>
                <w:color w:val="000000"/>
                <w:lang w:val="en-US" w:eastAsia="it-IT"/>
              </w:rPr>
              <w:t xml:space="preserve">Dal 1 LUG 2022 al 16 SET 2022 (h. 19.00)       </w:t>
            </w:r>
          </w:p>
          <w:p w14:paraId="67F946AB" w14:textId="77777777" w:rsidR="008821DE" w:rsidRPr="008821DE" w:rsidRDefault="008821DE" w:rsidP="008821DE">
            <w:pPr>
              <w:widowControl w:val="0"/>
              <w:spacing w:after="0" w:line="240" w:lineRule="auto"/>
              <w:rPr>
                <w:rFonts w:eastAsia="Times New Roman" w:cs="Calibri"/>
                <w:b/>
                <w:bCs/>
                <w:color w:val="000000"/>
                <w:lang w:val="en-US" w:eastAsia="it-IT"/>
              </w:rPr>
            </w:pPr>
            <w:r w:rsidRPr="008821DE">
              <w:rPr>
                <w:rFonts w:eastAsia="Times New Roman" w:cs="Calibri"/>
                <w:b/>
                <w:bCs/>
                <w:color w:val="000000"/>
                <w:lang w:val="en-US" w:eastAsia="it-IT"/>
              </w:rPr>
              <w:t>Dal 1 DIC 2022  al  23 DIC 2022 (h. 19.00)</w:t>
            </w:r>
          </w:p>
        </w:tc>
        <w:tc>
          <w:tcPr>
            <w:tcW w:w="7655" w:type="dxa"/>
            <w:tcBorders>
              <w:top w:val="nil"/>
              <w:left w:val="nil"/>
              <w:bottom w:val="single" w:sz="4" w:space="0" w:color="auto"/>
              <w:right w:val="single" w:sz="8" w:space="0" w:color="auto"/>
            </w:tcBorders>
            <w:shd w:val="clear" w:color="auto" w:fill="auto"/>
            <w:vAlign w:val="center"/>
            <w:hideMark/>
          </w:tcPr>
          <w:p w14:paraId="6118F3A6" w14:textId="77777777" w:rsidR="008821DE" w:rsidRPr="008821DE" w:rsidRDefault="008821DE" w:rsidP="008821DE">
            <w:pPr>
              <w:widowControl w:val="0"/>
              <w:spacing w:after="0" w:line="240" w:lineRule="auto"/>
              <w:rPr>
                <w:rFonts w:eastAsia="Times New Roman" w:cs="Calibri"/>
                <w:b/>
                <w:bCs/>
                <w:color w:val="2F75B5"/>
                <w:lang w:val="en-US" w:eastAsia="it-IT"/>
              </w:rPr>
            </w:pPr>
            <w:r w:rsidRPr="008821DE">
              <w:rPr>
                <w:rFonts w:eastAsia="Times New Roman" w:cs="Calibri"/>
                <w:b/>
                <w:bCs/>
                <w:color w:val="2F75B5"/>
                <w:lang w:val="en-US" w:eastAsia="it-IT"/>
              </w:rPr>
              <w:t>Trasferimento di calciatori "giovani dilettanti" e "non professionisti" tra società partecipanti ai Campionati organizzati dalla LND</w:t>
            </w:r>
          </w:p>
        </w:tc>
      </w:tr>
      <w:tr w:rsidR="008821DE" w:rsidRPr="008821DE" w14:paraId="3F68D89C" w14:textId="77777777" w:rsidTr="00673F82">
        <w:trPr>
          <w:trHeight w:val="606"/>
        </w:trPr>
        <w:tc>
          <w:tcPr>
            <w:tcW w:w="2907" w:type="dxa"/>
            <w:tcBorders>
              <w:top w:val="nil"/>
              <w:left w:val="single" w:sz="8" w:space="0" w:color="auto"/>
              <w:bottom w:val="single" w:sz="4" w:space="0" w:color="auto"/>
              <w:right w:val="single" w:sz="4" w:space="0" w:color="auto"/>
            </w:tcBorders>
            <w:shd w:val="clear" w:color="auto" w:fill="auto"/>
            <w:vAlign w:val="center"/>
            <w:hideMark/>
          </w:tcPr>
          <w:p w14:paraId="08CD9E2F" w14:textId="77777777" w:rsidR="008821DE" w:rsidRPr="008821DE" w:rsidRDefault="008821DE" w:rsidP="008821DE">
            <w:pPr>
              <w:widowControl w:val="0"/>
              <w:spacing w:after="0" w:line="240" w:lineRule="auto"/>
              <w:rPr>
                <w:rFonts w:eastAsia="Times New Roman" w:cs="Calibri"/>
                <w:b/>
                <w:bCs/>
                <w:color w:val="000000"/>
                <w:lang w:val="en-US" w:eastAsia="it-IT"/>
              </w:rPr>
            </w:pPr>
            <w:r w:rsidRPr="008821DE">
              <w:rPr>
                <w:rFonts w:eastAsia="Times New Roman" w:cs="Calibri"/>
                <w:b/>
                <w:bCs/>
                <w:color w:val="000000"/>
                <w:lang w:val="en-US" w:eastAsia="it-IT"/>
              </w:rPr>
              <w:t xml:space="preserve">Dal 1 LUG 2022 al 1 SET 2022 (h. 20.00)          </w:t>
            </w:r>
          </w:p>
          <w:p w14:paraId="533A1C4F" w14:textId="77777777" w:rsidR="008821DE" w:rsidRPr="008821DE" w:rsidRDefault="008821DE" w:rsidP="008821DE">
            <w:pPr>
              <w:widowControl w:val="0"/>
              <w:spacing w:after="0" w:line="240" w:lineRule="auto"/>
              <w:rPr>
                <w:rFonts w:eastAsia="Times New Roman" w:cs="Calibri"/>
                <w:b/>
                <w:bCs/>
                <w:color w:val="000000"/>
                <w:lang w:val="en-US" w:eastAsia="it-IT"/>
              </w:rPr>
            </w:pPr>
            <w:r w:rsidRPr="008821DE">
              <w:rPr>
                <w:rFonts w:eastAsia="Times New Roman" w:cs="Calibri"/>
                <w:b/>
                <w:bCs/>
                <w:color w:val="000000"/>
                <w:lang w:val="en-US" w:eastAsia="it-IT"/>
              </w:rPr>
              <w:t>Dal 2 GEN 2023 al 31 GEN 2023 (h. 20.00)</w:t>
            </w:r>
          </w:p>
        </w:tc>
        <w:tc>
          <w:tcPr>
            <w:tcW w:w="7655" w:type="dxa"/>
            <w:tcBorders>
              <w:top w:val="nil"/>
              <w:left w:val="nil"/>
              <w:bottom w:val="single" w:sz="4" w:space="0" w:color="auto"/>
              <w:right w:val="single" w:sz="8" w:space="0" w:color="auto"/>
            </w:tcBorders>
            <w:shd w:val="clear" w:color="auto" w:fill="auto"/>
            <w:vAlign w:val="center"/>
            <w:hideMark/>
          </w:tcPr>
          <w:p w14:paraId="775CD51E" w14:textId="77777777" w:rsidR="008821DE" w:rsidRPr="008821DE" w:rsidRDefault="008821DE" w:rsidP="008821DE">
            <w:pPr>
              <w:widowControl w:val="0"/>
              <w:spacing w:after="0" w:line="240" w:lineRule="auto"/>
              <w:rPr>
                <w:rFonts w:eastAsia="Times New Roman" w:cs="Calibri"/>
                <w:b/>
                <w:bCs/>
                <w:color w:val="2F75B5"/>
                <w:lang w:val="en-US" w:eastAsia="it-IT"/>
              </w:rPr>
            </w:pPr>
            <w:r w:rsidRPr="008821DE">
              <w:rPr>
                <w:rFonts w:eastAsia="Times New Roman" w:cs="Calibri"/>
                <w:b/>
                <w:bCs/>
                <w:color w:val="2F75B5"/>
                <w:lang w:val="en-US" w:eastAsia="it-IT"/>
              </w:rPr>
              <w:t>Trasferimento di calciatori "giovani" da società dilettantistiche a professionisti e viceversa</w:t>
            </w:r>
          </w:p>
        </w:tc>
      </w:tr>
      <w:tr w:rsidR="008821DE" w:rsidRPr="008821DE" w14:paraId="03D5E93B" w14:textId="77777777" w:rsidTr="00673F82">
        <w:trPr>
          <w:trHeight w:val="606"/>
        </w:trPr>
        <w:tc>
          <w:tcPr>
            <w:tcW w:w="2907" w:type="dxa"/>
            <w:tcBorders>
              <w:top w:val="nil"/>
              <w:left w:val="single" w:sz="8" w:space="0" w:color="auto"/>
              <w:bottom w:val="single" w:sz="4" w:space="0" w:color="auto"/>
              <w:right w:val="single" w:sz="4" w:space="0" w:color="auto"/>
            </w:tcBorders>
            <w:shd w:val="clear" w:color="auto" w:fill="auto"/>
            <w:vAlign w:val="center"/>
            <w:hideMark/>
          </w:tcPr>
          <w:p w14:paraId="344AA420" w14:textId="77777777" w:rsidR="008821DE" w:rsidRPr="008821DE" w:rsidRDefault="008821DE" w:rsidP="008821DE">
            <w:pPr>
              <w:widowControl w:val="0"/>
              <w:spacing w:after="0" w:line="240" w:lineRule="auto"/>
              <w:rPr>
                <w:rFonts w:eastAsia="Times New Roman" w:cs="Calibri"/>
                <w:b/>
                <w:bCs/>
                <w:color w:val="000000"/>
                <w:lang w:val="en-US" w:eastAsia="it-IT"/>
              </w:rPr>
            </w:pPr>
            <w:r w:rsidRPr="008821DE">
              <w:rPr>
                <w:rFonts w:eastAsia="Times New Roman" w:cs="Calibri"/>
                <w:b/>
                <w:bCs/>
                <w:color w:val="000000"/>
                <w:lang w:val="en-US" w:eastAsia="it-IT"/>
              </w:rPr>
              <w:t xml:space="preserve">Dal 1 LUG 2022 al 7 SET 2022 (h. 20.00)                 </w:t>
            </w:r>
          </w:p>
          <w:p w14:paraId="2E873618" w14:textId="77777777" w:rsidR="008821DE" w:rsidRPr="008821DE" w:rsidRDefault="008821DE" w:rsidP="008821DE">
            <w:pPr>
              <w:widowControl w:val="0"/>
              <w:spacing w:after="0" w:line="240" w:lineRule="auto"/>
              <w:rPr>
                <w:rFonts w:eastAsia="Times New Roman" w:cs="Calibri"/>
                <w:b/>
                <w:bCs/>
                <w:color w:val="000000"/>
                <w:lang w:val="en-US" w:eastAsia="it-IT"/>
              </w:rPr>
            </w:pPr>
            <w:r w:rsidRPr="008821DE">
              <w:rPr>
                <w:rFonts w:eastAsia="Times New Roman" w:cs="Calibri"/>
                <w:b/>
                <w:bCs/>
                <w:color w:val="000000"/>
                <w:lang w:val="en-US" w:eastAsia="it-IT"/>
              </w:rPr>
              <w:t>Dal 2 GEN 2023 al 31 GEN 2023 (h. 20.00)</w:t>
            </w:r>
          </w:p>
        </w:tc>
        <w:tc>
          <w:tcPr>
            <w:tcW w:w="7655" w:type="dxa"/>
            <w:tcBorders>
              <w:top w:val="nil"/>
              <w:left w:val="nil"/>
              <w:bottom w:val="single" w:sz="4" w:space="0" w:color="auto"/>
              <w:right w:val="single" w:sz="8" w:space="0" w:color="auto"/>
            </w:tcBorders>
            <w:shd w:val="clear" w:color="auto" w:fill="auto"/>
            <w:vAlign w:val="center"/>
            <w:hideMark/>
          </w:tcPr>
          <w:p w14:paraId="143301BA" w14:textId="77777777" w:rsidR="008821DE" w:rsidRPr="008821DE" w:rsidRDefault="008821DE" w:rsidP="008821DE">
            <w:pPr>
              <w:widowControl w:val="0"/>
              <w:spacing w:after="0" w:line="240" w:lineRule="auto"/>
              <w:rPr>
                <w:rFonts w:eastAsia="Times New Roman" w:cs="Calibri"/>
                <w:b/>
                <w:bCs/>
                <w:color w:val="2F75B5"/>
                <w:lang w:val="en-US" w:eastAsia="it-IT"/>
              </w:rPr>
            </w:pPr>
            <w:r w:rsidRPr="008821DE">
              <w:rPr>
                <w:rFonts w:eastAsia="Times New Roman" w:cs="Calibri"/>
                <w:b/>
                <w:bCs/>
                <w:color w:val="2F75B5"/>
                <w:lang w:val="en-US" w:eastAsia="it-IT"/>
              </w:rPr>
              <w:t>Trasferimento di calciatrici "giovani" da società dilettantistiche a professionisti e viceversa</w:t>
            </w:r>
          </w:p>
        </w:tc>
      </w:tr>
      <w:tr w:rsidR="008821DE" w:rsidRPr="008821DE" w14:paraId="4AA7C962" w14:textId="77777777" w:rsidTr="00673F82">
        <w:trPr>
          <w:trHeight w:val="621"/>
        </w:trPr>
        <w:tc>
          <w:tcPr>
            <w:tcW w:w="2907" w:type="dxa"/>
            <w:tcBorders>
              <w:top w:val="nil"/>
              <w:left w:val="single" w:sz="8" w:space="0" w:color="auto"/>
              <w:bottom w:val="single" w:sz="4" w:space="0" w:color="auto"/>
              <w:right w:val="single" w:sz="4" w:space="0" w:color="auto"/>
            </w:tcBorders>
            <w:shd w:val="clear" w:color="auto" w:fill="auto"/>
            <w:noWrap/>
            <w:vAlign w:val="center"/>
            <w:hideMark/>
          </w:tcPr>
          <w:p w14:paraId="406139CD" w14:textId="77777777" w:rsidR="008821DE" w:rsidRPr="008821DE" w:rsidRDefault="008821DE" w:rsidP="008821DE">
            <w:pPr>
              <w:widowControl w:val="0"/>
              <w:spacing w:after="0" w:line="240" w:lineRule="auto"/>
              <w:rPr>
                <w:rFonts w:eastAsia="Times New Roman" w:cs="Calibri"/>
                <w:b/>
                <w:bCs/>
                <w:color w:val="000000"/>
                <w:lang w:val="en-US" w:eastAsia="it-IT"/>
              </w:rPr>
            </w:pPr>
            <w:r w:rsidRPr="008821DE">
              <w:rPr>
                <w:rFonts w:eastAsia="Times New Roman" w:cs="Calibri"/>
                <w:b/>
                <w:bCs/>
                <w:color w:val="000000"/>
                <w:lang w:val="en-US" w:eastAsia="it-IT"/>
              </w:rPr>
              <w:t>Fino al 31 MAGGIO 2023</w:t>
            </w:r>
          </w:p>
        </w:tc>
        <w:tc>
          <w:tcPr>
            <w:tcW w:w="7655" w:type="dxa"/>
            <w:tcBorders>
              <w:top w:val="nil"/>
              <w:left w:val="nil"/>
              <w:bottom w:val="single" w:sz="4" w:space="0" w:color="auto"/>
              <w:right w:val="single" w:sz="8" w:space="0" w:color="auto"/>
            </w:tcBorders>
            <w:shd w:val="clear" w:color="auto" w:fill="auto"/>
            <w:vAlign w:val="center"/>
            <w:hideMark/>
          </w:tcPr>
          <w:p w14:paraId="6CF33E3E" w14:textId="77777777" w:rsidR="008821DE" w:rsidRPr="008821DE" w:rsidRDefault="008821DE" w:rsidP="008821DE">
            <w:pPr>
              <w:widowControl w:val="0"/>
              <w:spacing w:after="0" w:line="240" w:lineRule="auto"/>
              <w:rPr>
                <w:rFonts w:eastAsia="Times New Roman" w:cs="Calibri"/>
                <w:b/>
                <w:bCs/>
                <w:color w:val="2F75B5"/>
                <w:lang w:val="en-US" w:eastAsia="it-IT"/>
              </w:rPr>
            </w:pPr>
            <w:r w:rsidRPr="008821DE">
              <w:rPr>
                <w:rFonts w:eastAsia="Times New Roman" w:cs="Calibri"/>
                <w:b/>
                <w:bCs/>
                <w:color w:val="2F75B5"/>
                <w:lang w:val="en-US" w:eastAsia="it-IT"/>
              </w:rPr>
              <w:t>Variazioni tesseramento calciatori e calciatrici "giovani dilettanti"</w:t>
            </w:r>
          </w:p>
        </w:tc>
      </w:tr>
      <w:tr w:rsidR="008821DE" w:rsidRPr="008821DE" w14:paraId="52E35540" w14:textId="77777777" w:rsidTr="00673F82">
        <w:trPr>
          <w:trHeight w:val="606"/>
        </w:trPr>
        <w:tc>
          <w:tcPr>
            <w:tcW w:w="2907" w:type="dxa"/>
            <w:tcBorders>
              <w:top w:val="nil"/>
              <w:left w:val="single" w:sz="8" w:space="0" w:color="auto"/>
              <w:bottom w:val="single" w:sz="4" w:space="0" w:color="auto"/>
              <w:right w:val="single" w:sz="4" w:space="0" w:color="auto"/>
            </w:tcBorders>
            <w:shd w:val="clear" w:color="auto" w:fill="auto"/>
            <w:noWrap/>
            <w:vAlign w:val="center"/>
            <w:hideMark/>
          </w:tcPr>
          <w:p w14:paraId="21E58DFE" w14:textId="77777777" w:rsidR="008821DE" w:rsidRPr="008821DE" w:rsidRDefault="008821DE" w:rsidP="008821DE">
            <w:pPr>
              <w:widowControl w:val="0"/>
              <w:spacing w:after="0" w:line="240" w:lineRule="auto"/>
              <w:rPr>
                <w:rFonts w:eastAsia="Times New Roman" w:cs="Calibri"/>
                <w:b/>
                <w:bCs/>
                <w:color w:val="000000"/>
                <w:lang w:val="en-US" w:eastAsia="it-IT"/>
              </w:rPr>
            </w:pPr>
            <w:r w:rsidRPr="008821DE">
              <w:rPr>
                <w:rFonts w:eastAsia="Times New Roman" w:cs="Calibri"/>
                <w:b/>
                <w:bCs/>
                <w:color w:val="000000"/>
                <w:lang w:val="en-US" w:eastAsia="it-IT"/>
              </w:rPr>
              <w:t>Dal 1 LUG 2022 al 31 MAR 2023 (h. 19.00)</w:t>
            </w:r>
          </w:p>
        </w:tc>
        <w:tc>
          <w:tcPr>
            <w:tcW w:w="7655" w:type="dxa"/>
            <w:tcBorders>
              <w:top w:val="nil"/>
              <w:left w:val="nil"/>
              <w:bottom w:val="single" w:sz="4" w:space="0" w:color="auto"/>
              <w:right w:val="single" w:sz="8" w:space="0" w:color="auto"/>
            </w:tcBorders>
            <w:shd w:val="clear" w:color="auto" w:fill="auto"/>
            <w:vAlign w:val="center"/>
            <w:hideMark/>
          </w:tcPr>
          <w:p w14:paraId="7E85177F" w14:textId="77777777" w:rsidR="008821DE" w:rsidRPr="008821DE" w:rsidRDefault="008821DE" w:rsidP="008821DE">
            <w:pPr>
              <w:widowControl w:val="0"/>
              <w:spacing w:after="0" w:line="240" w:lineRule="auto"/>
              <w:rPr>
                <w:rFonts w:eastAsia="Times New Roman" w:cs="Calibri"/>
                <w:b/>
                <w:bCs/>
                <w:color w:val="2F75B5"/>
                <w:lang w:val="en-US" w:eastAsia="it-IT"/>
              </w:rPr>
            </w:pPr>
            <w:r w:rsidRPr="008821DE">
              <w:rPr>
                <w:rFonts w:eastAsia="Times New Roman" w:cs="Calibri"/>
                <w:b/>
                <w:bCs/>
                <w:color w:val="2F75B5"/>
                <w:lang w:val="en-US" w:eastAsia="it-IT"/>
              </w:rPr>
              <w:t>Variazioni tesseramento calciatori e calciatrici "non professionisti/e"</w:t>
            </w:r>
          </w:p>
        </w:tc>
      </w:tr>
      <w:tr w:rsidR="008821DE" w:rsidRPr="008821DE" w14:paraId="112AA839" w14:textId="77777777" w:rsidTr="00673F82">
        <w:trPr>
          <w:trHeight w:val="591"/>
        </w:trPr>
        <w:tc>
          <w:tcPr>
            <w:tcW w:w="2907" w:type="dxa"/>
            <w:tcBorders>
              <w:top w:val="nil"/>
              <w:left w:val="single" w:sz="8" w:space="0" w:color="auto"/>
              <w:bottom w:val="single" w:sz="4" w:space="0" w:color="auto"/>
              <w:right w:val="single" w:sz="4" w:space="0" w:color="auto"/>
            </w:tcBorders>
            <w:shd w:val="clear" w:color="auto" w:fill="auto"/>
            <w:noWrap/>
            <w:vAlign w:val="center"/>
            <w:hideMark/>
          </w:tcPr>
          <w:p w14:paraId="764A6AAA" w14:textId="77777777" w:rsidR="008821DE" w:rsidRPr="008821DE" w:rsidRDefault="008821DE" w:rsidP="008821DE">
            <w:pPr>
              <w:widowControl w:val="0"/>
              <w:spacing w:after="0" w:line="240" w:lineRule="auto"/>
              <w:rPr>
                <w:rFonts w:eastAsia="Times New Roman" w:cs="Calibri"/>
                <w:b/>
                <w:bCs/>
                <w:color w:val="000000"/>
                <w:lang w:val="en-US" w:eastAsia="it-IT"/>
              </w:rPr>
            </w:pPr>
            <w:r w:rsidRPr="008821DE">
              <w:rPr>
                <w:rFonts w:eastAsia="Times New Roman" w:cs="Calibri"/>
                <w:b/>
                <w:bCs/>
                <w:color w:val="000000"/>
                <w:lang w:val="en-US" w:eastAsia="it-IT"/>
              </w:rPr>
              <w:t>Dal 1 LUG 2022 al 14 LUG 2022 (h. 19.00)</w:t>
            </w:r>
          </w:p>
        </w:tc>
        <w:tc>
          <w:tcPr>
            <w:tcW w:w="7655" w:type="dxa"/>
            <w:tcBorders>
              <w:top w:val="nil"/>
              <w:left w:val="nil"/>
              <w:bottom w:val="single" w:sz="4" w:space="0" w:color="auto"/>
              <w:right w:val="single" w:sz="8" w:space="0" w:color="auto"/>
            </w:tcBorders>
            <w:shd w:val="clear" w:color="auto" w:fill="auto"/>
            <w:vAlign w:val="center"/>
            <w:hideMark/>
          </w:tcPr>
          <w:p w14:paraId="1FEAE39C" w14:textId="77777777" w:rsidR="008821DE" w:rsidRPr="008821DE" w:rsidRDefault="008821DE" w:rsidP="008821DE">
            <w:pPr>
              <w:widowControl w:val="0"/>
              <w:spacing w:after="0" w:line="240" w:lineRule="auto"/>
              <w:rPr>
                <w:rFonts w:eastAsia="Times New Roman" w:cs="Calibri"/>
                <w:b/>
                <w:bCs/>
                <w:color w:val="2F75B5"/>
                <w:lang w:val="en-US" w:eastAsia="it-IT"/>
              </w:rPr>
            </w:pPr>
            <w:r w:rsidRPr="008821DE">
              <w:rPr>
                <w:rFonts w:eastAsia="Times New Roman" w:cs="Calibri"/>
                <w:b/>
                <w:bCs/>
                <w:color w:val="2F75B5"/>
                <w:lang w:val="en-US" w:eastAsia="it-IT"/>
              </w:rPr>
              <w:t>Articolo 107 (Svincolo per rinuncia) per calciatori e calciatrici "non professionisti" e "giovani dilettanti"</w:t>
            </w:r>
          </w:p>
        </w:tc>
      </w:tr>
      <w:tr w:rsidR="008821DE" w:rsidRPr="008821DE" w14:paraId="60B33204" w14:textId="77777777" w:rsidTr="00673F82">
        <w:trPr>
          <w:trHeight w:val="621"/>
        </w:trPr>
        <w:tc>
          <w:tcPr>
            <w:tcW w:w="2907" w:type="dxa"/>
            <w:tcBorders>
              <w:top w:val="nil"/>
              <w:left w:val="single" w:sz="8" w:space="0" w:color="auto"/>
              <w:bottom w:val="single" w:sz="4" w:space="0" w:color="auto"/>
              <w:right w:val="single" w:sz="4" w:space="0" w:color="auto"/>
            </w:tcBorders>
            <w:shd w:val="clear" w:color="auto" w:fill="auto"/>
            <w:noWrap/>
            <w:vAlign w:val="center"/>
            <w:hideMark/>
          </w:tcPr>
          <w:p w14:paraId="2C84504D" w14:textId="77777777" w:rsidR="008821DE" w:rsidRPr="008821DE" w:rsidRDefault="008821DE" w:rsidP="008821DE">
            <w:pPr>
              <w:widowControl w:val="0"/>
              <w:spacing w:after="0" w:line="240" w:lineRule="auto"/>
              <w:rPr>
                <w:rFonts w:eastAsia="Times New Roman" w:cs="Calibri"/>
                <w:b/>
                <w:bCs/>
                <w:color w:val="000000"/>
                <w:lang w:val="en-US" w:eastAsia="it-IT"/>
              </w:rPr>
            </w:pPr>
            <w:r w:rsidRPr="008821DE">
              <w:rPr>
                <w:rFonts w:eastAsia="Times New Roman" w:cs="Calibri"/>
                <w:b/>
                <w:bCs/>
                <w:color w:val="000000"/>
                <w:lang w:val="en-US" w:eastAsia="it-IT"/>
              </w:rPr>
              <w:t>Dal 1 DIC 2022 al 15 DIC 2022 (h. 19.00)</w:t>
            </w:r>
          </w:p>
        </w:tc>
        <w:tc>
          <w:tcPr>
            <w:tcW w:w="7655" w:type="dxa"/>
            <w:tcBorders>
              <w:top w:val="nil"/>
              <w:left w:val="nil"/>
              <w:bottom w:val="single" w:sz="4" w:space="0" w:color="auto"/>
              <w:right w:val="single" w:sz="8" w:space="0" w:color="auto"/>
            </w:tcBorders>
            <w:shd w:val="clear" w:color="auto" w:fill="auto"/>
            <w:vAlign w:val="center"/>
            <w:hideMark/>
          </w:tcPr>
          <w:p w14:paraId="6B095949" w14:textId="77777777" w:rsidR="008821DE" w:rsidRPr="008821DE" w:rsidRDefault="008821DE" w:rsidP="008821DE">
            <w:pPr>
              <w:widowControl w:val="0"/>
              <w:spacing w:after="0" w:line="240" w:lineRule="auto"/>
              <w:rPr>
                <w:rFonts w:eastAsia="Times New Roman" w:cs="Calibri"/>
                <w:b/>
                <w:bCs/>
                <w:color w:val="2F75B5"/>
                <w:lang w:val="en-US" w:eastAsia="it-IT"/>
              </w:rPr>
            </w:pPr>
            <w:r w:rsidRPr="008821DE">
              <w:rPr>
                <w:rFonts w:eastAsia="Times New Roman" w:cs="Calibri"/>
                <w:b/>
                <w:bCs/>
                <w:color w:val="2F75B5"/>
                <w:lang w:val="en-US" w:eastAsia="it-IT"/>
              </w:rPr>
              <w:t>Liste di svincolo suppletive (Art.107)</w:t>
            </w:r>
          </w:p>
        </w:tc>
      </w:tr>
      <w:tr w:rsidR="008821DE" w:rsidRPr="008821DE" w14:paraId="083ABAE4" w14:textId="77777777" w:rsidTr="00673F82">
        <w:trPr>
          <w:trHeight w:val="606"/>
        </w:trPr>
        <w:tc>
          <w:tcPr>
            <w:tcW w:w="2907" w:type="dxa"/>
            <w:tcBorders>
              <w:top w:val="nil"/>
              <w:left w:val="single" w:sz="8" w:space="0" w:color="auto"/>
              <w:bottom w:val="single" w:sz="4" w:space="0" w:color="auto"/>
              <w:right w:val="single" w:sz="4" w:space="0" w:color="auto"/>
            </w:tcBorders>
            <w:shd w:val="clear" w:color="auto" w:fill="auto"/>
            <w:noWrap/>
            <w:vAlign w:val="center"/>
            <w:hideMark/>
          </w:tcPr>
          <w:p w14:paraId="55929DE4" w14:textId="77777777" w:rsidR="008821DE" w:rsidRPr="008821DE" w:rsidRDefault="008821DE" w:rsidP="008821DE">
            <w:pPr>
              <w:widowControl w:val="0"/>
              <w:spacing w:after="0" w:line="240" w:lineRule="auto"/>
              <w:rPr>
                <w:rFonts w:eastAsia="Times New Roman" w:cs="Calibri"/>
                <w:b/>
                <w:bCs/>
                <w:color w:val="000000"/>
                <w:lang w:val="en-US" w:eastAsia="it-IT"/>
              </w:rPr>
            </w:pPr>
            <w:r w:rsidRPr="008821DE">
              <w:rPr>
                <w:rFonts w:eastAsia="Times New Roman" w:cs="Calibri"/>
                <w:b/>
                <w:bCs/>
                <w:color w:val="000000"/>
                <w:lang w:val="en-US" w:eastAsia="it-IT"/>
              </w:rPr>
              <w:t>Entro il 15 GIU 2023 (h. 19.00)</w:t>
            </w:r>
          </w:p>
        </w:tc>
        <w:tc>
          <w:tcPr>
            <w:tcW w:w="7655" w:type="dxa"/>
            <w:tcBorders>
              <w:top w:val="nil"/>
              <w:left w:val="nil"/>
              <w:bottom w:val="single" w:sz="4" w:space="0" w:color="auto"/>
              <w:right w:val="single" w:sz="8" w:space="0" w:color="auto"/>
            </w:tcBorders>
            <w:shd w:val="clear" w:color="auto" w:fill="auto"/>
            <w:vAlign w:val="center"/>
            <w:hideMark/>
          </w:tcPr>
          <w:p w14:paraId="74C016E1" w14:textId="77777777" w:rsidR="008821DE" w:rsidRPr="008821DE" w:rsidRDefault="008821DE" w:rsidP="008821DE">
            <w:pPr>
              <w:widowControl w:val="0"/>
              <w:spacing w:after="0" w:line="240" w:lineRule="auto"/>
              <w:rPr>
                <w:rFonts w:eastAsia="Times New Roman" w:cs="Calibri"/>
                <w:b/>
                <w:bCs/>
                <w:color w:val="2F75B5"/>
                <w:lang w:val="en-US" w:eastAsia="it-IT"/>
              </w:rPr>
            </w:pPr>
            <w:r w:rsidRPr="008821DE">
              <w:rPr>
                <w:rFonts w:eastAsia="Times New Roman" w:cs="Calibri"/>
                <w:b/>
                <w:bCs/>
                <w:color w:val="2F75B5"/>
                <w:lang w:val="en-US" w:eastAsia="it-IT"/>
              </w:rPr>
              <w:t>Articolo 108 delle N.O.I.F. (svincolo per accordo)</w:t>
            </w:r>
          </w:p>
        </w:tc>
      </w:tr>
      <w:tr w:rsidR="008821DE" w:rsidRPr="008821DE" w14:paraId="670D2894" w14:textId="77777777" w:rsidTr="00673F82">
        <w:trPr>
          <w:trHeight w:val="606"/>
        </w:trPr>
        <w:tc>
          <w:tcPr>
            <w:tcW w:w="2907" w:type="dxa"/>
            <w:tcBorders>
              <w:top w:val="nil"/>
              <w:left w:val="single" w:sz="8" w:space="0" w:color="auto"/>
              <w:bottom w:val="single" w:sz="8" w:space="0" w:color="auto"/>
              <w:right w:val="single" w:sz="4" w:space="0" w:color="auto"/>
            </w:tcBorders>
            <w:shd w:val="clear" w:color="auto" w:fill="auto"/>
            <w:noWrap/>
            <w:vAlign w:val="center"/>
            <w:hideMark/>
          </w:tcPr>
          <w:p w14:paraId="502067C3" w14:textId="77777777" w:rsidR="008821DE" w:rsidRPr="008821DE" w:rsidRDefault="008821DE" w:rsidP="008821DE">
            <w:pPr>
              <w:widowControl w:val="0"/>
              <w:spacing w:after="0" w:line="240" w:lineRule="auto"/>
              <w:rPr>
                <w:rFonts w:eastAsia="Times New Roman" w:cs="Calibri"/>
                <w:b/>
                <w:bCs/>
                <w:color w:val="000000"/>
                <w:lang w:val="en-US" w:eastAsia="it-IT"/>
              </w:rPr>
            </w:pPr>
            <w:r w:rsidRPr="008821DE">
              <w:rPr>
                <w:rFonts w:eastAsia="Times New Roman" w:cs="Calibri"/>
                <w:b/>
                <w:bCs/>
                <w:color w:val="000000"/>
                <w:lang w:val="en-US" w:eastAsia="it-IT"/>
              </w:rPr>
              <w:t>Dal 1 LUG 2022 al 1 FEB 2023 (h. 20.00)</w:t>
            </w:r>
          </w:p>
        </w:tc>
        <w:tc>
          <w:tcPr>
            <w:tcW w:w="7655" w:type="dxa"/>
            <w:tcBorders>
              <w:top w:val="nil"/>
              <w:left w:val="nil"/>
              <w:bottom w:val="single" w:sz="8" w:space="0" w:color="auto"/>
              <w:right w:val="single" w:sz="8" w:space="0" w:color="auto"/>
            </w:tcBorders>
            <w:shd w:val="clear" w:color="auto" w:fill="auto"/>
            <w:vAlign w:val="center"/>
            <w:hideMark/>
          </w:tcPr>
          <w:p w14:paraId="063980C1" w14:textId="77777777" w:rsidR="008821DE" w:rsidRPr="008821DE" w:rsidRDefault="008821DE" w:rsidP="008821DE">
            <w:pPr>
              <w:widowControl w:val="0"/>
              <w:spacing w:after="0" w:line="240" w:lineRule="auto"/>
              <w:rPr>
                <w:rFonts w:eastAsia="Times New Roman" w:cs="Calibri"/>
                <w:b/>
                <w:bCs/>
                <w:color w:val="2F75B5"/>
                <w:lang w:val="en-US" w:eastAsia="it-IT"/>
              </w:rPr>
            </w:pPr>
            <w:r w:rsidRPr="008821DE">
              <w:rPr>
                <w:rFonts w:eastAsia="Times New Roman" w:cs="Calibri"/>
                <w:b/>
                <w:bCs/>
                <w:color w:val="2F75B5"/>
                <w:lang w:val="en-US" w:eastAsia="it-IT"/>
              </w:rPr>
              <w:t>Richiesta di tesseramento con società LND di calciatori professionisti che hanno risolto il rapporto contrattuale</w:t>
            </w:r>
          </w:p>
        </w:tc>
      </w:tr>
    </w:tbl>
    <w:p w14:paraId="7EDAA601" w14:textId="77777777" w:rsidR="008821DE" w:rsidRPr="008821DE" w:rsidRDefault="008821DE" w:rsidP="008821DE">
      <w:pPr>
        <w:widowControl w:val="0"/>
        <w:spacing w:after="0" w:line="240" w:lineRule="auto"/>
        <w:jc w:val="both"/>
        <w:rPr>
          <w:rFonts w:ascii="Arial" w:hAnsi="Arial" w:cs="Arial"/>
          <w:b/>
          <w:color w:val="0070C0"/>
          <w:sz w:val="24"/>
          <w:szCs w:val="24"/>
          <w:u w:val="single"/>
        </w:rPr>
      </w:pPr>
    </w:p>
    <w:p w14:paraId="251F7850" w14:textId="5BAA2E19" w:rsidR="008821DE" w:rsidRPr="008821DE" w:rsidRDefault="002E6B58" w:rsidP="008821DE">
      <w:pPr>
        <w:widowControl w:val="0"/>
        <w:spacing w:after="0" w:line="240" w:lineRule="auto"/>
        <w:jc w:val="both"/>
        <w:rPr>
          <w:rFonts w:ascii="Arial" w:hAnsi="Arial" w:cs="Arial"/>
          <w:b/>
          <w:color w:val="0070C0"/>
          <w:sz w:val="24"/>
          <w:szCs w:val="24"/>
          <w:u w:val="single"/>
        </w:rPr>
      </w:pPr>
      <w:r w:rsidRPr="002E6B58">
        <w:rPr>
          <w:rFonts w:ascii="Arial" w:hAnsi="Arial" w:cs="Arial"/>
          <w:b/>
          <w:color w:val="0070C0"/>
          <w:sz w:val="24"/>
          <w:szCs w:val="24"/>
        </w:rPr>
        <w:t xml:space="preserve">21) </w:t>
      </w:r>
      <w:r w:rsidR="008821DE" w:rsidRPr="008821DE">
        <w:rPr>
          <w:rFonts w:ascii="Arial" w:hAnsi="Arial" w:cs="Arial"/>
          <w:b/>
          <w:color w:val="0070C0"/>
          <w:sz w:val="24"/>
          <w:szCs w:val="24"/>
          <w:u w:val="single"/>
        </w:rPr>
        <w:t xml:space="preserve">OBBLIGO DI PARTECIPAZIONE DEI CALCIATORI IN RELAZIONE ALL’ETÀ PER L’ATTIVITÀ UFFICIALE 2022/2023 </w:t>
      </w:r>
    </w:p>
    <w:p w14:paraId="435769F5" w14:textId="77777777" w:rsidR="008821DE" w:rsidRPr="008821DE" w:rsidRDefault="008821DE" w:rsidP="008821DE">
      <w:pPr>
        <w:widowControl w:val="0"/>
        <w:spacing w:after="0" w:line="240" w:lineRule="auto"/>
        <w:jc w:val="both"/>
        <w:rPr>
          <w:rFonts w:ascii="Arial" w:hAnsi="Arial" w:cs="Arial"/>
          <w:b/>
          <w:color w:val="0070C0"/>
          <w:sz w:val="28"/>
          <w:szCs w:val="28"/>
          <w:highlight w:val="yellow"/>
          <w:u w:val="single"/>
        </w:rPr>
      </w:pPr>
    </w:p>
    <w:p w14:paraId="0B88AE21" w14:textId="77777777" w:rsidR="008821DE" w:rsidRPr="008821DE" w:rsidRDefault="008821DE" w:rsidP="008821DE">
      <w:pPr>
        <w:widowControl w:val="0"/>
        <w:spacing w:after="0" w:line="240" w:lineRule="auto"/>
        <w:jc w:val="both"/>
        <w:rPr>
          <w:rFonts w:ascii="Arial" w:hAnsi="Arial" w:cs="Arial"/>
          <w:b/>
          <w:color w:val="0070C0"/>
          <w:sz w:val="28"/>
          <w:szCs w:val="28"/>
          <w:u w:val="single"/>
        </w:rPr>
      </w:pPr>
      <w:r w:rsidRPr="008821DE">
        <w:rPr>
          <w:rFonts w:ascii="Arial" w:hAnsi="Arial" w:cs="Arial"/>
          <w:b/>
          <w:color w:val="0070C0"/>
          <w:sz w:val="28"/>
          <w:szCs w:val="28"/>
          <w:highlight w:val="yellow"/>
          <w:u w:val="single"/>
        </w:rPr>
        <w:t>CALCIO A 11</w:t>
      </w:r>
    </w:p>
    <w:p w14:paraId="158CDE77" w14:textId="77777777" w:rsidR="008821DE" w:rsidRPr="008821DE" w:rsidRDefault="008821DE" w:rsidP="008821DE">
      <w:pPr>
        <w:widowControl w:val="0"/>
        <w:spacing w:after="0" w:line="240" w:lineRule="auto"/>
        <w:jc w:val="both"/>
        <w:rPr>
          <w:rFonts w:ascii="Arial" w:hAnsi="Arial" w:cs="Arial"/>
          <w:b/>
          <w:color w:val="0070C0"/>
          <w:sz w:val="24"/>
          <w:szCs w:val="24"/>
          <w:u w:val="single"/>
        </w:rPr>
      </w:pPr>
      <w:r w:rsidRPr="008821DE">
        <w:rPr>
          <w:rFonts w:ascii="Arial" w:hAnsi="Arial" w:cs="Arial"/>
          <w:b/>
          <w:color w:val="0070C0"/>
          <w:sz w:val="24"/>
          <w:szCs w:val="24"/>
          <w:u w:val="single"/>
        </w:rPr>
        <w:t xml:space="preserve">Campionato di Eccellenza </w:t>
      </w:r>
    </w:p>
    <w:p w14:paraId="583F30BA" w14:textId="77777777" w:rsidR="008821DE" w:rsidRPr="008821DE" w:rsidRDefault="008821DE" w:rsidP="008821DE">
      <w:pPr>
        <w:widowControl w:val="0"/>
        <w:spacing w:after="0" w:line="240" w:lineRule="auto"/>
        <w:jc w:val="both"/>
        <w:rPr>
          <w:rFonts w:ascii="Arial" w:hAnsi="Arial" w:cs="Arial"/>
          <w:bCs/>
          <w:sz w:val="24"/>
          <w:szCs w:val="24"/>
        </w:rPr>
      </w:pPr>
      <w:r w:rsidRPr="008821DE">
        <w:rPr>
          <w:rFonts w:ascii="Arial" w:hAnsi="Arial" w:cs="Arial"/>
          <w:bCs/>
          <w:sz w:val="24"/>
          <w:szCs w:val="24"/>
        </w:rPr>
        <w:t>1 calciatore nato dal 1.1.2003</w:t>
      </w:r>
    </w:p>
    <w:p w14:paraId="0B3D43F0" w14:textId="77777777" w:rsidR="008821DE" w:rsidRPr="008821DE" w:rsidRDefault="008821DE" w:rsidP="008821DE">
      <w:pPr>
        <w:widowControl w:val="0"/>
        <w:spacing w:after="0" w:line="240" w:lineRule="auto"/>
        <w:jc w:val="both"/>
        <w:rPr>
          <w:rFonts w:ascii="Arial" w:hAnsi="Arial" w:cs="Arial"/>
          <w:bCs/>
          <w:sz w:val="24"/>
          <w:szCs w:val="24"/>
        </w:rPr>
      </w:pPr>
      <w:r w:rsidRPr="008821DE">
        <w:rPr>
          <w:rFonts w:ascii="Arial" w:hAnsi="Arial" w:cs="Arial"/>
          <w:bCs/>
          <w:sz w:val="24"/>
          <w:szCs w:val="24"/>
        </w:rPr>
        <w:t xml:space="preserve">1 calciatore nato dal 1.1.2004 </w:t>
      </w:r>
    </w:p>
    <w:p w14:paraId="48640509" w14:textId="77777777" w:rsidR="008821DE" w:rsidRPr="008821DE" w:rsidRDefault="008821DE" w:rsidP="008821DE">
      <w:pPr>
        <w:widowControl w:val="0"/>
        <w:spacing w:after="0" w:line="240" w:lineRule="auto"/>
        <w:jc w:val="both"/>
        <w:rPr>
          <w:rFonts w:ascii="Arial" w:hAnsi="Arial" w:cs="Arial"/>
          <w:b/>
          <w:sz w:val="24"/>
          <w:szCs w:val="24"/>
          <w:u w:val="single"/>
        </w:rPr>
      </w:pPr>
    </w:p>
    <w:p w14:paraId="4022029C" w14:textId="77777777" w:rsidR="008821DE" w:rsidRPr="008821DE" w:rsidRDefault="008821DE" w:rsidP="008821DE">
      <w:pPr>
        <w:widowControl w:val="0"/>
        <w:spacing w:after="0" w:line="240" w:lineRule="auto"/>
        <w:jc w:val="both"/>
        <w:rPr>
          <w:rFonts w:ascii="Arial" w:hAnsi="Arial" w:cs="Arial"/>
          <w:b/>
          <w:color w:val="0070C0"/>
          <w:sz w:val="24"/>
          <w:szCs w:val="24"/>
          <w:u w:val="single"/>
        </w:rPr>
      </w:pPr>
      <w:r w:rsidRPr="008821DE">
        <w:rPr>
          <w:rFonts w:ascii="Arial" w:hAnsi="Arial" w:cs="Arial"/>
          <w:b/>
          <w:color w:val="0070C0"/>
          <w:sz w:val="24"/>
          <w:szCs w:val="24"/>
          <w:u w:val="single"/>
        </w:rPr>
        <w:t xml:space="preserve">Campionato di Promozione </w:t>
      </w:r>
    </w:p>
    <w:p w14:paraId="73CAFA6D" w14:textId="77777777" w:rsidR="008821DE" w:rsidRPr="008821DE" w:rsidRDefault="008821DE" w:rsidP="008821DE">
      <w:pPr>
        <w:widowControl w:val="0"/>
        <w:spacing w:after="0" w:line="240" w:lineRule="auto"/>
        <w:jc w:val="both"/>
        <w:rPr>
          <w:rFonts w:ascii="Arial" w:hAnsi="Arial" w:cs="Arial"/>
          <w:bCs/>
          <w:sz w:val="24"/>
          <w:szCs w:val="24"/>
        </w:rPr>
      </w:pPr>
      <w:r w:rsidRPr="008821DE">
        <w:rPr>
          <w:rFonts w:ascii="Arial" w:hAnsi="Arial" w:cs="Arial"/>
          <w:bCs/>
          <w:sz w:val="24"/>
          <w:szCs w:val="24"/>
        </w:rPr>
        <w:t>1 calciatore nato dal 1.1.2003</w:t>
      </w:r>
    </w:p>
    <w:p w14:paraId="4CF62D0B" w14:textId="77777777" w:rsidR="008821DE" w:rsidRPr="008821DE" w:rsidRDefault="008821DE" w:rsidP="008821DE">
      <w:pPr>
        <w:widowControl w:val="0"/>
        <w:spacing w:after="0" w:line="240" w:lineRule="auto"/>
        <w:jc w:val="both"/>
        <w:rPr>
          <w:rFonts w:ascii="Arial" w:hAnsi="Arial" w:cs="Arial"/>
          <w:bCs/>
          <w:sz w:val="24"/>
          <w:szCs w:val="24"/>
        </w:rPr>
      </w:pPr>
      <w:r w:rsidRPr="008821DE">
        <w:rPr>
          <w:rFonts w:ascii="Arial" w:hAnsi="Arial" w:cs="Arial"/>
          <w:bCs/>
          <w:sz w:val="24"/>
          <w:szCs w:val="24"/>
        </w:rPr>
        <w:t xml:space="preserve">1 calciatore nato dal 1.1.2004 </w:t>
      </w:r>
    </w:p>
    <w:p w14:paraId="1B2AEC2B" w14:textId="77777777" w:rsidR="008821DE" w:rsidRPr="008821DE" w:rsidRDefault="008821DE" w:rsidP="008821DE">
      <w:pPr>
        <w:widowControl w:val="0"/>
        <w:spacing w:after="0" w:line="240" w:lineRule="auto"/>
        <w:jc w:val="both"/>
        <w:rPr>
          <w:rFonts w:ascii="Arial" w:hAnsi="Arial" w:cs="Arial"/>
          <w:b/>
          <w:sz w:val="24"/>
          <w:szCs w:val="24"/>
        </w:rPr>
      </w:pPr>
    </w:p>
    <w:p w14:paraId="58B2FA0C" w14:textId="77777777" w:rsidR="008821DE" w:rsidRPr="008821DE" w:rsidRDefault="008821DE" w:rsidP="008821DE">
      <w:pPr>
        <w:widowControl w:val="0"/>
        <w:spacing w:after="0" w:line="240" w:lineRule="auto"/>
        <w:jc w:val="both"/>
        <w:rPr>
          <w:rFonts w:ascii="Arial" w:hAnsi="Arial" w:cs="Arial"/>
          <w:b/>
          <w:color w:val="0070C0"/>
          <w:sz w:val="24"/>
          <w:szCs w:val="24"/>
          <w:u w:val="single"/>
        </w:rPr>
      </w:pPr>
      <w:r w:rsidRPr="008821DE">
        <w:rPr>
          <w:rFonts w:ascii="Arial" w:hAnsi="Arial" w:cs="Arial"/>
          <w:b/>
          <w:color w:val="0070C0"/>
          <w:sz w:val="24"/>
          <w:szCs w:val="24"/>
          <w:u w:val="single"/>
        </w:rPr>
        <w:t>Campionato di Prima Categoria</w:t>
      </w:r>
    </w:p>
    <w:p w14:paraId="652F82B0" w14:textId="77777777" w:rsidR="008821DE" w:rsidRPr="008821DE" w:rsidRDefault="008821DE" w:rsidP="008821DE">
      <w:pPr>
        <w:widowControl w:val="0"/>
        <w:spacing w:after="0" w:line="240" w:lineRule="auto"/>
        <w:jc w:val="both"/>
        <w:rPr>
          <w:rFonts w:ascii="Arial" w:hAnsi="Arial" w:cs="Arial"/>
          <w:bCs/>
          <w:sz w:val="24"/>
          <w:szCs w:val="24"/>
        </w:rPr>
      </w:pPr>
      <w:r w:rsidRPr="008821DE">
        <w:rPr>
          <w:rFonts w:ascii="Arial" w:hAnsi="Arial" w:cs="Arial"/>
          <w:bCs/>
          <w:sz w:val="24"/>
          <w:szCs w:val="24"/>
        </w:rPr>
        <w:t xml:space="preserve">1 calciatore nato dal 1.1.2004 </w:t>
      </w:r>
    </w:p>
    <w:p w14:paraId="6AB57C17" w14:textId="77777777" w:rsidR="008821DE" w:rsidRPr="008821DE" w:rsidRDefault="008821DE" w:rsidP="008821DE">
      <w:pPr>
        <w:widowControl w:val="0"/>
        <w:spacing w:after="0" w:line="240" w:lineRule="auto"/>
        <w:jc w:val="both"/>
        <w:rPr>
          <w:rFonts w:ascii="Arial" w:hAnsi="Arial" w:cs="Arial"/>
          <w:b/>
          <w:sz w:val="24"/>
          <w:szCs w:val="24"/>
          <w:u w:val="single"/>
        </w:rPr>
      </w:pPr>
    </w:p>
    <w:p w14:paraId="594F57E2" w14:textId="77777777" w:rsidR="002E6B58" w:rsidRDefault="002E6B58" w:rsidP="008821DE">
      <w:pPr>
        <w:widowControl w:val="0"/>
        <w:spacing w:after="0" w:line="240" w:lineRule="auto"/>
        <w:jc w:val="both"/>
        <w:rPr>
          <w:rFonts w:ascii="Arial" w:hAnsi="Arial" w:cs="Arial"/>
          <w:b/>
          <w:color w:val="0070C0"/>
          <w:sz w:val="24"/>
          <w:szCs w:val="24"/>
          <w:u w:val="single"/>
        </w:rPr>
      </w:pPr>
    </w:p>
    <w:p w14:paraId="4F667C9C" w14:textId="2AB7694C" w:rsidR="008821DE" w:rsidRPr="008821DE" w:rsidRDefault="008821DE" w:rsidP="008821DE">
      <w:pPr>
        <w:widowControl w:val="0"/>
        <w:spacing w:after="0" w:line="240" w:lineRule="auto"/>
        <w:jc w:val="both"/>
        <w:rPr>
          <w:rFonts w:ascii="Arial" w:hAnsi="Arial" w:cs="Arial"/>
          <w:b/>
          <w:color w:val="0070C0"/>
          <w:sz w:val="24"/>
          <w:szCs w:val="24"/>
          <w:u w:val="single"/>
        </w:rPr>
      </w:pPr>
      <w:r w:rsidRPr="008821DE">
        <w:rPr>
          <w:rFonts w:ascii="Arial" w:hAnsi="Arial" w:cs="Arial"/>
          <w:b/>
          <w:color w:val="0070C0"/>
          <w:sz w:val="24"/>
          <w:szCs w:val="24"/>
          <w:u w:val="single"/>
        </w:rPr>
        <w:lastRenderedPageBreak/>
        <w:t>Campionato di Seconda Categoria</w:t>
      </w:r>
    </w:p>
    <w:p w14:paraId="29C748FC" w14:textId="77777777" w:rsidR="008821DE" w:rsidRPr="008821DE" w:rsidRDefault="008821DE" w:rsidP="008821DE">
      <w:pPr>
        <w:widowControl w:val="0"/>
        <w:spacing w:after="0" w:line="240" w:lineRule="auto"/>
        <w:jc w:val="both"/>
        <w:rPr>
          <w:rFonts w:ascii="Arial" w:hAnsi="Arial" w:cs="Arial"/>
          <w:bCs/>
          <w:sz w:val="24"/>
          <w:szCs w:val="24"/>
        </w:rPr>
      </w:pPr>
      <w:r w:rsidRPr="008821DE">
        <w:rPr>
          <w:rFonts w:ascii="Arial" w:hAnsi="Arial" w:cs="Arial"/>
          <w:bCs/>
          <w:sz w:val="24"/>
          <w:szCs w:val="24"/>
        </w:rPr>
        <w:t xml:space="preserve">1 calciatore nato dal 1.1.2004 </w:t>
      </w:r>
    </w:p>
    <w:p w14:paraId="5D47BCFE" w14:textId="77777777" w:rsidR="008821DE" w:rsidRPr="008821DE" w:rsidRDefault="008821DE" w:rsidP="008821DE">
      <w:pPr>
        <w:widowControl w:val="0"/>
        <w:spacing w:after="0" w:line="240" w:lineRule="auto"/>
        <w:jc w:val="both"/>
        <w:rPr>
          <w:rFonts w:ascii="Arial" w:hAnsi="Arial" w:cs="Arial"/>
          <w:b/>
          <w:color w:val="0070C0"/>
          <w:sz w:val="28"/>
          <w:szCs w:val="28"/>
          <w:highlight w:val="yellow"/>
          <w:u w:val="single"/>
        </w:rPr>
      </w:pPr>
    </w:p>
    <w:p w14:paraId="242A4720" w14:textId="77777777" w:rsidR="008821DE" w:rsidRPr="008821DE" w:rsidRDefault="008821DE" w:rsidP="008821DE">
      <w:pPr>
        <w:widowControl w:val="0"/>
        <w:spacing w:after="0" w:line="240" w:lineRule="auto"/>
        <w:jc w:val="both"/>
        <w:rPr>
          <w:rFonts w:ascii="Arial" w:hAnsi="Arial" w:cs="Arial"/>
          <w:b/>
          <w:color w:val="0070C0"/>
          <w:sz w:val="28"/>
          <w:szCs w:val="28"/>
          <w:u w:val="single"/>
        </w:rPr>
      </w:pPr>
      <w:r w:rsidRPr="008821DE">
        <w:rPr>
          <w:rFonts w:ascii="Arial" w:hAnsi="Arial" w:cs="Arial"/>
          <w:b/>
          <w:color w:val="0070C0"/>
          <w:sz w:val="28"/>
          <w:szCs w:val="28"/>
          <w:highlight w:val="yellow"/>
          <w:u w:val="single"/>
        </w:rPr>
        <w:t>CALCIO A 5 MASCHILE</w:t>
      </w:r>
    </w:p>
    <w:p w14:paraId="04F74ADB" w14:textId="77777777" w:rsidR="008821DE" w:rsidRPr="008821DE" w:rsidRDefault="008821DE" w:rsidP="008821DE">
      <w:pPr>
        <w:widowControl w:val="0"/>
        <w:spacing w:after="0" w:line="240" w:lineRule="auto"/>
        <w:jc w:val="both"/>
        <w:rPr>
          <w:rFonts w:ascii="Arial" w:hAnsi="Arial" w:cs="Arial"/>
          <w:b/>
          <w:color w:val="0070C0"/>
          <w:sz w:val="24"/>
          <w:szCs w:val="24"/>
          <w:u w:val="single"/>
        </w:rPr>
      </w:pPr>
    </w:p>
    <w:p w14:paraId="1DFF57D4" w14:textId="77777777" w:rsidR="008821DE" w:rsidRPr="008821DE" w:rsidRDefault="008821DE" w:rsidP="008821DE">
      <w:pPr>
        <w:widowControl w:val="0"/>
        <w:spacing w:after="0" w:line="240" w:lineRule="auto"/>
        <w:jc w:val="both"/>
        <w:rPr>
          <w:rFonts w:ascii="Arial" w:hAnsi="Arial" w:cs="Arial"/>
          <w:b/>
          <w:color w:val="0070C0"/>
          <w:sz w:val="24"/>
          <w:szCs w:val="24"/>
          <w:u w:val="single"/>
        </w:rPr>
      </w:pPr>
      <w:r w:rsidRPr="008821DE">
        <w:rPr>
          <w:rFonts w:ascii="Arial" w:hAnsi="Arial" w:cs="Arial"/>
          <w:b/>
          <w:color w:val="0070C0"/>
          <w:sz w:val="24"/>
          <w:szCs w:val="24"/>
          <w:u w:val="single"/>
        </w:rPr>
        <w:t>Campionato di Calcio a Cinque Serie C1</w:t>
      </w:r>
    </w:p>
    <w:p w14:paraId="67D91031" w14:textId="77777777" w:rsidR="008821DE" w:rsidRPr="008821DE" w:rsidRDefault="008821DE" w:rsidP="008821DE">
      <w:pPr>
        <w:widowControl w:val="0"/>
        <w:spacing w:after="0" w:line="240" w:lineRule="auto"/>
        <w:jc w:val="both"/>
        <w:rPr>
          <w:rFonts w:ascii="Arial" w:hAnsi="Arial" w:cs="Arial"/>
          <w:sz w:val="24"/>
          <w:szCs w:val="24"/>
        </w:rPr>
      </w:pPr>
      <w:r w:rsidRPr="008821DE">
        <w:rPr>
          <w:rFonts w:ascii="Arial" w:hAnsi="Arial" w:cs="Arial"/>
          <w:sz w:val="24"/>
          <w:szCs w:val="24"/>
        </w:rPr>
        <w:t>2 calciatori nati dall’1.1.1999</w:t>
      </w:r>
    </w:p>
    <w:p w14:paraId="0D4F2024" w14:textId="77777777" w:rsidR="008821DE" w:rsidRPr="008821DE" w:rsidRDefault="008821DE" w:rsidP="008821DE">
      <w:pPr>
        <w:widowControl w:val="0"/>
        <w:spacing w:after="0" w:line="240" w:lineRule="auto"/>
        <w:jc w:val="both"/>
        <w:rPr>
          <w:rFonts w:ascii="Arial" w:hAnsi="Arial" w:cs="Arial"/>
          <w:sz w:val="24"/>
          <w:szCs w:val="24"/>
        </w:rPr>
      </w:pPr>
      <w:r w:rsidRPr="008821DE">
        <w:rPr>
          <w:rFonts w:ascii="Arial" w:hAnsi="Arial" w:cs="Arial"/>
          <w:sz w:val="24"/>
          <w:szCs w:val="24"/>
        </w:rPr>
        <w:t>1 calciatore nato dall’1.1.2001</w:t>
      </w:r>
    </w:p>
    <w:p w14:paraId="2F90AD9E" w14:textId="77777777" w:rsidR="008821DE" w:rsidRPr="008821DE" w:rsidRDefault="008821DE" w:rsidP="008821DE">
      <w:pPr>
        <w:widowControl w:val="0"/>
        <w:spacing w:after="0" w:line="240" w:lineRule="auto"/>
        <w:jc w:val="both"/>
        <w:rPr>
          <w:rFonts w:ascii="Arial" w:hAnsi="Arial" w:cs="Arial"/>
          <w:i/>
          <w:iCs/>
          <w:sz w:val="20"/>
          <w:szCs w:val="20"/>
        </w:rPr>
      </w:pPr>
      <w:r w:rsidRPr="008821DE">
        <w:rPr>
          <w:rFonts w:ascii="Arial" w:hAnsi="Arial" w:cs="Arial"/>
          <w:i/>
          <w:iCs/>
          <w:sz w:val="20"/>
          <w:szCs w:val="20"/>
          <w:highlight w:val="yellow"/>
        </w:rPr>
        <w:t>1 dei quali obbligatoriamente in campo</w:t>
      </w:r>
    </w:p>
    <w:p w14:paraId="5C614423" w14:textId="77777777" w:rsidR="008821DE" w:rsidRPr="008821DE" w:rsidRDefault="008821DE" w:rsidP="008821DE">
      <w:pPr>
        <w:widowControl w:val="0"/>
        <w:spacing w:after="0" w:line="240" w:lineRule="auto"/>
        <w:jc w:val="both"/>
        <w:rPr>
          <w:rFonts w:ascii="Arial" w:hAnsi="Arial" w:cs="Arial"/>
          <w:b/>
          <w:color w:val="0070C0"/>
          <w:sz w:val="24"/>
          <w:szCs w:val="24"/>
          <w:u w:val="single"/>
        </w:rPr>
      </w:pPr>
    </w:p>
    <w:p w14:paraId="1A7FE655" w14:textId="77777777" w:rsidR="008821DE" w:rsidRPr="008821DE" w:rsidRDefault="008821DE" w:rsidP="008821DE">
      <w:pPr>
        <w:widowControl w:val="0"/>
        <w:spacing w:after="0" w:line="240" w:lineRule="auto"/>
        <w:jc w:val="both"/>
        <w:rPr>
          <w:rFonts w:ascii="Arial" w:hAnsi="Arial" w:cs="Arial"/>
          <w:b/>
          <w:color w:val="0070C0"/>
          <w:sz w:val="24"/>
          <w:szCs w:val="24"/>
          <w:u w:val="single"/>
        </w:rPr>
      </w:pPr>
      <w:r w:rsidRPr="008821DE">
        <w:rPr>
          <w:rFonts w:ascii="Arial" w:hAnsi="Arial" w:cs="Arial"/>
          <w:b/>
          <w:color w:val="0070C0"/>
          <w:sz w:val="24"/>
          <w:szCs w:val="24"/>
          <w:u w:val="single"/>
        </w:rPr>
        <w:t>Campionato di Calcio a Cinque Serie C2</w:t>
      </w:r>
    </w:p>
    <w:p w14:paraId="37B408C5" w14:textId="77777777" w:rsidR="008821DE" w:rsidRPr="008821DE" w:rsidRDefault="008821DE" w:rsidP="008821DE">
      <w:pPr>
        <w:widowControl w:val="0"/>
        <w:spacing w:after="0" w:line="240" w:lineRule="auto"/>
        <w:jc w:val="both"/>
        <w:rPr>
          <w:rFonts w:ascii="Arial" w:hAnsi="Arial" w:cs="Arial"/>
          <w:sz w:val="24"/>
          <w:szCs w:val="24"/>
        </w:rPr>
      </w:pPr>
      <w:r w:rsidRPr="008821DE">
        <w:rPr>
          <w:rFonts w:ascii="Arial" w:hAnsi="Arial" w:cs="Arial"/>
          <w:sz w:val="24"/>
          <w:szCs w:val="24"/>
        </w:rPr>
        <w:t>2 calciatori nati dall’1.1.1999</w:t>
      </w:r>
    </w:p>
    <w:p w14:paraId="10C148C2" w14:textId="77777777" w:rsidR="008821DE" w:rsidRPr="008821DE" w:rsidRDefault="008821DE" w:rsidP="008821DE">
      <w:pPr>
        <w:widowControl w:val="0"/>
        <w:spacing w:after="0" w:line="240" w:lineRule="auto"/>
        <w:jc w:val="both"/>
        <w:rPr>
          <w:rFonts w:ascii="Arial" w:hAnsi="Arial" w:cs="Arial"/>
          <w:sz w:val="24"/>
          <w:szCs w:val="24"/>
        </w:rPr>
      </w:pPr>
      <w:r w:rsidRPr="008821DE">
        <w:rPr>
          <w:rFonts w:ascii="Arial" w:hAnsi="Arial" w:cs="Arial"/>
          <w:sz w:val="24"/>
          <w:szCs w:val="24"/>
        </w:rPr>
        <w:t>1 calciatore nato dallì’1.1.2001</w:t>
      </w:r>
    </w:p>
    <w:p w14:paraId="6210F020" w14:textId="77777777" w:rsidR="008821DE" w:rsidRPr="008821DE" w:rsidRDefault="008821DE" w:rsidP="008821DE">
      <w:pPr>
        <w:widowControl w:val="0"/>
        <w:spacing w:after="0" w:line="240" w:lineRule="auto"/>
        <w:jc w:val="both"/>
        <w:rPr>
          <w:rFonts w:ascii="Arial" w:hAnsi="Arial" w:cs="Arial"/>
          <w:b/>
          <w:color w:val="0070C0"/>
          <w:sz w:val="24"/>
          <w:szCs w:val="24"/>
          <w:u w:val="single"/>
        </w:rPr>
      </w:pPr>
    </w:p>
    <w:p w14:paraId="3ED8D790" w14:textId="77777777" w:rsidR="008821DE" w:rsidRPr="008821DE" w:rsidRDefault="008821DE" w:rsidP="008821DE">
      <w:pPr>
        <w:widowControl w:val="0"/>
        <w:spacing w:after="0" w:line="240" w:lineRule="auto"/>
        <w:jc w:val="both"/>
        <w:rPr>
          <w:rFonts w:ascii="Arial" w:hAnsi="Arial" w:cs="Arial"/>
          <w:b/>
          <w:color w:val="0070C0"/>
          <w:sz w:val="24"/>
          <w:szCs w:val="24"/>
          <w:u w:val="single"/>
        </w:rPr>
      </w:pPr>
      <w:r w:rsidRPr="008821DE">
        <w:rPr>
          <w:rFonts w:ascii="Arial" w:hAnsi="Arial" w:cs="Arial"/>
          <w:b/>
          <w:color w:val="0070C0"/>
          <w:sz w:val="24"/>
          <w:szCs w:val="24"/>
          <w:u w:val="single"/>
        </w:rPr>
        <w:t>Campionato di Calcio a Cinque Feminile</w:t>
      </w:r>
    </w:p>
    <w:p w14:paraId="1FD28449" w14:textId="77777777" w:rsidR="008821DE" w:rsidRPr="008821DE" w:rsidRDefault="008821DE" w:rsidP="008821DE">
      <w:pPr>
        <w:widowControl w:val="0"/>
        <w:spacing w:after="0" w:line="240" w:lineRule="auto"/>
        <w:jc w:val="both"/>
        <w:rPr>
          <w:rFonts w:ascii="Arial" w:hAnsi="Arial" w:cs="Arial"/>
          <w:bCs/>
          <w:sz w:val="24"/>
          <w:szCs w:val="24"/>
        </w:rPr>
      </w:pPr>
      <w:r w:rsidRPr="008821DE">
        <w:rPr>
          <w:rFonts w:ascii="Arial" w:hAnsi="Arial" w:cs="Arial"/>
          <w:bCs/>
          <w:sz w:val="24"/>
          <w:szCs w:val="24"/>
        </w:rPr>
        <w:t>2 calciatrici nate dall’1.1.2000</w:t>
      </w:r>
    </w:p>
    <w:p w14:paraId="6A29973E" w14:textId="77777777" w:rsidR="008821DE" w:rsidRPr="008821DE" w:rsidRDefault="008821DE" w:rsidP="008821DE">
      <w:pPr>
        <w:widowControl w:val="0"/>
        <w:spacing w:after="0" w:line="240" w:lineRule="auto"/>
        <w:jc w:val="both"/>
        <w:rPr>
          <w:rFonts w:ascii="Arial" w:hAnsi="Arial" w:cs="Arial"/>
          <w:b/>
          <w:bCs/>
          <w:color w:val="0070C0"/>
          <w:sz w:val="32"/>
          <w:szCs w:val="32"/>
        </w:rPr>
      </w:pPr>
    </w:p>
    <w:p w14:paraId="1F38F1B9" w14:textId="2409548F" w:rsidR="008821DE" w:rsidRPr="008821DE" w:rsidRDefault="002E6B58" w:rsidP="008821DE">
      <w:pPr>
        <w:widowControl w:val="0"/>
        <w:spacing w:after="0" w:line="240" w:lineRule="auto"/>
        <w:jc w:val="both"/>
        <w:rPr>
          <w:rFonts w:ascii="Arial" w:hAnsi="Arial" w:cs="Arial"/>
          <w:b/>
          <w:color w:val="0070C0"/>
          <w:sz w:val="24"/>
          <w:u w:val="single"/>
          <w:lang w:val="en-US"/>
        </w:rPr>
      </w:pPr>
      <w:r w:rsidRPr="002E6B58">
        <w:rPr>
          <w:rFonts w:ascii="Arial" w:hAnsi="Arial" w:cs="Arial"/>
          <w:b/>
          <w:color w:val="0070C0"/>
          <w:sz w:val="24"/>
          <w:lang w:val="en-US"/>
        </w:rPr>
        <w:t xml:space="preserve">22) </w:t>
      </w:r>
      <w:r w:rsidR="008821DE" w:rsidRPr="008821DE">
        <w:rPr>
          <w:rFonts w:ascii="Arial" w:hAnsi="Arial" w:cs="Arial"/>
          <w:b/>
          <w:color w:val="0070C0"/>
          <w:sz w:val="24"/>
          <w:u w:val="single"/>
          <w:lang w:val="en-US"/>
        </w:rPr>
        <w:t xml:space="preserve">COMUNICATO UFFICIALE n.107 del 16 giugno </w:t>
      </w:r>
      <w:r w:rsidR="008821DE" w:rsidRPr="008821DE">
        <w:rPr>
          <w:rFonts w:ascii="Arial" w:hAnsi="Arial" w:cs="Arial"/>
          <w:b/>
          <w:color w:val="0070C0"/>
          <w:sz w:val="24"/>
          <w:szCs w:val="24"/>
          <w:u w:val="single"/>
          <w:lang w:val="en-US"/>
        </w:rPr>
        <w:t xml:space="preserve">2022 </w:t>
      </w:r>
      <w:r w:rsidR="008821DE" w:rsidRPr="008821DE">
        <w:rPr>
          <w:rFonts w:ascii="Arial" w:hAnsi="Arial" w:cs="Arial"/>
          <w:b/>
          <w:color w:val="0070C0"/>
          <w:sz w:val="24"/>
          <w:u w:val="single"/>
          <w:lang w:val="en-US"/>
        </w:rPr>
        <w:t>(</w:t>
      </w:r>
      <w:r w:rsidR="008821DE" w:rsidRPr="008821DE">
        <w:rPr>
          <w:rFonts w:ascii="Arial" w:hAnsi="Arial" w:cs="Arial"/>
          <w:b/>
          <w:color w:val="0070C0"/>
          <w:sz w:val="24"/>
          <w:szCs w:val="24"/>
          <w:u w:val="single"/>
          <w:lang w:val="en-US"/>
        </w:rPr>
        <w:t>C.U. n.283/A F.I.G.C. – già riportato sul C.U. n. 491 del 17 giugno 2022</w:t>
      </w:r>
      <w:r w:rsidR="008821DE" w:rsidRPr="008821DE">
        <w:rPr>
          <w:rFonts w:ascii="Arial" w:hAnsi="Arial" w:cs="Arial"/>
          <w:b/>
          <w:color w:val="0070C0"/>
          <w:sz w:val="24"/>
          <w:u w:val="single"/>
          <w:lang w:val="en-US"/>
        </w:rPr>
        <w:t>)</w:t>
      </w:r>
    </w:p>
    <w:p w14:paraId="3E08D71C" w14:textId="6C9A53EB" w:rsidR="002E6B58" w:rsidRDefault="008821DE" w:rsidP="008821DE">
      <w:pPr>
        <w:autoSpaceDE w:val="0"/>
        <w:autoSpaceDN w:val="0"/>
        <w:adjustRightInd w:val="0"/>
        <w:spacing w:after="0" w:line="240" w:lineRule="auto"/>
        <w:jc w:val="both"/>
        <w:rPr>
          <w:rFonts w:ascii="Arial" w:hAnsi="Arial" w:cs="Arial"/>
          <w:bCs/>
          <w:color w:val="000000"/>
          <w:sz w:val="24"/>
          <w:szCs w:val="24"/>
          <w:lang w:eastAsia="it-IT"/>
        </w:rPr>
      </w:pPr>
      <w:r w:rsidRPr="008821DE">
        <w:rPr>
          <w:rFonts w:ascii="Arial" w:hAnsi="Arial" w:cs="Arial"/>
          <w:bCs/>
          <w:color w:val="000000"/>
          <w:sz w:val="24"/>
          <w:szCs w:val="24"/>
          <w:lang w:eastAsia="it-IT"/>
        </w:rPr>
        <w:t xml:space="preserve">In allegato, si pubblica il C.U. n. 107, inerente la modifica degli artt. 31,32 e 32 bis delle N.O.I.F.. </w:t>
      </w:r>
    </w:p>
    <w:p w14:paraId="669DF64F" w14:textId="2F53E845" w:rsidR="008821DE" w:rsidRPr="008821DE" w:rsidRDefault="008821DE" w:rsidP="00A643B5">
      <w:pPr>
        <w:autoSpaceDE w:val="0"/>
        <w:autoSpaceDN w:val="0"/>
        <w:adjustRightInd w:val="0"/>
        <w:spacing w:after="0" w:line="240" w:lineRule="auto"/>
        <w:jc w:val="center"/>
        <w:rPr>
          <w:rFonts w:ascii="Arial" w:hAnsi="Arial" w:cs="Arial"/>
          <w:b/>
          <w:bCs/>
          <w:color w:val="000000"/>
          <w:sz w:val="24"/>
          <w:szCs w:val="24"/>
          <w:u w:val="single"/>
          <w:lang w:eastAsia="it-IT"/>
        </w:rPr>
      </w:pPr>
      <w:r w:rsidRPr="008821DE">
        <w:rPr>
          <w:rFonts w:ascii="Arial" w:hAnsi="Arial" w:cs="Arial"/>
          <w:noProof/>
          <w:color w:val="000000"/>
          <w:sz w:val="24"/>
          <w:szCs w:val="24"/>
          <w:lang w:eastAsia="it-IT"/>
        </w:rPr>
        <w:drawing>
          <wp:inline distT="0" distB="0" distL="0" distR="0" wp14:anchorId="58D5280E" wp14:editId="5DDC4454">
            <wp:extent cx="5184140" cy="4874150"/>
            <wp:effectExtent l="0" t="0" r="0" b="317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4060" cy="4883477"/>
                    </a:xfrm>
                    <a:prstGeom prst="rect">
                      <a:avLst/>
                    </a:prstGeom>
                    <a:noFill/>
                    <a:ln>
                      <a:noFill/>
                    </a:ln>
                  </pic:spPr>
                </pic:pic>
              </a:graphicData>
            </a:graphic>
          </wp:inline>
        </w:drawing>
      </w:r>
    </w:p>
    <w:p w14:paraId="54FF2611" w14:textId="77777777" w:rsidR="008821DE" w:rsidRPr="008821DE" w:rsidRDefault="008821DE" w:rsidP="008821DE">
      <w:pPr>
        <w:widowControl w:val="0"/>
        <w:spacing w:after="0" w:line="240" w:lineRule="auto"/>
        <w:jc w:val="both"/>
        <w:rPr>
          <w:rFonts w:ascii="Arial" w:hAnsi="Arial" w:cs="Arial"/>
          <w:b/>
          <w:bCs/>
          <w:u w:val="single"/>
        </w:rPr>
      </w:pPr>
      <w:r w:rsidRPr="008821DE">
        <w:rPr>
          <w:rFonts w:ascii="Arial" w:hAnsi="Arial" w:cs="Arial"/>
          <w:noProof/>
          <w:lang w:val="en-US"/>
        </w:rPr>
        <w:lastRenderedPageBreak/>
        <w:drawing>
          <wp:inline distT="0" distB="0" distL="0" distR="0" wp14:anchorId="206B455F" wp14:editId="4E5110DF">
            <wp:extent cx="6088380" cy="893064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8380" cy="8930640"/>
                    </a:xfrm>
                    <a:prstGeom prst="rect">
                      <a:avLst/>
                    </a:prstGeom>
                    <a:noFill/>
                    <a:ln>
                      <a:noFill/>
                    </a:ln>
                  </pic:spPr>
                </pic:pic>
              </a:graphicData>
            </a:graphic>
          </wp:inline>
        </w:drawing>
      </w:r>
    </w:p>
    <w:p w14:paraId="5B642D32" w14:textId="77777777" w:rsidR="008821DE" w:rsidRPr="008821DE" w:rsidRDefault="008821DE" w:rsidP="008821DE">
      <w:pPr>
        <w:widowControl w:val="0"/>
        <w:spacing w:after="0" w:line="240" w:lineRule="auto"/>
        <w:jc w:val="both"/>
        <w:rPr>
          <w:rFonts w:ascii="Arial" w:hAnsi="Arial" w:cs="Arial"/>
          <w:b/>
          <w:bCs/>
          <w:u w:val="single"/>
        </w:rPr>
      </w:pPr>
      <w:r w:rsidRPr="008821DE">
        <w:rPr>
          <w:rFonts w:ascii="Arial" w:hAnsi="Arial" w:cs="Arial"/>
          <w:noProof/>
          <w:lang w:val="en-US"/>
        </w:rPr>
        <w:lastRenderedPageBreak/>
        <w:drawing>
          <wp:inline distT="0" distB="0" distL="0" distR="0" wp14:anchorId="1701202B" wp14:editId="213BCD57">
            <wp:extent cx="6118860" cy="819912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8860" cy="8199120"/>
                    </a:xfrm>
                    <a:prstGeom prst="rect">
                      <a:avLst/>
                    </a:prstGeom>
                    <a:noFill/>
                    <a:ln>
                      <a:noFill/>
                    </a:ln>
                  </pic:spPr>
                </pic:pic>
              </a:graphicData>
            </a:graphic>
          </wp:inline>
        </w:drawing>
      </w:r>
    </w:p>
    <w:p w14:paraId="2D26BAE5" w14:textId="77777777" w:rsidR="008821DE" w:rsidRPr="008821DE" w:rsidRDefault="008821DE" w:rsidP="008821DE">
      <w:pPr>
        <w:widowControl w:val="0"/>
        <w:spacing w:after="0" w:line="240" w:lineRule="auto"/>
        <w:jc w:val="both"/>
        <w:rPr>
          <w:rFonts w:ascii="Arial" w:hAnsi="Arial" w:cs="Arial"/>
          <w:b/>
          <w:bCs/>
          <w:u w:val="single"/>
        </w:rPr>
      </w:pPr>
    </w:p>
    <w:p w14:paraId="41DCB3F7" w14:textId="77777777" w:rsidR="008821DE" w:rsidRPr="008821DE" w:rsidRDefault="008821DE" w:rsidP="008821DE">
      <w:pPr>
        <w:widowControl w:val="0"/>
        <w:spacing w:after="0" w:line="240" w:lineRule="auto"/>
        <w:jc w:val="both"/>
        <w:rPr>
          <w:rFonts w:ascii="Arial" w:hAnsi="Arial" w:cs="Arial"/>
          <w:b/>
          <w:bCs/>
          <w:u w:val="single"/>
        </w:rPr>
      </w:pPr>
    </w:p>
    <w:p w14:paraId="4AF0DD3A" w14:textId="77777777" w:rsidR="008821DE" w:rsidRPr="008821DE" w:rsidRDefault="008821DE" w:rsidP="008821DE">
      <w:pPr>
        <w:widowControl w:val="0"/>
        <w:spacing w:after="0" w:line="240" w:lineRule="auto"/>
        <w:jc w:val="both"/>
        <w:rPr>
          <w:rFonts w:ascii="Arial" w:hAnsi="Arial" w:cs="Arial"/>
          <w:b/>
          <w:bCs/>
          <w:u w:val="single"/>
        </w:rPr>
      </w:pPr>
    </w:p>
    <w:p w14:paraId="78930E94" w14:textId="198B58ED" w:rsidR="008821DE" w:rsidRPr="008821DE" w:rsidRDefault="00A643B5" w:rsidP="008821DE">
      <w:pPr>
        <w:autoSpaceDE w:val="0"/>
        <w:autoSpaceDN w:val="0"/>
        <w:adjustRightInd w:val="0"/>
        <w:spacing w:after="0" w:line="240" w:lineRule="auto"/>
        <w:jc w:val="both"/>
        <w:rPr>
          <w:rFonts w:ascii="Arial" w:hAnsi="Arial" w:cs="Arial"/>
          <w:color w:val="000000"/>
          <w:u w:val="single"/>
        </w:rPr>
      </w:pPr>
      <w:r w:rsidRPr="00A643B5">
        <w:rPr>
          <w:rFonts w:ascii="Arial" w:hAnsi="Arial" w:cs="Arial"/>
          <w:b/>
          <w:bCs/>
          <w:color w:val="000000"/>
          <w:highlight w:val="cyan"/>
        </w:rPr>
        <w:lastRenderedPageBreak/>
        <w:t xml:space="preserve">23) </w:t>
      </w:r>
      <w:r w:rsidR="008821DE" w:rsidRPr="008821DE">
        <w:rPr>
          <w:rFonts w:ascii="Arial" w:hAnsi="Arial" w:cs="Arial"/>
          <w:b/>
          <w:bCs/>
          <w:color w:val="000000"/>
          <w:highlight w:val="cyan"/>
          <w:u w:val="single"/>
        </w:rPr>
        <w:t>INTRODUZIONE DELLO STATUS DI CALCIATORE/CALCIATRICE DI CALCIO A 11 E DI GIOCATORE/GIOCATRICE DI CALCIO A 5</w:t>
      </w:r>
      <w:r w:rsidR="008821DE" w:rsidRPr="008821DE">
        <w:rPr>
          <w:rFonts w:ascii="Arial" w:hAnsi="Arial" w:cs="Arial"/>
          <w:b/>
          <w:bCs/>
          <w:color w:val="000000"/>
          <w:u w:val="single"/>
        </w:rPr>
        <w:t xml:space="preserve"> </w:t>
      </w:r>
    </w:p>
    <w:p w14:paraId="3CA335BB" w14:textId="77777777" w:rsidR="008821DE" w:rsidRPr="008821DE" w:rsidRDefault="008821DE" w:rsidP="008821DE">
      <w:pPr>
        <w:autoSpaceDE w:val="0"/>
        <w:autoSpaceDN w:val="0"/>
        <w:adjustRightInd w:val="0"/>
        <w:spacing w:after="0" w:line="240" w:lineRule="auto"/>
        <w:jc w:val="both"/>
        <w:rPr>
          <w:rFonts w:ascii="Arial" w:hAnsi="Arial" w:cs="Arial"/>
          <w:color w:val="000000"/>
        </w:rPr>
      </w:pPr>
      <w:r w:rsidRPr="008821DE">
        <w:rPr>
          <w:rFonts w:ascii="Arial" w:hAnsi="Arial" w:cs="Arial"/>
          <w:color w:val="000000"/>
        </w:rPr>
        <w:t xml:space="preserve">A far data dal 1° Luglio 2022, entrano in vigore le nuove norme di cui al Comunicato Ufficiale F.I.G.C. n. 212/A del 22 Marzo 2022, pubblicato dalla L.N.D. con proprio Comunicato Ufficiale n. 2 in pari data 22 Marzo 2022. Con l’entrata in vigore delle suddette norme, si produce il doppio tesseramento dei calciatori e delle calciatrici per le distinte attività di Calcio a 11 e di Calcio a 5, sia maschili che femminili. In proposito, si richiama l’attenzione sui contenuti della norma transitoria di cui al citato Comunicato Ufficiale F.I.G.C. n. 212/A del 22 Marzo 2022, segnatamente: </w:t>
      </w:r>
    </w:p>
    <w:p w14:paraId="5C512B69" w14:textId="77777777" w:rsidR="008821DE" w:rsidRPr="008821DE" w:rsidRDefault="008821DE" w:rsidP="008821DE">
      <w:pPr>
        <w:autoSpaceDE w:val="0"/>
        <w:autoSpaceDN w:val="0"/>
        <w:adjustRightInd w:val="0"/>
        <w:spacing w:after="0" w:line="240" w:lineRule="auto"/>
        <w:jc w:val="both"/>
        <w:rPr>
          <w:rFonts w:ascii="Arial" w:hAnsi="Arial" w:cs="Arial"/>
          <w:color w:val="000000"/>
        </w:rPr>
      </w:pPr>
      <w:r w:rsidRPr="008821DE">
        <w:rPr>
          <w:rFonts w:ascii="Arial" w:hAnsi="Arial" w:cs="Arial"/>
          <w:color w:val="000000"/>
        </w:rPr>
        <w:t xml:space="preserve">- il doppio tesseramento in Società distinte, derivante dalla applicazione dell’art. 118 delle N.O.I.F., permarrà fino al termine del vincolo, con possibilità di svolgimento della doppia attività; </w:t>
      </w:r>
    </w:p>
    <w:p w14:paraId="30FB4B3D" w14:textId="77777777" w:rsidR="008821DE" w:rsidRPr="008821DE" w:rsidRDefault="008821DE" w:rsidP="008821DE">
      <w:pPr>
        <w:autoSpaceDE w:val="0"/>
        <w:autoSpaceDN w:val="0"/>
        <w:adjustRightInd w:val="0"/>
        <w:spacing w:after="0" w:line="240" w:lineRule="auto"/>
        <w:jc w:val="both"/>
        <w:rPr>
          <w:rFonts w:ascii="Arial" w:hAnsi="Arial" w:cs="Arial"/>
          <w:color w:val="000000"/>
        </w:rPr>
      </w:pPr>
      <w:r w:rsidRPr="008821DE">
        <w:rPr>
          <w:rFonts w:ascii="Arial" w:hAnsi="Arial" w:cs="Arial"/>
          <w:color w:val="000000"/>
        </w:rPr>
        <w:t xml:space="preserve">- il tesseramento per una medesima Società che svolge la doppia attività dovrà essere distinto per le singole attività, su richiesta della Società interessata, che dovrà essere presentata al competente ufficio tesseramento nazionale o territoriale della Lega Nazionale Dilettanti entro il 31 Luglio 2022. </w:t>
      </w:r>
    </w:p>
    <w:p w14:paraId="338232CF" w14:textId="77777777" w:rsidR="008821DE" w:rsidRPr="008821DE" w:rsidRDefault="008821DE" w:rsidP="008821DE">
      <w:pPr>
        <w:widowControl w:val="0"/>
        <w:autoSpaceDE w:val="0"/>
        <w:autoSpaceDN w:val="0"/>
        <w:adjustRightInd w:val="0"/>
        <w:spacing w:after="0" w:line="240" w:lineRule="auto"/>
        <w:jc w:val="both"/>
        <w:rPr>
          <w:rFonts w:ascii="Arial" w:hAnsi="Arial" w:cs="Arial"/>
          <w:b/>
          <w:bCs/>
          <w:color w:val="000000"/>
        </w:rPr>
      </w:pPr>
      <w:r w:rsidRPr="008821DE">
        <w:rPr>
          <w:rFonts w:ascii="Arial" w:hAnsi="Arial" w:cs="Arial"/>
          <w:b/>
          <w:bCs/>
          <w:color w:val="000000"/>
        </w:rPr>
        <w:t>Si richiamano, in materia, anche i contenuti della Circolare L.N.D. n. 43 del 28 GIUGNO 2022 CHE DI SEGUITO SI PUBBLICA</w:t>
      </w:r>
    </w:p>
    <w:p w14:paraId="24E40C43" w14:textId="77777777" w:rsidR="008821DE" w:rsidRPr="008821DE" w:rsidRDefault="008821DE" w:rsidP="008821DE">
      <w:pPr>
        <w:widowControl w:val="0"/>
        <w:autoSpaceDE w:val="0"/>
        <w:autoSpaceDN w:val="0"/>
        <w:adjustRightInd w:val="0"/>
        <w:spacing w:after="0" w:line="240" w:lineRule="auto"/>
        <w:rPr>
          <w:rFonts w:ascii="Arial" w:hAnsi="Arial" w:cs="Arial"/>
          <w:b/>
          <w:sz w:val="24"/>
          <w:u w:val="single"/>
          <w:lang w:val="en-US"/>
        </w:rPr>
      </w:pPr>
    </w:p>
    <w:p w14:paraId="5BB730BE" w14:textId="10DC0735" w:rsidR="008821DE" w:rsidRPr="008821DE" w:rsidRDefault="00A643B5" w:rsidP="008821DE">
      <w:pPr>
        <w:widowControl w:val="0"/>
        <w:spacing w:after="0" w:line="240" w:lineRule="auto"/>
        <w:jc w:val="both"/>
        <w:rPr>
          <w:rFonts w:ascii="Arial" w:hAnsi="Arial" w:cs="Arial"/>
          <w:b/>
          <w:sz w:val="24"/>
          <w:u w:val="single"/>
          <w:lang w:val="en-US"/>
        </w:rPr>
      </w:pPr>
      <w:r w:rsidRPr="00A643B5">
        <w:rPr>
          <w:rFonts w:ascii="Arial" w:hAnsi="Arial" w:cs="Arial"/>
          <w:b/>
          <w:sz w:val="24"/>
          <w:highlight w:val="cyan"/>
          <w:lang w:val="en-US"/>
        </w:rPr>
        <w:t xml:space="preserve">24) </w:t>
      </w:r>
      <w:r w:rsidR="008821DE" w:rsidRPr="008821DE">
        <w:rPr>
          <w:rFonts w:ascii="Arial" w:hAnsi="Arial" w:cs="Arial"/>
          <w:b/>
          <w:sz w:val="24"/>
          <w:highlight w:val="cyan"/>
          <w:u w:val="single"/>
          <w:lang w:val="en-US"/>
        </w:rPr>
        <w:t xml:space="preserve">CIRCOLARE n.43 LND del 28 giugno 2022 </w:t>
      </w:r>
      <w:r w:rsidR="008821DE" w:rsidRPr="008821DE">
        <w:rPr>
          <w:rFonts w:ascii="Arial" w:hAnsi="Arial" w:cs="Arial"/>
          <w:bCs/>
          <w:sz w:val="24"/>
          <w:highlight w:val="cyan"/>
          <w:u w:val="single"/>
          <w:lang w:val="en-US"/>
        </w:rPr>
        <w:t>(già riportata con C.U. n. 500 del 30 giugno 2022 – Ultimo della stagione 2020/2021 -</w:t>
      </w:r>
      <w:r w:rsidR="008821DE" w:rsidRPr="008821DE">
        <w:rPr>
          <w:rFonts w:ascii="Arial" w:hAnsi="Arial" w:cs="Arial"/>
          <w:b/>
          <w:sz w:val="24"/>
          <w:u w:val="single"/>
          <w:lang w:val="en-US"/>
        </w:rPr>
        <w:t xml:space="preserve">  </w:t>
      </w:r>
    </w:p>
    <w:p w14:paraId="1DD5D107" w14:textId="77777777" w:rsidR="008821DE" w:rsidRPr="008821DE" w:rsidRDefault="008821DE" w:rsidP="008821DE">
      <w:pPr>
        <w:widowControl w:val="0"/>
        <w:autoSpaceDE w:val="0"/>
        <w:autoSpaceDN w:val="0"/>
        <w:adjustRightInd w:val="0"/>
        <w:spacing w:after="0" w:line="240" w:lineRule="auto"/>
        <w:rPr>
          <w:rFonts w:ascii="Arial" w:hAnsi="Arial" w:cs="Arial"/>
          <w:bCs/>
          <w:lang w:val="en-US"/>
        </w:rPr>
      </w:pPr>
    </w:p>
    <w:p w14:paraId="2EC0B184" w14:textId="77777777" w:rsidR="008821DE" w:rsidRPr="008821DE" w:rsidRDefault="008821DE" w:rsidP="008821DE">
      <w:pPr>
        <w:widowControl w:val="0"/>
        <w:spacing w:after="0" w:line="240" w:lineRule="auto"/>
        <w:jc w:val="both"/>
        <w:rPr>
          <w:rFonts w:ascii="Arial" w:hAnsi="Arial" w:cs="Arial"/>
          <w:bCs/>
          <w:lang w:val="en-US"/>
        </w:rPr>
      </w:pPr>
      <w:r w:rsidRPr="008821DE">
        <w:rPr>
          <w:rFonts w:ascii="Arial" w:hAnsi="Arial" w:cs="Arial"/>
          <w:bCs/>
          <w:lang w:val="en-US"/>
        </w:rPr>
        <w:t xml:space="preserve">Si rammenta che, a far data dal 1° Luglio 2022, entrano in vigore le nuove norme di cui al Comunicato Ufficiale F.I.G.C. n. 212/A del 22 Marzo 2022, pubblicato dalla L.N.D. con proprio Comunicato Ufficiale n. 2 in pari data. </w:t>
      </w:r>
    </w:p>
    <w:p w14:paraId="3166E2BB" w14:textId="77777777" w:rsidR="008821DE" w:rsidRPr="008821DE" w:rsidRDefault="008821DE" w:rsidP="008821DE">
      <w:pPr>
        <w:widowControl w:val="0"/>
        <w:spacing w:after="0" w:line="240" w:lineRule="auto"/>
        <w:jc w:val="both"/>
        <w:rPr>
          <w:rFonts w:ascii="Arial" w:hAnsi="Arial" w:cs="Arial"/>
          <w:bCs/>
          <w:sz w:val="10"/>
          <w:szCs w:val="10"/>
          <w:lang w:val="en-US"/>
        </w:rPr>
      </w:pPr>
    </w:p>
    <w:p w14:paraId="5314E83D" w14:textId="77777777" w:rsidR="008821DE" w:rsidRPr="008821DE" w:rsidRDefault="008821DE" w:rsidP="008821DE">
      <w:pPr>
        <w:widowControl w:val="0"/>
        <w:spacing w:after="0" w:line="240" w:lineRule="auto"/>
        <w:jc w:val="both"/>
        <w:rPr>
          <w:rFonts w:ascii="Arial" w:hAnsi="Arial" w:cs="Arial"/>
          <w:bCs/>
          <w:lang w:val="en-US"/>
        </w:rPr>
      </w:pPr>
      <w:r w:rsidRPr="008821DE">
        <w:rPr>
          <w:rFonts w:ascii="Arial" w:hAnsi="Arial" w:cs="Arial"/>
          <w:bCs/>
          <w:lang w:val="en-US"/>
        </w:rPr>
        <w:t xml:space="preserve">Con l’entrata in vigore delle suddette norme, si produrrà il doppio tesseramento dei calciatori e delle calciatrici per le distinte attività di Calcio a 11 e di Calcio a 5, sia maschili che femminili. </w:t>
      </w:r>
    </w:p>
    <w:p w14:paraId="641E50DD" w14:textId="77777777" w:rsidR="008821DE" w:rsidRPr="008821DE" w:rsidRDefault="008821DE" w:rsidP="008821DE">
      <w:pPr>
        <w:widowControl w:val="0"/>
        <w:spacing w:after="0" w:line="240" w:lineRule="auto"/>
        <w:jc w:val="both"/>
        <w:rPr>
          <w:rFonts w:ascii="Arial" w:hAnsi="Arial" w:cs="Arial"/>
          <w:bCs/>
          <w:sz w:val="10"/>
          <w:szCs w:val="10"/>
          <w:lang w:val="en-US"/>
        </w:rPr>
      </w:pPr>
    </w:p>
    <w:p w14:paraId="7A110CEB" w14:textId="77777777" w:rsidR="008821DE" w:rsidRPr="008821DE" w:rsidRDefault="008821DE" w:rsidP="008821DE">
      <w:pPr>
        <w:widowControl w:val="0"/>
        <w:spacing w:after="0" w:line="240" w:lineRule="auto"/>
        <w:jc w:val="both"/>
        <w:rPr>
          <w:rFonts w:ascii="Arial" w:hAnsi="Arial" w:cs="Arial"/>
          <w:bCs/>
          <w:lang w:val="en-US"/>
        </w:rPr>
      </w:pPr>
      <w:r w:rsidRPr="008821DE">
        <w:rPr>
          <w:rFonts w:ascii="Arial" w:hAnsi="Arial" w:cs="Arial"/>
          <w:bCs/>
          <w:lang w:val="en-US"/>
        </w:rPr>
        <w:t xml:space="preserve">A tale riguardo, si richiama l’attenzione sui contenuti della norma transitoria di cui al citato Comunicato Ufficiale F.I.G.C. n. 212/A del 22 Marzo 2022, segnatamente: </w:t>
      </w:r>
    </w:p>
    <w:p w14:paraId="7B297D04" w14:textId="77777777" w:rsidR="008821DE" w:rsidRPr="008821DE" w:rsidRDefault="008821DE" w:rsidP="008821DE">
      <w:pPr>
        <w:widowControl w:val="0"/>
        <w:spacing w:after="0" w:line="240" w:lineRule="auto"/>
        <w:jc w:val="both"/>
        <w:rPr>
          <w:rFonts w:ascii="Arial" w:hAnsi="Arial" w:cs="Arial"/>
          <w:bCs/>
          <w:sz w:val="10"/>
          <w:szCs w:val="10"/>
          <w:lang w:val="en-US"/>
        </w:rPr>
      </w:pPr>
    </w:p>
    <w:p w14:paraId="01AE0728" w14:textId="77777777" w:rsidR="008821DE" w:rsidRPr="008821DE" w:rsidRDefault="008821DE" w:rsidP="00AC7F29">
      <w:pPr>
        <w:widowControl w:val="0"/>
        <w:numPr>
          <w:ilvl w:val="0"/>
          <w:numId w:val="32"/>
        </w:numPr>
        <w:spacing w:after="0" w:line="240" w:lineRule="auto"/>
        <w:jc w:val="both"/>
        <w:rPr>
          <w:rFonts w:ascii="Arial" w:hAnsi="Arial" w:cs="Arial"/>
          <w:bCs/>
          <w:lang w:val="en-US"/>
        </w:rPr>
      </w:pPr>
      <w:r w:rsidRPr="008821DE">
        <w:rPr>
          <w:rFonts w:ascii="Arial" w:hAnsi="Arial" w:cs="Arial"/>
          <w:bCs/>
          <w:lang w:val="en-US"/>
        </w:rPr>
        <w:t xml:space="preserve">il doppio tesseramento in Società distinte, derivante dall’applicazione dell’art. 118 delle N.O.I.F., permarrà fino al termine del vincolo, con possibilità di svolgimento della doppia attività; </w:t>
      </w:r>
    </w:p>
    <w:p w14:paraId="0C553106" w14:textId="77777777" w:rsidR="008821DE" w:rsidRPr="008821DE" w:rsidRDefault="008821DE" w:rsidP="008821DE">
      <w:pPr>
        <w:widowControl w:val="0"/>
        <w:spacing w:after="0" w:line="240" w:lineRule="auto"/>
        <w:ind w:left="720"/>
        <w:jc w:val="both"/>
        <w:rPr>
          <w:rFonts w:ascii="Arial" w:hAnsi="Arial" w:cs="Arial"/>
          <w:bCs/>
          <w:sz w:val="10"/>
          <w:szCs w:val="10"/>
          <w:lang w:val="en-US"/>
        </w:rPr>
      </w:pPr>
    </w:p>
    <w:p w14:paraId="3B465C18" w14:textId="77777777" w:rsidR="008821DE" w:rsidRPr="008821DE" w:rsidRDefault="008821DE" w:rsidP="00AC7F29">
      <w:pPr>
        <w:widowControl w:val="0"/>
        <w:numPr>
          <w:ilvl w:val="0"/>
          <w:numId w:val="32"/>
        </w:numPr>
        <w:spacing w:after="0" w:line="240" w:lineRule="auto"/>
        <w:jc w:val="both"/>
        <w:rPr>
          <w:rFonts w:ascii="Arial" w:hAnsi="Arial" w:cs="Arial"/>
          <w:bCs/>
          <w:lang w:val="en-US"/>
        </w:rPr>
      </w:pPr>
      <w:r w:rsidRPr="008821DE">
        <w:rPr>
          <w:rFonts w:ascii="Arial" w:hAnsi="Arial" w:cs="Arial"/>
          <w:bCs/>
          <w:lang w:val="en-US"/>
        </w:rPr>
        <w:t xml:space="preserve">il tesseramento per una medesima Società che svolge la doppia attività dovrà essere distinto per le singole attività, su richiesta della Società, che dovrà essere presentata al competente ufficio tesseramento nazionale o territoriale della Lega Nazionale Dilettanti </w:t>
      </w:r>
      <w:r w:rsidRPr="008821DE">
        <w:rPr>
          <w:rFonts w:ascii="Arial" w:hAnsi="Arial" w:cs="Arial"/>
          <w:b/>
          <w:bCs/>
          <w:u w:val="single"/>
          <w:lang w:val="en-US"/>
        </w:rPr>
        <w:t>entro il 31 Luglio 2022</w:t>
      </w:r>
      <w:r w:rsidRPr="008821DE">
        <w:rPr>
          <w:rFonts w:ascii="Arial" w:hAnsi="Arial" w:cs="Arial"/>
          <w:bCs/>
          <w:lang w:val="en-US"/>
        </w:rPr>
        <w:t xml:space="preserve">. </w:t>
      </w:r>
    </w:p>
    <w:p w14:paraId="1547D5EF" w14:textId="77777777" w:rsidR="008821DE" w:rsidRPr="008821DE" w:rsidRDefault="008821DE" w:rsidP="008821DE">
      <w:pPr>
        <w:widowControl w:val="0"/>
        <w:spacing w:after="0" w:line="240" w:lineRule="auto"/>
        <w:rPr>
          <w:rFonts w:ascii="Arial" w:hAnsi="Arial" w:cs="Arial"/>
          <w:bCs/>
          <w:lang w:val="en-US"/>
        </w:rPr>
      </w:pPr>
    </w:p>
    <w:p w14:paraId="7FE6F87A" w14:textId="77777777" w:rsidR="008821DE" w:rsidRPr="008821DE" w:rsidRDefault="008821DE" w:rsidP="008821DE">
      <w:pPr>
        <w:widowControl w:val="0"/>
        <w:spacing w:after="0" w:line="240" w:lineRule="auto"/>
        <w:ind w:left="720"/>
        <w:jc w:val="both"/>
        <w:rPr>
          <w:rFonts w:ascii="Arial" w:hAnsi="Arial" w:cs="Arial"/>
          <w:bCs/>
          <w:lang w:val="en-US"/>
        </w:rPr>
      </w:pPr>
    </w:p>
    <w:p w14:paraId="5AD76B89" w14:textId="77777777" w:rsidR="008821DE" w:rsidRPr="008821DE" w:rsidRDefault="008821DE" w:rsidP="008821DE">
      <w:pPr>
        <w:widowControl w:val="0"/>
        <w:spacing w:after="0" w:line="240" w:lineRule="auto"/>
        <w:jc w:val="both"/>
        <w:rPr>
          <w:rFonts w:ascii="Arial" w:hAnsi="Arial" w:cs="Arial"/>
          <w:bCs/>
          <w:lang w:val="en-US"/>
        </w:rPr>
      </w:pPr>
      <w:r w:rsidRPr="008821DE">
        <w:rPr>
          <w:rFonts w:ascii="Arial" w:hAnsi="Arial" w:cs="Arial"/>
          <w:bCs/>
          <w:lang w:val="en-US"/>
        </w:rPr>
        <w:t xml:space="preserve">Con riferimento al precedente punto a), si fa presente che ai soggetti ancora vincolati con la Società quiescente verrà avviata in automatico una nuova carriera nella disciplina sportiva originaria da cui avevano avviato la variazione di attività. </w:t>
      </w:r>
    </w:p>
    <w:p w14:paraId="1545537E" w14:textId="77777777" w:rsidR="008821DE" w:rsidRPr="008821DE" w:rsidRDefault="008821DE" w:rsidP="008821DE">
      <w:pPr>
        <w:widowControl w:val="0"/>
        <w:spacing w:after="0" w:line="240" w:lineRule="auto"/>
        <w:jc w:val="both"/>
        <w:rPr>
          <w:rFonts w:ascii="Arial" w:hAnsi="Arial" w:cs="Arial"/>
          <w:bCs/>
          <w:sz w:val="10"/>
          <w:szCs w:val="10"/>
          <w:lang w:val="en-US"/>
        </w:rPr>
      </w:pPr>
    </w:p>
    <w:p w14:paraId="1FA0D1C2" w14:textId="77777777" w:rsidR="008821DE" w:rsidRPr="008821DE" w:rsidRDefault="008821DE" w:rsidP="008821DE">
      <w:pPr>
        <w:autoSpaceDE w:val="0"/>
        <w:autoSpaceDN w:val="0"/>
        <w:adjustRightInd w:val="0"/>
        <w:spacing w:after="0" w:line="240" w:lineRule="auto"/>
        <w:jc w:val="both"/>
        <w:rPr>
          <w:rFonts w:ascii="Arial" w:hAnsi="Arial" w:cs="Arial"/>
          <w:bCs/>
        </w:rPr>
      </w:pPr>
      <w:r w:rsidRPr="008821DE">
        <w:rPr>
          <w:rFonts w:ascii="Arial" w:hAnsi="Arial" w:cs="Arial"/>
          <w:bCs/>
        </w:rPr>
        <w:t>Con riferimento al precedente punto b), per i soggetti con tesseramento pluriennale si procederà d’ufficio ad assegnare i corretti identificativi sulla base delle attività svolte dalla Società con cui esiste un vincolo di tesseramento. Per quelli a cui non sia possibile assegnare in modo univoco l’attività</w:t>
      </w:r>
      <w:r w:rsidRPr="008821DE">
        <w:rPr>
          <w:rFonts w:ascii="Arial" w:hAnsi="Arial" w:cs="Arial"/>
          <w:bCs/>
          <w:color w:val="000000"/>
          <w:sz w:val="24"/>
          <w:szCs w:val="24"/>
          <w:lang w:eastAsia="it-IT"/>
        </w:rPr>
        <w:t xml:space="preserve"> </w:t>
      </w:r>
      <w:r w:rsidRPr="008821DE">
        <w:rPr>
          <w:rFonts w:ascii="Arial" w:hAnsi="Arial" w:cs="Arial"/>
          <w:bCs/>
        </w:rPr>
        <w:t xml:space="preserve">sportiva svolta si procederà d’ufficio ad avviare la doppia carriera con una nuova matricola e con relativo vincolo di tesseramento, </w:t>
      </w:r>
      <w:r w:rsidRPr="008821DE">
        <w:rPr>
          <w:rFonts w:ascii="Arial" w:hAnsi="Arial" w:cs="Arial"/>
          <w:b/>
          <w:bCs/>
          <w:u w:val="single"/>
        </w:rPr>
        <w:t>ferma restando la richiamata scadenza del 31 Luglio 2022 entro la quale ogni Società dovrà definire i propri organici nell’ambito del Calcio a 11 e del Calcio a 5</w:t>
      </w:r>
      <w:r w:rsidRPr="008821DE">
        <w:rPr>
          <w:rFonts w:ascii="Arial" w:hAnsi="Arial" w:cs="Arial"/>
          <w:bCs/>
        </w:rPr>
        <w:t xml:space="preserve">. </w:t>
      </w:r>
    </w:p>
    <w:p w14:paraId="779BAFCD" w14:textId="77777777" w:rsidR="008821DE" w:rsidRPr="008821DE" w:rsidRDefault="008821DE" w:rsidP="008821DE">
      <w:pPr>
        <w:autoSpaceDE w:val="0"/>
        <w:autoSpaceDN w:val="0"/>
        <w:adjustRightInd w:val="0"/>
        <w:spacing w:after="0" w:line="240" w:lineRule="auto"/>
        <w:jc w:val="both"/>
        <w:rPr>
          <w:rFonts w:ascii="Arial" w:hAnsi="Arial" w:cs="Arial"/>
          <w:bCs/>
          <w:sz w:val="10"/>
          <w:szCs w:val="10"/>
        </w:rPr>
      </w:pPr>
    </w:p>
    <w:p w14:paraId="2AB451BF" w14:textId="77777777" w:rsidR="008821DE" w:rsidRPr="008821DE" w:rsidRDefault="008821DE" w:rsidP="008821DE">
      <w:pPr>
        <w:autoSpaceDE w:val="0"/>
        <w:autoSpaceDN w:val="0"/>
        <w:adjustRightInd w:val="0"/>
        <w:spacing w:after="0" w:line="240" w:lineRule="auto"/>
        <w:jc w:val="both"/>
        <w:rPr>
          <w:rFonts w:ascii="Arial" w:hAnsi="Arial" w:cs="Arial"/>
          <w:bCs/>
        </w:rPr>
      </w:pPr>
      <w:r w:rsidRPr="008821DE">
        <w:rPr>
          <w:rFonts w:ascii="Arial" w:hAnsi="Arial" w:cs="Arial"/>
          <w:bCs/>
        </w:rPr>
        <w:t xml:space="preserve">Le Società potranno procedere normalmente allo svincolo degli atleti/e per l’attività per cui non intendono utilizzarli. </w:t>
      </w:r>
    </w:p>
    <w:p w14:paraId="62B0D30B" w14:textId="77777777" w:rsidR="008821DE" w:rsidRPr="008821DE" w:rsidRDefault="008821DE" w:rsidP="008821DE">
      <w:pPr>
        <w:autoSpaceDE w:val="0"/>
        <w:autoSpaceDN w:val="0"/>
        <w:adjustRightInd w:val="0"/>
        <w:spacing w:after="0" w:line="240" w:lineRule="auto"/>
        <w:jc w:val="both"/>
        <w:rPr>
          <w:rFonts w:ascii="Arial" w:hAnsi="Arial" w:cs="Arial"/>
          <w:bCs/>
          <w:sz w:val="10"/>
          <w:szCs w:val="10"/>
        </w:rPr>
      </w:pPr>
    </w:p>
    <w:p w14:paraId="349D31DA" w14:textId="77777777" w:rsidR="008821DE" w:rsidRPr="008821DE" w:rsidRDefault="008821DE" w:rsidP="008821DE">
      <w:pPr>
        <w:autoSpaceDE w:val="0"/>
        <w:autoSpaceDN w:val="0"/>
        <w:adjustRightInd w:val="0"/>
        <w:spacing w:after="0" w:line="240" w:lineRule="auto"/>
        <w:jc w:val="both"/>
        <w:rPr>
          <w:rFonts w:ascii="Arial" w:hAnsi="Arial" w:cs="Arial"/>
          <w:bCs/>
        </w:rPr>
      </w:pPr>
      <w:r w:rsidRPr="008821DE">
        <w:rPr>
          <w:rFonts w:ascii="Arial" w:hAnsi="Arial" w:cs="Arial"/>
          <w:bCs/>
        </w:rPr>
        <w:t>Per i soggetti con vincolo annuale saranno le Società, all’atto del rinnovo del tesseramento o dell’avvio di un nuovo tesseramento, a stabilire di volta in volta per quale attività intendono effettuare il tesseramento.</w:t>
      </w:r>
    </w:p>
    <w:p w14:paraId="0D8E3E68" w14:textId="77777777" w:rsidR="008821DE" w:rsidRPr="008821DE" w:rsidRDefault="008821DE" w:rsidP="008821DE">
      <w:pPr>
        <w:widowControl w:val="0"/>
        <w:spacing w:after="0" w:line="240" w:lineRule="auto"/>
        <w:jc w:val="both"/>
        <w:rPr>
          <w:rFonts w:ascii="Arial" w:hAnsi="Arial" w:cs="Arial"/>
          <w:b/>
          <w:bCs/>
          <w:u w:val="single"/>
        </w:rPr>
      </w:pPr>
    </w:p>
    <w:p w14:paraId="12CA3B97" w14:textId="38A77216" w:rsidR="008821DE" w:rsidRPr="008821DE" w:rsidRDefault="00A643B5" w:rsidP="008821DE">
      <w:pPr>
        <w:autoSpaceDE w:val="0"/>
        <w:autoSpaceDN w:val="0"/>
        <w:adjustRightInd w:val="0"/>
        <w:spacing w:after="0" w:line="240" w:lineRule="auto"/>
        <w:rPr>
          <w:rFonts w:ascii="Arial" w:hAnsi="Arial" w:cs="Arial"/>
          <w:b/>
          <w:bCs/>
          <w:color w:val="000000"/>
          <w:highlight w:val="cyan"/>
        </w:rPr>
      </w:pPr>
      <w:r>
        <w:rPr>
          <w:rFonts w:ascii="Arial" w:hAnsi="Arial" w:cs="Arial"/>
          <w:b/>
          <w:bCs/>
          <w:color w:val="000000"/>
          <w:highlight w:val="cyan"/>
        </w:rPr>
        <w:lastRenderedPageBreak/>
        <w:t xml:space="preserve">25) </w:t>
      </w:r>
      <w:r w:rsidR="008821DE" w:rsidRPr="008821DE">
        <w:rPr>
          <w:rFonts w:ascii="Arial" w:hAnsi="Arial" w:cs="Arial"/>
          <w:b/>
          <w:bCs/>
          <w:color w:val="000000"/>
          <w:highlight w:val="cyan"/>
        </w:rPr>
        <w:t>RECUPERO GARE</w:t>
      </w:r>
    </w:p>
    <w:p w14:paraId="735CC8A6" w14:textId="77777777" w:rsidR="008821DE" w:rsidRPr="008821DE" w:rsidRDefault="008821DE" w:rsidP="008821DE">
      <w:pPr>
        <w:autoSpaceDE w:val="0"/>
        <w:autoSpaceDN w:val="0"/>
        <w:adjustRightInd w:val="0"/>
        <w:spacing w:after="0" w:line="240" w:lineRule="auto"/>
        <w:rPr>
          <w:rFonts w:ascii="Arial" w:hAnsi="Arial" w:cs="Arial"/>
          <w:color w:val="000000"/>
        </w:rPr>
      </w:pPr>
      <w:r w:rsidRPr="008821DE">
        <w:rPr>
          <w:rFonts w:ascii="Arial"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498A7C5E" w14:textId="77777777" w:rsidR="008821DE" w:rsidRPr="008821DE" w:rsidRDefault="008821DE" w:rsidP="008821DE">
      <w:pPr>
        <w:widowControl w:val="0"/>
        <w:spacing w:after="0" w:line="240" w:lineRule="auto"/>
        <w:jc w:val="both"/>
        <w:rPr>
          <w:rFonts w:ascii="Arial" w:hAnsi="Arial" w:cs="Arial"/>
          <w:color w:val="000000"/>
        </w:rPr>
      </w:pPr>
      <w:r w:rsidRPr="008821DE">
        <w:rPr>
          <w:rFonts w:ascii="Arial" w:hAnsi="Arial" w:cs="Arial"/>
          <w:color w:val="000000"/>
        </w:rPr>
        <w:t xml:space="preserve">In tal senso, valgono le disposizioni di cui all’art. </w:t>
      </w:r>
      <w:r w:rsidRPr="008821DE">
        <w:rPr>
          <w:rFonts w:ascii="Arial" w:hAnsi="Arial" w:cs="Arial"/>
          <w:b/>
          <w:bCs/>
          <w:color w:val="000000"/>
        </w:rPr>
        <w:t>33</w:t>
      </w:r>
      <w:r w:rsidRPr="008821DE">
        <w:rPr>
          <w:rFonts w:ascii="Arial" w:hAnsi="Arial" w:cs="Arial"/>
          <w:color w:val="000000"/>
        </w:rPr>
        <w:t>, del Regolamento della L.N.D.</w:t>
      </w:r>
    </w:p>
    <w:p w14:paraId="60D209EC" w14:textId="77777777" w:rsidR="008821DE" w:rsidRPr="008821DE" w:rsidRDefault="008821DE" w:rsidP="008821DE">
      <w:pPr>
        <w:widowControl w:val="0"/>
        <w:spacing w:after="0" w:line="240" w:lineRule="auto"/>
        <w:jc w:val="both"/>
        <w:rPr>
          <w:rFonts w:ascii="Arial" w:hAnsi="Arial" w:cs="Arial"/>
          <w:color w:val="000000"/>
        </w:rPr>
      </w:pPr>
    </w:p>
    <w:p w14:paraId="74D39286" w14:textId="79DCD9D2" w:rsidR="008821DE" w:rsidRPr="008821DE" w:rsidRDefault="00A643B5" w:rsidP="008821DE">
      <w:pPr>
        <w:widowControl w:val="0"/>
        <w:spacing w:before="10" w:after="0" w:line="240" w:lineRule="auto"/>
        <w:ind w:hanging="29"/>
        <w:jc w:val="both"/>
        <w:rPr>
          <w:rFonts w:ascii="Arial" w:eastAsia="Times New Roman" w:hAnsi="Arial" w:cs="Arial"/>
          <w:b/>
          <w:noProof/>
          <w:sz w:val="20"/>
          <w:szCs w:val="20"/>
          <w:u w:val="single"/>
          <w:lang w:eastAsia="it-IT"/>
        </w:rPr>
      </w:pPr>
      <w:r w:rsidRPr="00A643B5">
        <w:rPr>
          <w:rFonts w:ascii="Arial" w:eastAsia="Times New Roman" w:hAnsi="Arial" w:cs="Arial"/>
          <w:b/>
          <w:noProof/>
          <w:sz w:val="20"/>
          <w:szCs w:val="20"/>
          <w:highlight w:val="cyan"/>
          <w:lang w:eastAsia="it-IT"/>
        </w:rPr>
        <w:t xml:space="preserve">26) </w:t>
      </w:r>
      <w:r w:rsidR="008821DE" w:rsidRPr="008821DE">
        <w:rPr>
          <w:rFonts w:ascii="Arial" w:eastAsia="Times New Roman" w:hAnsi="Arial" w:cs="Arial"/>
          <w:b/>
          <w:noProof/>
          <w:sz w:val="20"/>
          <w:szCs w:val="20"/>
          <w:highlight w:val="cyan"/>
          <w:u w:val="single"/>
          <w:lang w:eastAsia="it-IT"/>
        </w:rPr>
        <w:t>INDENNIZZO TRASFERTE – NORME PER IL RECUPERO E LA RIPETIZIONE DELLE GARE DI CAMPIONATO E DI COPPE –</w:t>
      </w:r>
    </w:p>
    <w:p w14:paraId="73A91F2E" w14:textId="77777777" w:rsidR="008821DE" w:rsidRPr="008821DE" w:rsidRDefault="008821DE" w:rsidP="008821DE">
      <w:pPr>
        <w:widowControl w:val="0"/>
        <w:spacing w:before="10" w:after="0" w:line="240" w:lineRule="auto"/>
        <w:ind w:left="102"/>
        <w:jc w:val="both"/>
        <w:rPr>
          <w:rFonts w:ascii="Arial" w:eastAsia="Times New Roman" w:hAnsi="Arial" w:cs="Arial"/>
          <w:b/>
          <w:noProof/>
          <w:sz w:val="20"/>
          <w:szCs w:val="20"/>
          <w:lang w:eastAsia="it-IT"/>
        </w:rPr>
      </w:pPr>
    </w:p>
    <w:p w14:paraId="3A1E1555" w14:textId="77777777" w:rsidR="008821DE" w:rsidRPr="008821DE" w:rsidRDefault="008821DE" w:rsidP="008821DE">
      <w:pPr>
        <w:widowControl w:val="0"/>
        <w:spacing w:after="0" w:line="240" w:lineRule="auto"/>
        <w:jc w:val="both"/>
        <w:rPr>
          <w:rFonts w:ascii="Arial" w:hAnsi="Arial" w:cs="Arial"/>
          <w:sz w:val="20"/>
          <w:szCs w:val="20"/>
        </w:rPr>
      </w:pPr>
      <w:r w:rsidRPr="008821DE">
        <w:rPr>
          <w:rFonts w:ascii="Arial" w:hAnsi="Arial" w:cs="Arial"/>
          <w:sz w:val="20"/>
          <w:szCs w:val="20"/>
        </w:rPr>
        <w:t>Si riportano alcune nozioni utili per le Società:</w:t>
      </w:r>
    </w:p>
    <w:p w14:paraId="2F252DD4" w14:textId="77777777" w:rsidR="008821DE" w:rsidRPr="008821DE" w:rsidRDefault="008821DE" w:rsidP="008821DE">
      <w:pPr>
        <w:widowControl w:val="0"/>
        <w:spacing w:after="0" w:line="240" w:lineRule="auto"/>
        <w:jc w:val="both"/>
        <w:rPr>
          <w:rFonts w:ascii="Arial" w:hAnsi="Arial" w:cs="Arial"/>
          <w:sz w:val="20"/>
          <w:szCs w:val="20"/>
        </w:rPr>
      </w:pPr>
    </w:p>
    <w:p w14:paraId="405BF096" w14:textId="77777777" w:rsidR="008821DE" w:rsidRPr="008821DE" w:rsidRDefault="008821DE" w:rsidP="008821DE">
      <w:pPr>
        <w:widowControl w:val="0"/>
        <w:spacing w:after="0" w:line="240" w:lineRule="auto"/>
        <w:jc w:val="both"/>
        <w:rPr>
          <w:rFonts w:ascii="Arial" w:hAnsi="Arial" w:cs="Arial"/>
          <w:b/>
          <w:sz w:val="20"/>
          <w:szCs w:val="20"/>
        </w:rPr>
      </w:pPr>
      <w:r w:rsidRPr="008821DE">
        <w:rPr>
          <w:rFonts w:ascii="Arial" w:hAnsi="Arial" w:cs="Arial"/>
          <w:b/>
          <w:sz w:val="20"/>
          <w:szCs w:val="20"/>
        </w:rPr>
        <w:t>a) Gare non iniziate o sospese nel 1° tempo per motivi atmosferici:</w:t>
      </w:r>
    </w:p>
    <w:p w14:paraId="22298AC7" w14:textId="77777777" w:rsidR="008821DE" w:rsidRPr="008821DE" w:rsidRDefault="008821DE" w:rsidP="008821DE">
      <w:pPr>
        <w:widowControl w:val="0"/>
        <w:spacing w:after="0" w:line="240" w:lineRule="auto"/>
        <w:jc w:val="both"/>
        <w:rPr>
          <w:rFonts w:ascii="Arial" w:hAnsi="Arial" w:cs="Arial"/>
          <w:sz w:val="20"/>
          <w:szCs w:val="20"/>
        </w:rPr>
      </w:pPr>
      <w:r w:rsidRPr="008821DE">
        <w:rPr>
          <w:rFonts w:ascii="Arial" w:hAnsi="Arial" w:cs="Arial"/>
          <w:sz w:val="20"/>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2EBDB76E" w14:textId="77777777" w:rsidR="008821DE" w:rsidRPr="008821DE" w:rsidRDefault="008821DE" w:rsidP="008821DE">
      <w:pPr>
        <w:widowControl w:val="0"/>
        <w:spacing w:after="0" w:line="240" w:lineRule="auto"/>
        <w:jc w:val="both"/>
        <w:rPr>
          <w:rFonts w:ascii="Arial" w:hAnsi="Arial" w:cs="Arial"/>
          <w:sz w:val="20"/>
          <w:szCs w:val="20"/>
        </w:rPr>
      </w:pPr>
    </w:p>
    <w:p w14:paraId="3F32C736" w14:textId="77777777" w:rsidR="008821DE" w:rsidRPr="008821DE" w:rsidRDefault="008821DE" w:rsidP="008821DE">
      <w:pPr>
        <w:widowControl w:val="0"/>
        <w:spacing w:after="0" w:line="240" w:lineRule="auto"/>
        <w:jc w:val="both"/>
        <w:rPr>
          <w:rFonts w:ascii="Arial" w:hAnsi="Arial" w:cs="Arial"/>
          <w:b/>
          <w:sz w:val="20"/>
          <w:szCs w:val="20"/>
        </w:rPr>
      </w:pPr>
      <w:r w:rsidRPr="008821DE">
        <w:rPr>
          <w:rFonts w:ascii="Arial" w:hAnsi="Arial" w:cs="Arial"/>
          <w:b/>
          <w:sz w:val="20"/>
          <w:szCs w:val="20"/>
        </w:rPr>
        <w:t>b) Gara non disputata per assenza dell'arbitro o per disfunzioni organizzative imputabili a questo Comitato Regionale:</w:t>
      </w:r>
    </w:p>
    <w:p w14:paraId="1A112AB3" w14:textId="77777777" w:rsidR="008821DE" w:rsidRPr="008821DE" w:rsidRDefault="008821DE" w:rsidP="008821DE">
      <w:pPr>
        <w:widowControl w:val="0"/>
        <w:spacing w:after="0" w:line="240" w:lineRule="auto"/>
        <w:jc w:val="both"/>
        <w:rPr>
          <w:rFonts w:ascii="Arial" w:hAnsi="Arial" w:cs="Arial"/>
          <w:sz w:val="20"/>
          <w:szCs w:val="20"/>
        </w:rPr>
      </w:pPr>
      <w:r w:rsidRPr="008821DE">
        <w:rPr>
          <w:rFonts w:ascii="Arial" w:hAnsi="Arial" w:cs="Arial"/>
          <w:sz w:val="20"/>
          <w:szCs w:val="20"/>
        </w:rPr>
        <w:t>Dovranno essere rimessi al Comitato Regionale medesimo i documenti giustificativi inerenti la prima trasferta onde procedere all'accredito, sul conto della Società.</w:t>
      </w:r>
    </w:p>
    <w:p w14:paraId="1F9FE4D4" w14:textId="77777777" w:rsidR="008821DE" w:rsidRPr="008821DE" w:rsidRDefault="008821DE" w:rsidP="008821DE">
      <w:pPr>
        <w:widowControl w:val="0"/>
        <w:spacing w:after="0" w:line="240" w:lineRule="auto"/>
        <w:jc w:val="both"/>
        <w:rPr>
          <w:rFonts w:ascii="Arial" w:hAnsi="Arial" w:cs="Arial"/>
          <w:sz w:val="20"/>
          <w:szCs w:val="20"/>
        </w:rPr>
      </w:pPr>
    </w:p>
    <w:p w14:paraId="541A5DA6" w14:textId="77777777" w:rsidR="008821DE" w:rsidRPr="008821DE" w:rsidRDefault="008821DE" w:rsidP="008821DE">
      <w:pPr>
        <w:widowControl w:val="0"/>
        <w:spacing w:after="0" w:line="240" w:lineRule="auto"/>
        <w:jc w:val="both"/>
        <w:rPr>
          <w:rFonts w:ascii="Arial" w:hAnsi="Arial" w:cs="Arial"/>
          <w:b/>
          <w:sz w:val="20"/>
          <w:szCs w:val="20"/>
        </w:rPr>
      </w:pPr>
      <w:r w:rsidRPr="008821DE">
        <w:rPr>
          <w:rFonts w:ascii="Arial" w:hAnsi="Arial" w:cs="Arial"/>
          <w:b/>
          <w:sz w:val="20"/>
          <w:szCs w:val="20"/>
        </w:rPr>
        <w:t>c) Gara non disputata o sospesa entro il primo tempo per cattive condizioni meteorologiche, o per indisponibilità dell'arbitro:</w:t>
      </w:r>
    </w:p>
    <w:p w14:paraId="128791D5" w14:textId="77777777" w:rsidR="008821DE" w:rsidRPr="008821DE" w:rsidRDefault="008821DE" w:rsidP="008821DE">
      <w:pPr>
        <w:widowControl w:val="0"/>
        <w:spacing w:after="0" w:line="240" w:lineRule="auto"/>
        <w:jc w:val="both"/>
        <w:rPr>
          <w:rFonts w:ascii="Arial" w:hAnsi="Arial" w:cs="Arial"/>
          <w:sz w:val="20"/>
          <w:szCs w:val="20"/>
        </w:rPr>
      </w:pPr>
      <w:r w:rsidRPr="008821DE">
        <w:rPr>
          <w:rFonts w:ascii="Arial" w:hAnsi="Arial" w:cs="Arial"/>
          <w:sz w:val="20"/>
          <w:szCs w:val="20"/>
        </w:rPr>
        <w:t>La procedura è come al punto a) ed il Comitato Regionale si riserva di concorrere con un contributo proporzionato all'importo rilevato dai documenti giustificativi della gara non disputata.</w:t>
      </w:r>
    </w:p>
    <w:p w14:paraId="75F25AC3" w14:textId="77777777" w:rsidR="008821DE" w:rsidRPr="008821DE" w:rsidRDefault="008821DE" w:rsidP="008821DE">
      <w:pPr>
        <w:widowControl w:val="0"/>
        <w:spacing w:after="0" w:line="240" w:lineRule="auto"/>
        <w:jc w:val="both"/>
        <w:rPr>
          <w:rFonts w:ascii="Arial" w:hAnsi="Arial" w:cs="Arial"/>
          <w:b/>
          <w:sz w:val="20"/>
          <w:szCs w:val="20"/>
        </w:rPr>
      </w:pPr>
    </w:p>
    <w:p w14:paraId="6D90E87E" w14:textId="77777777" w:rsidR="008821DE" w:rsidRPr="008821DE" w:rsidRDefault="008821DE" w:rsidP="008821DE">
      <w:pPr>
        <w:widowControl w:val="0"/>
        <w:spacing w:after="0" w:line="240" w:lineRule="auto"/>
        <w:jc w:val="both"/>
        <w:rPr>
          <w:rFonts w:ascii="Arial" w:hAnsi="Arial" w:cs="Arial"/>
          <w:b/>
          <w:sz w:val="20"/>
          <w:szCs w:val="20"/>
        </w:rPr>
      </w:pPr>
      <w:r w:rsidRPr="008821DE">
        <w:rPr>
          <w:rFonts w:ascii="Arial" w:hAnsi="Arial" w:cs="Arial"/>
          <w:b/>
          <w:sz w:val="20"/>
          <w:szCs w:val="20"/>
        </w:rPr>
        <w:t>d) Gara sospesa nell'intervallo tra il 1° ed il 2° tempo o durante il 2° tempo per motivi atmosferici, o per indisponibilità dell’arbitro:</w:t>
      </w:r>
    </w:p>
    <w:p w14:paraId="6B341B23" w14:textId="77777777" w:rsidR="008821DE" w:rsidRPr="008821DE" w:rsidRDefault="008821DE" w:rsidP="008821DE">
      <w:pPr>
        <w:widowControl w:val="0"/>
        <w:spacing w:after="0" w:line="240" w:lineRule="auto"/>
        <w:jc w:val="both"/>
        <w:rPr>
          <w:rFonts w:ascii="Arial" w:hAnsi="Arial" w:cs="Arial"/>
          <w:sz w:val="20"/>
          <w:szCs w:val="20"/>
        </w:rPr>
      </w:pPr>
      <w:r w:rsidRPr="008821DE">
        <w:rPr>
          <w:rFonts w:ascii="Arial" w:hAnsi="Arial" w:cs="Arial"/>
          <w:sz w:val="20"/>
          <w:szCs w:val="20"/>
        </w:rPr>
        <w:t>La gara di recupero sarà effettuata a cura della Società ospitante, che deve inviare al Comitato Regionale il rendiconto economico (incassi e spese).</w:t>
      </w:r>
    </w:p>
    <w:p w14:paraId="4902072C" w14:textId="77777777" w:rsidR="008821DE" w:rsidRPr="008821DE" w:rsidRDefault="008821DE" w:rsidP="008821DE">
      <w:pPr>
        <w:widowControl w:val="0"/>
        <w:spacing w:after="0" w:line="240" w:lineRule="auto"/>
        <w:jc w:val="both"/>
        <w:rPr>
          <w:rFonts w:ascii="Arial" w:hAnsi="Arial" w:cs="Arial"/>
          <w:sz w:val="20"/>
          <w:szCs w:val="20"/>
        </w:rPr>
      </w:pPr>
      <w:r w:rsidRPr="008821DE">
        <w:rPr>
          <w:rFonts w:ascii="Arial" w:hAnsi="Arial" w:cs="Arial"/>
          <w:sz w:val="20"/>
          <w:szCs w:val="20"/>
        </w:rPr>
        <w:t>Il rendiconto definitivo sarà successivamente compilato dal Comitato Regionale con la ripartizione alle Società del risultato economico.</w:t>
      </w:r>
    </w:p>
    <w:p w14:paraId="6DDA0DC1" w14:textId="77777777" w:rsidR="008821DE" w:rsidRPr="008821DE" w:rsidRDefault="008821DE" w:rsidP="008821DE">
      <w:pPr>
        <w:widowControl w:val="0"/>
        <w:spacing w:after="0" w:line="240" w:lineRule="auto"/>
        <w:jc w:val="both"/>
        <w:rPr>
          <w:rFonts w:ascii="Arial" w:hAnsi="Arial" w:cs="Arial"/>
          <w:b/>
          <w:sz w:val="20"/>
          <w:szCs w:val="20"/>
        </w:rPr>
      </w:pPr>
      <w:r w:rsidRPr="008821DE">
        <w:rPr>
          <w:rFonts w:ascii="Arial" w:hAnsi="Arial" w:cs="Arial"/>
          <w:b/>
          <w:sz w:val="20"/>
          <w:szCs w:val="20"/>
        </w:rPr>
        <w:t>e) Gare ripetute perché annullate:</w:t>
      </w:r>
    </w:p>
    <w:p w14:paraId="614E9F18" w14:textId="77777777" w:rsidR="008821DE" w:rsidRPr="008821DE" w:rsidRDefault="008821DE" w:rsidP="008821DE">
      <w:pPr>
        <w:widowControl w:val="0"/>
        <w:spacing w:after="0" w:line="240" w:lineRule="auto"/>
        <w:jc w:val="both"/>
        <w:rPr>
          <w:rFonts w:ascii="Arial" w:hAnsi="Arial" w:cs="Arial"/>
          <w:sz w:val="20"/>
          <w:szCs w:val="20"/>
        </w:rPr>
      </w:pPr>
      <w:r w:rsidRPr="008821DE">
        <w:rPr>
          <w:rFonts w:ascii="Arial" w:hAnsi="Arial" w:cs="Arial"/>
          <w:sz w:val="20"/>
          <w:szCs w:val="20"/>
        </w:rPr>
        <w:t>In questo caso la gara va organizzata dalla Società ospitante per conto del Comitato Regionale, a cui poi sarà rimesso il rendiconto economico per le operazioni di cui al punto d).</w:t>
      </w:r>
    </w:p>
    <w:p w14:paraId="783BD18B" w14:textId="77777777" w:rsidR="008821DE" w:rsidRPr="008821DE" w:rsidRDefault="008821DE" w:rsidP="008821DE">
      <w:pPr>
        <w:widowControl w:val="0"/>
        <w:spacing w:after="0" w:line="240" w:lineRule="auto"/>
        <w:ind w:left="-180" w:firstLine="180"/>
        <w:jc w:val="both"/>
        <w:rPr>
          <w:rFonts w:ascii="Arial" w:hAnsi="Arial" w:cs="Arial"/>
          <w:b/>
          <w:sz w:val="20"/>
          <w:szCs w:val="20"/>
        </w:rPr>
      </w:pPr>
      <w:r w:rsidRPr="008821DE">
        <w:rPr>
          <w:rFonts w:ascii="Arial" w:hAnsi="Arial" w:cs="Arial"/>
          <w:b/>
          <w:sz w:val="20"/>
          <w:szCs w:val="20"/>
        </w:rPr>
        <w:t>f) Gare disputate in campo neutro:</w:t>
      </w:r>
    </w:p>
    <w:p w14:paraId="29E2BD5B" w14:textId="77777777" w:rsidR="008821DE" w:rsidRPr="008821DE" w:rsidRDefault="008821DE" w:rsidP="008821DE">
      <w:pPr>
        <w:widowControl w:val="0"/>
        <w:spacing w:after="0" w:line="240" w:lineRule="auto"/>
        <w:jc w:val="both"/>
        <w:rPr>
          <w:rFonts w:ascii="Arial" w:hAnsi="Arial" w:cs="Arial"/>
          <w:sz w:val="20"/>
          <w:szCs w:val="20"/>
        </w:rPr>
      </w:pPr>
      <w:r w:rsidRPr="008821DE">
        <w:rPr>
          <w:rFonts w:ascii="Arial" w:hAnsi="Arial" w:cs="Arial"/>
          <w:sz w:val="20"/>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7A870946" w14:textId="77777777" w:rsidR="008821DE" w:rsidRPr="008821DE" w:rsidRDefault="008821DE" w:rsidP="008821DE">
      <w:pPr>
        <w:widowControl w:val="0"/>
        <w:spacing w:after="0" w:line="240" w:lineRule="auto"/>
        <w:jc w:val="both"/>
        <w:rPr>
          <w:rFonts w:ascii="Arial" w:hAnsi="Arial" w:cs="Arial"/>
          <w:color w:val="000000"/>
          <w:sz w:val="20"/>
          <w:szCs w:val="20"/>
        </w:rPr>
      </w:pPr>
    </w:p>
    <w:p w14:paraId="08741A3B" w14:textId="41AE7205" w:rsidR="008821DE" w:rsidRPr="008821DE" w:rsidRDefault="00A643B5" w:rsidP="008821DE">
      <w:pPr>
        <w:autoSpaceDE w:val="0"/>
        <w:autoSpaceDN w:val="0"/>
        <w:adjustRightInd w:val="0"/>
        <w:spacing w:after="0" w:line="240" w:lineRule="auto"/>
        <w:jc w:val="both"/>
        <w:rPr>
          <w:rFonts w:ascii="Arial" w:hAnsi="Arial" w:cs="Arial"/>
          <w:color w:val="000000"/>
          <w:highlight w:val="cyan"/>
          <w:u w:val="single"/>
        </w:rPr>
      </w:pPr>
      <w:r w:rsidRPr="00A643B5">
        <w:rPr>
          <w:rFonts w:ascii="Arial" w:hAnsi="Arial" w:cs="Arial"/>
          <w:b/>
          <w:bCs/>
          <w:color w:val="000000"/>
          <w:highlight w:val="cyan"/>
        </w:rPr>
        <w:t xml:space="preserve">27) </w:t>
      </w:r>
      <w:r w:rsidR="008821DE" w:rsidRPr="008821DE">
        <w:rPr>
          <w:rFonts w:ascii="Arial" w:hAnsi="Arial" w:cs="Arial"/>
          <w:b/>
          <w:bCs/>
          <w:color w:val="000000"/>
          <w:highlight w:val="cyan"/>
          <w:u w:val="single"/>
        </w:rPr>
        <w:t xml:space="preserve">ISCRIZIONE AL REGISTRO C.O.N.I. </w:t>
      </w:r>
    </w:p>
    <w:p w14:paraId="691EFBA2" w14:textId="77777777" w:rsidR="008821DE" w:rsidRPr="008821DE" w:rsidRDefault="008821DE" w:rsidP="008821DE">
      <w:pPr>
        <w:autoSpaceDE w:val="0"/>
        <w:autoSpaceDN w:val="0"/>
        <w:adjustRightInd w:val="0"/>
        <w:spacing w:after="0" w:line="240" w:lineRule="auto"/>
        <w:jc w:val="both"/>
        <w:rPr>
          <w:rFonts w:ascii="Arial" w:hAnsi="Arial" w:cs="Arial"/>
          <w:color w:val="000000"/>
        </w:rPr>
      </w:pPr>
      <w:r w:rsidRPr="008821DE">
        <w:rPr>
          <w:rFonts w:ascii="Arial" w:hAnsi="Arial" w:cs="Arial"/>
          <w:color w:val="000000"/>
        </w:rPr>
        <w:t xml:space="preserve">Si rammenta che l’iscrizione al Registro C.O.N.I. consente alle Società di ottenere il riconoscimento del proprio status di Associazione/Società Sportiva e di godere di benefici fiscali previsti per legge in favore delle Associazioni operanti nel settore del “no profit”. Con l’entrata in vigore del nuovo Statuto Federale di cui al Comunicato Ufficiale F.I.G.C. n. 60/A del 7 Agosto 2019, l’iscrizione al Registro C.O.N.I. è invece condizione necessaria per esercitare il diritto di voto da parte delle Società, fermi restando tutti gli altri requisiti stabiliti dal richiamato Statuto Federale. </w:t>
      </w:r>
    </w:p>
    <w:p w14:paraId="64A86A83" w14:textId="77777777" w:rsidR="008821DE" w:rsidRPr="008821DE" w:rsidRDefault="008821DE" w:rsidP="008821DE">
      <w:pPr>
        <w:widowControl w:val="0"/>
        <w:spacing w:after="0" w:line="240" w:lineRule="auto"/>
        <w:jc w:val="both"/>
        <w:rPr>
          <w:rFonts w:ascii="Arial" w:hAnsi="Arial" w:cs="Arial"/>
          <w:color w:val="000000"/>
        </w:rPr>
      </w:pPr>
      <w:r w:rsidRPr="008821DE">
        <w:rPr>
          <w:rFonts w:ascii="Arial" w:hAnsi="Arial" w:cs="Arial"/>
          <w:color w:val="000000"/>
        </w:rPr>
        <w:t>Si rammenta che dal 1° Agosto 2022 il Registro C.O.N.I. sarà sostituito dal Registro Nazionale delle Società e Associazioni Sportive Dilettantistiche, tenuto dal Dipartimento per lo Sport presso la Presidenza del Consiglio dei Ministri. Le Società e Associazioni già iscritte a tale data nel Registro C.O.N.I. saranno automaticamente iscritte nel nuovo Registro.</w:t>
      </w:r>
    </w:p>
    <w:p w14:paraId="2C0B1CAD" w14:textId="131B7E96" w:rsidR="008821DE" w:rsidRDefault="008821DE" w:rsidP="008821DE">
      <w:pPr>
        <w:widowControl w:val="0"/>
        <w:spacing w:after="0" w:line="240" w:lineRule="auto"/>
        <w:jc w:val="both"/>
        <w:rPr>
          <w:rFonts w:ascii="Arial" w:hAnsi="Arial" w:cs="Arial"/>
          <w:b/>
          <w:bCs/>
          <w:color w:val="000000"/>
          <w:u w:val="single"/>
        </w:rPr>
      </w:pPr>
      <w:r w:rsidRPr="008821DE">
        <w:rPr>
          <w:rFonts w:ascii="Arial" w:hAnsi="Arial" w:cs="Arial"/>
          <w:b/>
          <w:bCs/>
          <w:color w:val="000000"/>
          <w:u w:val="single"/>
        </w:rPr>
        <w:t>Si ricorda che l’iscrizione al Registro C.O.N.I. deve essere rinnovata all’inizio di ogni stagione sportiva</w:t>
      </w:r>
    </w:p>
    <w:p w14:paraId="6583584E" w14:textId="5960C9DD" w:rsidR="00E4629C" w:rsidRPr="00E4629C" w:rsidRDefault="00A643B5" w:rsidP="00A643B5">
      <w:pPr>
        <w:shd w:val="clear" w:color="auto" w:fill="FFFFFF"/>
        <w:spacing w:after="0" w:line="240" w:lineRule="auto"/>
        <w:rPr>
          <w:rFonts w:ascii="Arial" w:hAnsi="Arial" w:cs="Arial"/>
          <w:sz w:val="32"/>
          <w:highlight w:val="yellow"/>
        </w:rPr>
      </w:pPr>
      <w:r w:rsidRPr="00A643B5">
        <w:rPr>
          <w:rFonts w:ascii="Arial" w:hAnsi="Arial" w:cs="Arial"/>
          <w:b/>
          <w:sz w:val="32"/>
        </w:rPr>
        <w:lastRenderedPageBreak/>
        <w:t xml:space="preserve">28) </w:t>
      </w:r>
      <w:r w:rsidR="00E4629C" w:rsidRPr="00E4629C">
        <w:rPr>
          <w:rFonts w:ascii="Arial" w:hAnsi="Arial" w:cs="Arial"/>
          <w:b/>
          <w:sz w:val="32"/>
          <w:u w:val="single"/>
        </w:rPr>
        <w:t>ATTIVITÀ GIOVANILE SUL TERRITORIO</w:t>
      </w:r>
    </w:p>
    <w:p w14:paraId="7ADF9E45" w14:textId="77777777" w:rsidR="00E4629C" w:rsidRPr="00E4629C" w:rsidRDefault="00E4629C" w:rsidP="00E4629C">
      <w:pPr>
        <w:tabs>
          <w:tab w:val="left" w:pos="0"/>
        </w:tabs>
        <w:overflowPunct w:val="0"/>
        <w:autoSpaceDE w:val="0"/>
        <w:autoSpaceDN w:val="0"/>
        <w:adjustRightInd w:val="0"/>
        <w:spacing w:after="0" w:line="240" w:lineRule="auto"/>
        <w:jc w:val="both"/>
        <w:textAlignment w:val="baseline"/>
        <w:rPr>
          <w:rFonts w:ascii="Arial" w:eastAsia="Times New Roman" w:hAnsi="Arial" w:cs="Arial"/>
          <w:noProof/>
          <w:color w:val="1F4E79"/>
          <w:highlight w:val="yellow"/>
          <w:lang w:eastAsia="it-IT"/>
        </w:rPr>
      </w:pPr>
    </w:p>
    <w:p w14:paraId="6FC7B985" w14:textId="77777777" w:rsidR="00E4629C" w:rsidRPr="00E4629C" w:rsidRDefault="00E4629C" w:rsidP="00E4629C">
      <w:pPr>
        <w:spacing w:after="0" w:line="240" w:lineRule="auto"/>
        <w:jc w:val="both"/>
        <w:rPr>
          <w:rFonts w:ascii="Arial" w:hAnsi="Arial" w:cs="Arial"/>
          <w:sz w:val="24"/>
        </w:rPr>
      </w:pPr>
      <w:r w:rsidRPr="00E4629C">
        <w:rPr>
          <w:rFonts w:ascii="Arial" w:hAnsi="Arial" w:cs="Arial"/>
          <w:b/>
          <w:sz w:val="24"/>
          <w:highlight w:val="yellow"/>
        </w:rPr>
        <w:t>Si ricorda alle Società che per poter perfezionare l’iscrizione ai Campionati Giovanili è prioritaria ed obbligatoria l’eventuale iscrizione ai Campionati di Lega, pena l’esclusione</w:t>
      </w:r>
      <w:r w:rsidRPr="00E4629C">
        <w:rPr>
          <w:rFonts w:ascii="Arial" w:hAnsi="Arial" w:cs="Arial"/>
          <w:sz w:val="24"/>
          <w:highlight w:val="yellow"/>
        </w:rPr>
        <w:t>.</w:t>
      </w:r>
    </w:p>
    <w:p w14:paraId="5C251847" w14:textId="77777777" w:rsidR="00E4629C" w:rsidRPr="00E4629C" w:rsidRDefault="00E4629C" w:rsidP="00E4629C">
      <w:pPr>
        <w:spacing w:after="0" w:line="240" w:lineRule="auto"/>
        <w:jc w:val="both"/>
        <w:rPr>
          <w:rFonts w:ascii="Arial" w:hAnsi="Arial" w:cs="Arial"/>
          <w:sz w:val="24"/>
          <w:szCs w:val="24"/>
        </w:rPr>
      </w:pPr>
      <w:r w:rsidRPr="00E4629C">
        <w:rPr>
          <w:rFonts w:ascii="Arial" w:hAnsi="Arial" w:cs="Arial"/>
          <w:sz w:val="24"/>
        </w:rPr>
        <w:t xml:space="preserve">Qualora la data di scadenza dell’iscrizione al Campionato di Lega fosse successiva alla data di scadenza dei Campionati Giovanili, le società dovranno comunque effettuare l’iscrizione al Campionato superiore, riservandosi di confermarne la partecipazione entro i termini previsti.  </w:t>
      </w:r>
    </w:p>
    <w:p w14:paraId="16214A77" w14:textId="77777777" w:rsidR="00E4629C" w:rsidRPr="00E4629C" w:rsidRDefault="00E4629C" w:rsidP="00E4629C">
      <w:pPr>
        <w:spacing w:after="0" w:line="240" w:lineRule="auto"/>
        <w:rPr>
          <w:rFonts w:ascii="Arial" w:hAnsi="Arial" w:cs="Arial"/>
          <w:b/>
          <w:color w:val="3333FF"/>
          <w:sz w:val="24"/>
          <w:szCs w:val="24"/>
        </w:rPr>
      </w:pPr>
    </w:p>
    <w:p w14:paraId="28D540AD" w14:textId="17D18994" w:rsidR="00E4629C" w:rsidRPr="00E4629C" w:rsidRDefault="00A643B5" w:rsidP="00E4629C">
      <w:pPr>
        <w:keepNext/>
        <w:spacing w:after="0" w:line="240" w:lineRule="auto"/>
        <w:outlineLvl w:val="2"/>
        <w:rPr>
          <w:rFonts w:ascii="Arial" w:eastAsia="Times New Roman" w:hAnsi="Arial" w:cs="Arial"/>
          <w:b/>
          <w:bCs/>
          <w:color w:val="1F497D"/>
          <w:sz w:val="28"/>
          <w:szCs w:val="28"/>
          <w:u w:val="single"/>
        </w:rPr>
      </w:pPr>
      <w:r w:rsidRPr="00A643B5">
        <w:rPr>
          <w:rFonts w:ascii="Arial" w:eastAsia="Times New Roman" w:hAnsi="Arial" w:cs="Arial"/>
          <w:b/>
          <w:bCs/>
          <w:color w:val="1F497D"/>
          <w:sz w:val="28"/>
          <w:szCs w:val="28"/>
        </w:rPr>
        <w:t xml:space="preserve">29) </w:t>
      </w:r>
      <w:r w:rsidR="00E4629C" w:rsidRPr="00E4629C">
        <w:rPr>
          <w:rFonts w:ascii="Arial" w:eastAsia="Times New Roman" w:hAnsi="Arial" w:cs="Arial"/>
          <w:b/>
          <w:bCs/>
          <w:color w:val="1F497D"/>
          <w:sz w:val="28"/>
          <w:szCs w:val="28"/>
          <w:u w:val="single"/>
        </w:rPr>
        <w:t xml:space="preserve">TERMINI DI ISCRIZIONE CAMPIONATI REG.LI UNDER 15 E UNDER 17 – STAGIONE SPORTIVA 2022/2023 </w:t>
      </w:r>
    </w:p>
    <w:p w14:paraId="181EF023" w14:textId="77777777" w:rsidR="00E4629C" w:rsidRPr="00E4629C" w:rsidRDefault="00E4629C" w:rsidP="00E4629C">
      <w:pPr>
        <w:spacing w:after="0" w:line="240" w:lineRule="auto"/>
        <w:jc w:val="both"/>
        <w:rPr>
          <w:rFonts w:ascii="Arial" w:hAnsi="Arial" w:cs="Arial"/>
          <w:b/>
          <w:sz w:val="24"/>
          <w:szCs w:val="24"/>
        </w:rPr>
      </w:pPr>
      <w:r w:rsidRPr="00E4629C">
        <w:rPr>
          <w:rFonts w:ascii="Arial" w:hAnsi="Arial" w:cs="Arial"/>
          <w:b/>
          <w:sz w:val="24"/>
          <w:szCs w:val="24"/>
          <w:highlight w:val="yellow"/>
        </w:rPr>
        <w:t>Le iscrizioni ai Campionati Regionali Under 15 e Under 17 sono aperte dal 5 LUGLIO 2022 e chiuderanno il 26 LUGLIO 2022 alle ore 17,00 – “TERMINE ORDINATORIO”</w:t>
      </w:r>
      <w:r w:rsidRPr="00E4629C">
        <w:rPr>
          <w:rFonts w:ascii="Arial" w:hAnsi="Arial" w:cs="Arial"/>
          <w:b/>
          <w:sz w:val="24"/>
          <w:szCs w:val="24"/>
        </w:rPr>
        <w:t xml:space="preserve"> </w:t>
      </w:r>
    </w:p>
    <w:p w14:paraId="75EF2689" w14:textId="77777777" w:rsidR="00E4629C" w:rsidRPr="00E4629C" w:rsidRDefault="00E4629C" w:rsidP="00E4629C">
      <w:pPr>
        <w:spacing w:after="0" w:line="240" w:lineRule="auto"/>
        <w:jc w:val="both"/>
        <w:rPr>
          <w:rFonts w:ascii="Arial" w:hAnsi="Arial" w:cs="Arial"/>
          <w:b/>
          <w:sz w:val="10"/>
          <w:szCs w:val="10"/>
        </w:rPr>
      </w:pPr>
    </w:p>
    <w:p w14:paraId="72A63BF8" w14:textId="77777777" w:rsidR="00E4629C" w:rsidRPr="00E4629C" w:rsidRDefault="00E4629C" w:rsidP="00E4629C">
      <w:pPr>
        <w:spacing w:after="0" w:line="240" w:lineRule="auto"/>
        <w:jc w:val="both"/>
        <w:rPr>
          <w:rFonts w:ascii="Arial" w:hAnsi="Arial" w:cs="Arial"/>
          <w:sz w:val="24"/>
          <w:szCs w:val="24"/>
        </w:rPr>
      </w:pPr>
      <w:r w:rsidRPr="00E4629C">
        <w:rPr>
          <w:rFonts w:ascii="Arial" w:hAnsi="Arial" w:cs="Arial"/>
          <w:sz w:val="24"/>
          <w:szCs w:val="24"/>
        </w:rPr>
        <w:t>Le società che intendono partecipare ai Campionati dovranno, entro il termine ordinatorio di cui sopra, iscriversi inderogabilmente in forma telematica al Campionato di competenza (</w:t>
      </w:r>
      <w:r w:rsidRPr="00E4629C">
        <w:rPr>
          <w:rFonts w:ascii="Arial" w:hAnsi="Arial" w:cs="Arial"/>
          <w:sz w:val="24"/>
          <w:szCs w:val="24"/>
          <w:highlight w:val="yellow"/>
        </w:rPr>
        <w:t>la mancata iscrizione on-line comporta l’esclusione dal Campionato</w:t>
      </w:r>
      <w:r w:rsidRPr="00E4629C">
        <w:rPr>
          <w:rFonts w:ascii="Arial" w:hAnsi="Arial" w:cs="Arial"/>
          <w:sz w:val="24"/>
          <w:szCs w:val="24"/>
        </w:rPr>
        <w:t>).</w:t>
      </w:r>
    </w:p>
    <w:p w14:paraId="6E579001" w14:textId="77777777" w:rsidR="00E4629C" w:rsidRPr="00E4629C" w:rsidRDefault="00E4629C" w:rsidP="00E4629C">
      <w:pPr>
        <w:spacing w:after="0" w:line="240" w:lineRule="auto"/>
        <w:jc w:val="both"/>
        <w:rPr>
          <w:rFonts w:ascii="Arial" w:hAnsi="Arial" w:cs="Arial"/>
          <w:sz w:val="24"/>
          <w:szCs w:val="24"/>
        </w:rPr>
      </w:pPr>
    </w:p>
    <w:p w14:paraId="303C5A65" w14:textId="77777777" w:rsidR="00E4629C" w:rsidRPr="00E4629C" w:rsidRDefault="00E4629C" w:rsidP="00E4629C">
      <w:pPr>
        <w:spacing w:after="0" w:line="240" w:lineRule="auto"/>
        <w:jc w:val="both"/>
        <w:rPr>
          <w:rFonts w:ascii="Arial" w:hAnsi="Arial" w:cs="Arial"/>
          <w:b/>
          <w:sz w:val="24"/>
          <w:szCs w:val="24"/>
        </w:rPr>
      </w:pPr>
      <w:r w:rsidRPr="00E4629C">
        <w:rPr>
          <w:rFonts w:ascii="Arial" w:hAnsi="Arial" w:cs="Arial"/>
          <w:b/>
          <w:sz w:val="24"/>
          <w:szCs w:val="24"/>
        </w:rPr>
        <w:t>Entro il termine ultimo dell’iscrizione ai Campionati (</w:t>
      </w:r>
      <w:r w:rsidRPr="00E4629C">
        <w:rPr>
          <w:rFonts w:ascii="Arial" w:hAnsi="Arial" w:cs="Arial"/>
          <w:b/>
          <w:sz w:val="24"/>
          <w:szCs w:val="24"/>
          <w:highlight w:val="yellow"/>
        </w:rPr>
        <w:t>“TERMINE PERENTORIO”</w:t>
      </w:r>
      <w:r w:rsidRPr="00E4629C">
        <w:rPr>
          <w:rFonts w:ascii="Arial" w:hAnsi="Arial" w:cs="Arial"/>
          <w:b/>
          <w:sz w:val="24"/>
          <w:szCs w:val="24"/>
        </w:rPr>
        <w:t xml:space="preserve"> successivo alla scadenza dei 10 (dieci) giorni fissati per la regolarizzazione dell’iscrizione – </w:t>
      </w:r>
      <w:r w:rsidRPr="00E4629C">
        <w:rPr>
          <w:rFonts w:ascii="Arial" w:hAnsi="Arial" w:cs="Arial"/>
          <w:b/>
          <w:sz w:val="24"/>
          <w:szCs w:val="24"/>
          <w:highlight w:val="yellow"/>
        </w:rPr>
        <w:t>ORE 17,00 del 5 AGOSTO 2022</w:t>
      </w:r>
      <w:r w:rsidRPr="00E4629C">
        <w:rPr>
          <w:rFonts w:ascii="Arial" w:hAnsi="Arial" w:cs="Arial"/>
          <w:b/>
          <w:sz w:val="24"/>
          <w:szCs w:val="24"/>
        </w:rPr>
        <w:t xml:space="preserve">), dovranno essere saldate tutte le spettanze dovute per la stagione sportiva 2022/2023. </w:t>
      </w:r>
    </w:p>
    <w:p w14:paraId="16649B0D" w14:textId="77777777" w:rsidR="00E4629C" w:rsidRPr="00E4629C" w:rsidRDefault="00E4629C" w:rsidP="00E4629C">
      <w:pPr>
        <w:spacing w:after="0" w:line="240" w:lineRule="auto"/>
        <w:jc w:val="both"/>
        <w:rPr>
          <w:rFonts w:ascii="Arial" w:hAnsi="Arial" w:cs="Arial"/>
          <w:b/>
          <w:sz w:val="24"/>
          <w:szCs w:val="24"/>
        </w:rPr>
      </w:pPr>
      <w:r w:rsidRPr="00E4629C">
        <w:rPr>
          <w:rFonts w:ascii="Arial" w:hAnsi="Arial" w:cs="Arial"/>
          <w:b/>
          <w:sz w:val="24"/>
          <w:szCs w:val="24"/>
          <w:highlight w:val="yellow"/>
        </w:rPr>
        <w:t>Il mancato versamento delle eventuali somme dovute determina l’esclusione della Società dal Campionato di appartenenza.</w:t>
      </w:r>
      <w:r w:rsidRPr="00E4629C">
        <w:rPr>
          <w:rFonts w:ascii="Arial" w:hAnsi="Arial" w:cs="Arial"/>
          <w:b/>
          <w:sz w:val="24"/>
          <w:szCs w:val="24"/>
        </w:rPr>
        <w:t xml:space="preserve">  </w:t>
      </w:r>
    </w:p>
    <w:p w14:paraId="2C9D0AB4" w14:textId="77777777" w:rsidR="00E4629C" w:rsidRPr="00E4629C" w:rsidRDefault="00E4629C" w:rsidP="00E4629C">
      <w:pPr>
        <w:shd w:val="clear" w:color="auto" w:fill="FFFFFF"/>
        <w:spacing w:after="0" w:line="240" w:lineRule="auto"/>
        <w:jc w:val="both"/>
        <w:rPr>
          <w:rFonts w:cs="Arial"/>
          <w:b/>
          <w:color w:val="1F4E79"/>
          <w:sz w:val="24"/>
          <w:highlight w:val="yellow"/>
        </w:rPr>
      </w:pPr>
      <w:r w:rsidRPr="00E4629C">
        <w:rPr>
          <w:rFonts w:ascii="Arial" w:hAnsi="Arial" w:cs="Arial"/>
          <w:b/>
          <w:sz w:val="24"/>
          <w:szCs w:val="24"/>
          <w:u w:val="single"/>
        </w:rPr>
        <w:t xml:space="preserve">Si fa presente che, giusto quanto stabilito con C.U. n. 362/sgs 123 del 23/03/2022 (pag. 4 – “Campionati Regionali Under 15 / Under 17”), l’organico dei Campionati è il seguente:   </w:t>
      </w:r>
      <w:r w:rsidRPr="00E4629C">
        <w:rPr>
          <w:rFonts w:cs="Arial"/>
          <w:b/>
          <w:color w:val="1F4E79"/>
          <w:sz w:val="24"/>
          <w:highlight w:val="yellow"/>
        </w:rPr>
        <w:t xml:space="preserve">   </w:t>
      </w:r>
    </w:p>
    <w:p w14:paraId="1FB07216" w14:textId="77777777" w:rsidR="00E4629C" w:rsidRPr="00E4629C" w:rsidRDefault="00E4629C" w:rsidP="00E4629C">
      <w:pPr>
        <w:shd w:val="clear" w:color="auto" w:fill="FFFFFF"/>
        <w:spacing w:after="0" w:line="240" w:lineRule="auto"/>
        <w:jc w:val="center"/>
        <w:rPr>
          <w:rFonts w:ascii="Arial" w:hAnsi="Arial" w:cs="Arial"/>
          <w:sz w:val="10"/>
          <w:szCs w:val="10"/>
        </w:rPr>
      </w:pPr>
    </w:p>
    <w:p w14:paraId="4F156F89" w14:textId="77777777" w:rsidR="00E4629C" w:rsidRPr="00E4629C" w:rsidRDefault="00E4629C" w:rsidP="00AC7F29">
      <w:pPr>
        <w:numPr>
          <w:ilvl w:val="0"/>
          <w:numId w:val="10"/>
        </w:numPr>
        <w:overflowPunct w:val="0"/>
        <w:autoSpaceDE w:val="0"/>
        <w:autoSpaceDN w:val="0"/>
        <w:adjustRightInd w:val="0"/>
        <w:spacing w:after="0" w:line="240" w:lineRule="auto"/>
        <w:textAlignment w:val="baseline"/>
        <w:rPr>
          <w:rFonts w:ascii="Arial" w:hAnsi="Arial" w:cs="Arial"/>
          <w:b/>
          <w:sz w:val="24"/>
          <w:szCs w:val="24"/>
        </w:rPr>
      </w:pPr>
      <w:r w:rsidRPr="00E4629C">
        <w:rPr>
          <w:rFonts w:ascii="Arial" w:hAnsi="Arial" w:cs="Arial"/>
          <w:b/>
          <w:sz w:val="24"/>
          <w:szCs w:val="24"/>
        </w:rPr>
        <w:t>REGIONALE “UNDER 17”            5 Gironi da 14 Squadre Totale  N.   70 (*)</w:t>
      </w:r>
    </w:p>
    <w:p w14:paraId="0464C7CB" w14:textId="77777777" w:rsidR="00E4629C" w:rsidRPr="00E4629C" w:rsidRDefault="00E4629C" w:rsidP="00AC7F29">
      <w:pPr>
        <w:numPr>
          <w:ilvl w:val="0"/>
          <w:numId w:val="10"/>
        </w:numPr>
        <w:overflowPunct w:val="0"/>
        <w:autoSpaceDE w:val="0"/>
        <w:autoSpaceDN w:val="0"/>
        <w:adjustRightInd w:val="0"/>
        <w:spacing w:after="0" w:line="240" w:lineRule="auto"/>
        <w:textAlignment w:val="baseline"/>
        <w:rPr>
          <w:rFonts w:ascii="Arial" w:hAnsi="Arial" w:cs="Arial"/>
          <w:b/>
          <w:sz w:val="24"/>
          <w:szCs w:val="24"/>
        </w:rPr>
      </w:pPr>
      <w:r w:rsidRPr="00E4629C">
        <w:rPr>
          <w:rFonts w:ascii="Arial" w:hAnsi="Arial" w:cs="Arial"/>
          <w:b/>
          <w:sz w:val="24"/>
          <w:szCs w:val="24"/>
        </w:rPr>
        <w:t>REGIONALE “UNDER 15”</w:t>
      </w:r>
      <w:r w:rsidRPr="00E4629C">
        <w:rPr>
          <w:rFonts w:ascii="Arial" w:hAnsi="Arial" w:cs="Arial"/>
          <w:b/>
          <w:sz w:val="24"/>
          <w:szCs w:val="24"/>
        </w:rPr>
        <w:tab/>
        <w:t xml:space="preserve">   5 Gironi da 14 Squadre Totale  N.   70 (*)</w:t>
      </w:r>
    </w:p>
    <w:p w14:paraId="2951753D" w14:textId="77777777" w:rsidR="00E4629C" w:rsidRPr="00E4629C" w:rsidRDefault="00E4629C" w:rsidP="00E4629C">
      <w:pPr>
        <w:shd w:val="clear" w:color="auto" w:fill="FFFFFF"/>
        <w:overflowPunct w:val="0"/>
        <w:autoSpaceDE w:val="0"/>
        <w:autoSpaceDN w:val="0"/>
        <w:adjustRightInd w:val="0"/>
        <w:spacing w:after="0" w:line="240" w:lineRule="auto"/>
        <w:ind w:left="360"/>
        <w:jc w:val="both"/>
        <w:textAlignment w:val="baseline"/>
        <w:rPr>
          <w:rFonts w:ascii="Arial" w:hAnsi="Arial" w:cs="Arial"/>
          <w:b/>
          <w:sz w:val="10"/>
          <w:szCs w:val="10"/>
        </w:rPr>
      </w:pPr>
    </w:p>
    <w:p w14:paraId="350B6B5E" w14:textId="77777777" w:rsidR="00E4629C" w:rsidRPr="00E4629C" w:rsidRDefault="00E4629C" w:rsidP="00E4629C">
      <w:pPr>
        <w:shd w:val="clear" w:color="auto" w:fill="FFFFFF"/>
        <w:overflowPunct w:val="0"/>
        <w:autoSpaceDE w:val="0"/>
        <w:autoSpaceDN w:val="0"/>
        <w:adjustRightInd w:val="0"/>
        <w:spacing w:after="0" w:line="240" w:lineRule="auto"/>
        <w:ind w:left="360"/>
        <w:jc w:val="both"/>
        <w:textAlignment w:val="baseline"/>
        <w:rPr>
          <w:rFonts w:ascii="Arial" w:hAnsi="Arial" w:cs="Arial"/>
          <w:b/>
          <w:sz w:val="24"/>
          <w:szCs w:val="24"/>
        </w:rPr>
      </w:pPr>
      <w:r w:rsidRPr="00E4629C">
        <w:rPr>
          <w:rFonts w:ascii="Arial" w:hAnsi="Arial" w:cs="Arial"/>
          <w:b/>
          <w:sz w:val="24"/>
          <w:szCs w:val="24"/>
        </w:rPr>
        <w:t xml:space="preserve"> (*) Fatti salvi i diritti acquisiti</w:t>
      </w:r>
    </w:p>
    <w:p w14:paraId="1222D68F"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b/>
        </w:rPr>
      </w:pPr>
    </w:p>
    <w:p w14:paraId="5D8DE485" w14:textId="77777777" w:rsidR="00E4629C" w:rsidRPr="00E4629C" w:rsidRDefault="00E4629C" w:rsidP="00E4629C">
      <w:pPr>
        <w:spacing w:after="0" w:line="240" w:lineRule="auto"/>
        <w:jc w:val="both"/>
        <w:rPr>
          <w:rFonts w:ascii="Arial" w:hAnsi="Arial" w:cs="Arial"/>
          <w:color w:val="000000"/>
          <w:sz w:val="24"/>
          <w:szCs w:val="24"/>
        </w:rPr>
      </w:pPr>
      <w:r w:rsidRPr="00E4629C">
        <w:rPr>
          <w:rFonts w:ascii="Arial" w:hAnsi="Arial" w:cs="Arial"/>
          <w:sz w:val="24"/>
          <w:szCs w:val="24"/>
        </w:rPr>
        <w:t>Si fa presente che, d</w:t>
      </w:r>
      <w:r w:rsidRPr="00E4629C">
        <w:rPr>
          <w:rFonts w:ascii="Arial" w:hAnsi="Arial" w:cs="Arial"/>
          <w:color w:val="000000"/>
          <w:sz w:val="24"/>
          <w:szCs w:val="24"/>
        </w:rPr>
        <w:t>ai Campionati Regionali Under 15 ed Under 17 retrocederanno ai Campionati Provinciali n.2 squadre per Girone per un totale di n.10 squadre mentre dai Campionati Provinciali saranno promosse complessivamente n.11 squadre.</w:t>
      </w:r>
    </w:p>
    <w:p w14:paraId="2784A17A" w14:textId="77777777" w:rsidR="00E4629C" w:rsidRPr="00E4629C" w:rsidRDefault="00E4629C" w:rsidP="00E4629C">
      <w:pPr>
        <w:spacing w:after="0" w:line="240" w:lineRule="auto"/>
        <w:jc w:val="both"/>
        <w:rPr>
          <w:rFonts w:ascii="Arial" w:hAnsi="Arial" w:cs="Arial"/>
          <w:color w:val="000000"/>
          <w:sz w:val="10"/>
          <w:szCs w:val="10"/>
        </w:rPr>
      </w:pPr>
    </w:p>
    <w:p w14:paraId="26339306" w14:textId="77777777" w:rsidR="00E4629C" w:rsidRPr="00E4629C" w:rsidRDefault="00E4629C" w:rsidP="00E4629C">
      <w:pPr>
        <w:spacing w:after="0" w:line="240" w:lineRule="auto"/>
        <w:jc w:val="both"/>
        <w:rPr>
          <w:rFonts w:ascii="Arial" w:hAnsi="Arial" w:cs="Arial"/>
          <w:color w:val="000000"/>
          <w:sz w:val="24"/>
          <w:szCs w:val="24"/>
        </w:rPr>
      </w:pPr>
      <w:r w:rsidRPr="00E4629C">
        <w:rPr>
          <w:rFonts w:ascii="Arial" w:hAnsi="Arial" w:cs="Arial"/>
          <w:color w:val="000000"/>
          <w:sz w:val="24"/>
          <w:szCs w:val="24"/>
        </w:rPr>
        <w:t>Al fine poi della costituzione nella prossima stagione sportiva della Categoria “Elite” accederanno a questa costituenda categoria le prime 4 squadre di ogni Girone per un totale di n.20 squadre.</w:t>
      </w:r>
    </w:p>
    <w:p w14:paraId="239C0E85" w14:textId="77777777" w:rsidR="00E4629C" w:rsidRPr="00E4629C" w:rsidRDefault="00E4629C" w:rsidP="00E4629C">
      <w:pPr>
        <w:spacing w:after="0" w:line="240" w:lineRule="auto"/>
        <w:jc w:val="both"/>
        <w:rPr>
          <w:rFonts w:ascii="Arial" w:hAnsi="Arial" w:cs="Arial"/>
          <w:color w:val="000000"/>
          <w:sz w:val="24"/>
          <w:szCs w:val="24"/>
        </w:rPr>
      </w:pPr>
      <w:r w:rsidRPr="00E4629C">
        <w:rPr>
          <w:rFonts w:ascii="Arial" w:hAnsi="Arial" w:cs="Arial"/>
          <w:color w:val="000000"/>
          <w:sz w:val="24"/>
          <w:szCs w:val="24"/>
        </w:rPr>
        <w:t>Il Format dei n.2 Gironi Elite sarà di n.24 squadre e, pertanto, le altre 4 squadre saranno scelte fra le 5 quinte classificate di ogni girone con il criterio della media punti e, cioè, il rapporto tra il punteggio conseguito alla fine del Campionato ed il numero delle gare effettuate. Le prime 4 quinte saranno ammesse a Campionato Elite per completare l’organico a 24 squadre. Qualora si dovessero riscontrare parità di punteggio fra due o più squadre, verranno ammesse al Campionato superiore le squadre con maggiore anzianità di affiliazione. In caso di ulteriore parità si procederà con il sorteggio presso i locali del C.R. Sicilia L.N.D..</w:t>
      </w:r>
    </w:p>
    <w:p w14:paraId="34E5C6C7" w14:textId="77777777" w:rsidR="00E4629C" w:rsidRPr="00E4629C" w:rsidRDefault="00E4629C" w:rsidP="00E4629C">
      <w:pPr>
        <w:spacing w:after="0" w:line="240" w:lineRule="auto"/>
        <w:jc w:val="both"/>
        <w:rPr>
          <w:rFonts w:ascii="Arial" w:hAnsi="Arial" w:cs="Arial"/>
          <w:color w:val="000000"/>
          <w:sz w:val="24"/>
          <w:szCs w:val="24"/>
        </w:rPr>
      </w:pPr>
      <w:r w:rsidRPr="00E4629C">
        <w:rPr>
          <w:rFonts w:ascii="Arial" w:hAnsi="Arial" w:cs="Arial"/>
          <w:color w:val="000000"/>
          <w:sz w:val="24"/>
          <w:szCs w:val="24"/>
        </w:rPr>
        <w:t xml:space="preserve">Qualora una o più squadre dovessero rinunciare all’accesso al Campionato Elite si procederà con lo scorrimento della classifica con le modalità più sopra individuate fino al </w:t>
      </w:r>
      <w:r w:rsidRPr="00E4629C">
        <w:rPr>
          <w:rFonts w:ascii="Arial" w:hAnsi="Arial" w:cs="Arial"/>
          <w:color w:val="000000"/>
          <w:sz w:val="24"/>
          <w:szCs w:val="24"/>
        </w:rPr>
        <w:lastRenderedPageBreak/>
        <w:t>raggiungimento di n.24 squadre. Le squadre che non vorranno accedere al Campionato Elite rimarranno confermate nel Campionato Regionale.</w:t>
      </w:r>
    </w:p>
    <w:p w14:paraId="6E079E8D"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sz w:val="24"/>
        </w:rPr>
      </w:pPr>
    </w:p>
    <w:p w14:paraId="355A7465" w14:textId="77777777" w:rsidR="00E4629C" w:rsidRPr="00E4629C" w:rsidRDefault="00E4629C" w:rsidP="00E4629C">
      <w:pPr>
        <w:spacing w:after="0" w:line="240" w:lineRule="auto"/>
        <w:jc w:val="both"/>
        <w:rPr>
          <w:rFonts w:ascii="Arial" w:hAnsi="Arial" w:cs="Arial"/>
          <w:b/>
          <w:color w:val="000000"/>
          <w:sz w:val="24"/>
          <w:szCs w:val="24"/>
          <w:u w:val="single"/>
        </w:rPr>
      </w:pPr>
      <w:r w:rsidRPr="00E4629C">
        <w:rPr>
          <w:rFonts w:ascii="Arial" w:hAnsi="Arial" w:cs="Arial"/>
          <w:b/>
          <w:color w:val="000000"/>
          <w:sz w:val="24"/>
          <w:szCs w:val="24"/>
          <w:highlight w:val="cyan"/>
          <w:u w:val="single"/>
        </w:rPr>
        <w:t>NOTE FINALI</w:t>
      </w:r>
    </w:p>
    <w:p w14:paraId="6A301331" w14:textId="77777777" w:rsidR="00E4629C" w:rsidRPr="00E4629C" w:rsidRDefault="00E4629C" w:rsidP="00E4629C">
      <w:pPr>
        <w:spacing w:after="0" w:line="240" w:lineRule="auto"/>
        <w:jc w:val="both"/>
        <w:rPr>
          <w:rFonts w:ascii="Arial" w:hAnsi="Arial" w:cs="Arial"/>
          <w:b/>
          <w:color w:val="000000"/>
          <w:sz w:val="10"/>
          <w:szCs w:val="10"/>
        </w:rPr>
      </w:pPr>
    </w:p>
    <w:p w14:paraId="515D2A19" w14:textId="77777777" w:rsidR="00E4629C" w:rsidRPr="00E4629C" w:rsidRDefault="00E4629C" w:rsidP="00AC7F29">
      <w:pPr>
        <w:numPr>
          <w:ilvl w:val="0"/>
          <w:numId w:val="34"/>
        </w:numPr>
        <w:spacing w:after="0" w:line="240" w:lineRule="auto"/>
        <w:jc w:val="both"/>
        <w:rPr>
          <w:rFonts w:ascii="Arial" w:hAnsi="Arial" w:cs="Arial"/>
          <w:b/>
          <w:color w:val="000000"/>
          <w:sz w:val="24"/>
          <w:szCs w:val="24"/>
        </w:rPr>
      </w:pPr>
      <w:r w:rsidRPr="00E4629C">
        <w:rPr>
          <w:rFonts w:ascii="Arial" w:hAnsi="Arial" w:cs="Arial"/>
          <w:color w:val="000000"/>
          <w:sz w:val="24"/>
          <w:szCs w:val="24"/>
        </w:rPr>
        <w:t>Il Comitato Regionale precisa che, in armonia con le norme e le Direttive del Settore giovanile e Scolastico, non possano essere ammesse a partecipare ai Campionati Regionali le squadre di Società che, in ambito di attività di Settore Giovanile e nel corso della stagione sportiva 2021/2022 incorrono in una sola delle preclusioni riportate nei paragrafi 2.1 e 2.2. del Comunicato Ufficiale n°1 S.G.S. Nazionale;</w:t>
      </w:r>
    </w:p>
    <w:p w14:paraId="7E24DF1D" w14:textId="77777777" w:rsidR="00E4629C" w:rsidRPr="00E4629C" w:rsidRDefault="00E4629C" w:rsidP="00E4629C">
      <w:pPr>
        <w:spacing w:after="0" w:line="240" w:lineRule="auto"/>
        <w:ind w:left="720"/>
        <w:jc w:val="both"/>
        <w:rPr>
          <w:rFonts w:ascii="Arial" w:hAnsi="Arial" w:cs="Arial"/>
          <w:color w:val="000000"/>
          <w:sz w:val="10"/>
          <w:szCs w:val="10"/>
        </w:rPr>
      </w:pPr>
    </w:p>
    <w:p w14:paraId="67905A29" w14:textId="77777777" w:rsidR="00E4629C" w:rsidRPr="00E4629C" w:rsidRDefault="00E4629C" w:rsidP="00AC7F29">
      <w:pPr>
        <w:numPr>
          <w:ilvl w:val="0"/>
          <w:numId w:val="34"/>
        </w:numPr>
        <w:spacing w:after="0" w:line="240" w:lineRule="auto"/>
        <w:jc w:val="both"/>
        <w:rPr>
          <w:rFonts w:ascii="Arial" w:hAnsi="Arial" w:cs="Arial"/>
          <w:b/>
          <w:color w:val="000000"/>
          <w:sz w:val="24"/>
          <w:szCs w:val="24"/>
        </w:rPr>
      </w:pPr>
      <w:r w:rsidRPr="00E4629C">
        <w:rPr>
          <w:rFonts w:ascii="Arial" w:hAnsi="Arial" w:cs="Arial"/>
          <w:color w:val="000000"/>
          <w:sz w:val="24"/>
          <w:szCs w:val="24"/>
        </w:rPr>
        <w:t xml:space="preserve">Giusto quanto previsto dai Criteri di Ammissione ai Campionati Regionali per la stagione sportiva 2022/2023 si precisa che le squadre di Serie D sono ammesse di diritto soltanto se nella stagione sportiva 2021/2022 risultano retrocesse da un Campionato Professionistico. In tutti gli altri casi le società partecipanti al Campionato Nazionale di Serie D saranno ammesse in classifica ai Campionati Provinciali con diritto di accesso, qualora vincenti, ai Campionati Regionali. </w:t>
      </w:r>
    </w:p>
    <w:p w14:paraId="27DFD633" w14:textId="77777777" w:rsidR="00E4629C" w:rsidRPr="00E4629C" w:rsidRDefault="00E4629C" w:rsidP="00E4629C">
      <w:pPr>
        <w:spacing w:after="0" w:line="240" w:lineRule="auto"/>
        <w:ind w:left="720"/>
        <w:jc w:val="both"/>
        <w:rPr>
          <w:rFonts w:ascii="Arial" w:hAnsi="Arial" w:cs="Arial"/>
          <w:b/>
          <w:color w:val="000000"/>
          <w:sz w:val="10"/>
          <w:szCs w:val="10"/>
        </w:rPr>
      </w:pPr>
    </w:p>
    <w:p w14:paraId="51292D4E" w14:textId="77777777" w:rsidR="00E4629C" w:rsidRPr="00E4629C" w:rsidRDefault="00E4629C" w:rsidP="00AC7F29">
      <w:pPr>
        <w:numPr>
          <w:ilvl w:val="0"/>
          <w:numId w:val="34"/>
        </w:numPr>
        <w:spacing w:after="0" w:line="240" w:lineRule="auto"/>
        <w:jc w:val="both"/>
        <w:rPr>
          <w:rFonts w:ascii="Arial" w:hAnsi="Arial" w:cs="Arial"/>
          <w:b/>
          <w:color w:val="000000"/>
          <w:sz w:val="24"/>
          <w:szCs w:val="24"/>
        </w:rPr>
      </w:pPr>
      <w:r w:rsidRPr="00E4629C">
        <w:rPr>
          <w:rFonts w:ascii="Arial" w:hAnsi="Arial" w:cs="Arial"/>
          <w:b/>
          <w:color w:val="000000"/>
          <w:sz w:val="24"/>
          <w:szCs w:val="24"/>
        </w:rPr>
        <w:t>Il Comitato Regionale assicurerà, altresì, la partecipazione, in soprannumero, alle società professionistiche che ne faranno richiesta. Queste parteciperanno “fuori classifica” e, pertanto, non potranno partecipare alle successive fasi Nazionali.</w:t>
      </w:r>
    </w:p>
    <w:p w14:paraId="33BBEDD1"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sz w:val="24"/>
        </w:rPr>
      </w:pPr>
    </w:p>
    <w:p w14:paraId="567757D5" w14:textId="6DA3A86A" w:rsidR="00E4629C" w:rsidRPr="00E4629C" w:rsidRDefault="00A643B5" w:rsidP="00E4629C">
      <w:pPr>
        <w:keepNext/>
        <w:spacing w:after="0" w:line="240" w:lineRule="auto"/>
        <w:outlineLvl w:val="2"/>
        <w:rPr>
          <w:rFonts w:ascii="Arial" w:eastAsia="Times New Roman" w:hAnsi="Arial" w:cs="Arial"/>
          <w:b/>
          <w:bCs/>
          <w:color w:val="1F497D"/>
          <w:sz w:val="28"/>
          <w:szCs w:val="28"/>
          <w:u w:val="single"/>
        </w:rPr>
      </w:pPr>
      <w:r w:rsidRPr="00A643B5">
        <w:rPr>
          <w:rFonts w:ascii="Arial" w:eastAsia="Times New Roman" w:hAnsi="Arial" w:cs="Arial"/>
          <w:b/>
          <w:bCs/>
          <w:color w:val="1F497D"/>
          <w:sz w:val="28"/>
          <w:szCs w:val="28"/>
        </w:rPr>
        <w:t xml:space="preserve">30) </w:t>
      </w:r>
      <w:r w:rsidR="00E4629C" w:rsidRPr="00E4629C">
        <w:rPr>
          <w:rFonts w:ascii="Arial" w:eastAsia="Times New Roman" w:hAnsi="Arial" w:cs="Arial"/>
          <w:b/>
          <w:bCs/>
          <w:color w:val="1F497D"/>
          <w:sz w:val="28"/>
          <w:szCs w:val="28"/>
          <w:u w:val="single"/>
        </w:rPr>
        <w:t xml:space="preserve">FINALI REGIONALI UNDER 15 / UNDER 17 – 2022/2023 </w:t>
      </w:r>
    </w:p>
    <w:p w14:paraId="3B716E61"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sz w:val="24"/>
          <w:szCs w:val="24"/>
        </w:rPr>
      </w:pPr>
      <w:r w:rsidRPr="00E4629C">
        <w:rPr>
          <w:rFonts w:ascii="Arial" w:hAnsi="Arial" w:cs="Arial"/>
          <w:sz w:val="24"/>
          <w:szCs w:val="24"/>
        </w:rPr>
        <w:t xml:space="preserve">Fermo restando quanto più sopra stabilito, ai fini della determinazione degli organici della Stagione Sportiva 2023/2024, relativamente alla formazione dei Campionati Elite e dei Campionati Regionali, al termine della Stagione Sportiva 2022/2023 si svolgeranno le Finali Regionali per l’individuazione delle società che parteciperanno alle Fasi Nazionali, secondo le modalità più sotto riportate: </w:t>
      </w:r>
    </w:p>
    <w:p w14:paraId="09A45D94"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b/>
        </w:rPr>
      </w:pPr>
    </w:p>
    <w:p w14:paraId="01A69E2F" w14:textId="44A2E6C0" w:rsidR="00E4629C" w:rsidRPr="00E4629C" w:rsidRDefault="00E4629C" w:rsidP="00E4629C">
      <w:pPr>
        <w:spacing w:after="0" w:line="240" w:lineRule="auto"/>
        <w:rPr>
          <w:rFonts w:ascii="Arial" w:hAnsi="Arial" w:cs="Arial"/>
          <w:b/>
          <w:color w:val="FF0000"/>
          <w:sz w:val="24"/>
          <w:szCs w:val="24"/>
          <w:u w:val="single"/>
        </w:rPr>
      </w:pPr>
      <w:r w:rsidRPr="00E4629C">
        <w:rPr>
          <w:rFonts w:ascii="Arial" w:hAnsi="Arial" w:cs="Arial"/>
          <w:b/>
          <w:color w:val="FF0000"/>
          <w:sz w:val="24"/>
          <w:szCs w:val="24"/>
          <w:u w:val="single"/>
        </w:rPr>
        <w:t>EFFETTUAZIONE GARE DI PLAY OFF</w:t>
      </w:r>
    </w:p>
    <w:p w14:paraId="700F1304" w14:textId="77777777" w:rsidR="00E4629C" w:rsidRPr="00E4629C" w:rsidRDefault="00E4629C" w:rsidP="00E4629C">
      <w:pPr>
        <w:spacing w:after="0" w:line="240" w:lineRule="auto"/>
        <w:jc w:val="both"/>
        <w:rPr>
          <w:rFonts w:ascii="Arial" w:hAnsi="Arial"/>
          <w:b/>
          <w:sz w:val="24"/>
          <w:szCs w:val="24"/>
          <w:u w:val="single"/>
        </w:rPr>
      </w:pPr>
      <w:r w:rsidRPr="00E4629C">
        <w:rPr>
          <w:rFonts w:ascii="Arial" w:hAnsi="Arial" w:cs="Arial"/>
          <w:sz w:val="24"/>
          <w:szCs w:val="24"/>
        </w:rPr>
        <w:t xml:space="preserve">Alla fine della “regoular season” le prime classificate di ogni girone accederanno direttamente alla Fase Finale; mentre le squadre classificate </w:t>
      </w:r>
      <w:r w:rsidRPr="00E4629C">
        <w:rPr>
          <w:rFonts w:ascii="Arial" w:hAnsi="Arial" w:cs="Arial"/>
          <w:b/>
          <w:color w:val="FF0000"/>
          <w:sz w:val="24"/>
          <w:szCs w:val="24"/>
        </w:rPr>
        <w:t>dal 2° al 5° posto</w:t>
      </w:r>
      <w:r w:rsidRPr="00E4629C">
        <w:rPr>
          <w:rFonts w:ascii="Arial" w:hAnsi="Arial" w:cs="Arial"/>
          <w:sz w:val="24"/>
          <w:szCs w:val="24"/>
        </w:rPr>
        <w:t>, concorreranno alla prima fase delle gare di Play Off che daranno accesso alla Fase Finale.</w:t>
      </w:r>
    </w:p>
    <w:p w14:paraId="0D596529" w14:textId="77777777" w:rsidR="00E4629C" w:rsidRPr="00E4629C" w:rsidRDefault="00E4629C" w:rsidP="00E4629C">
      <w:pPr>
        <w:spacing w:after="0" w:line="240" w:lineRule="auto"/>
        <w:jc w:val="both"/>
        <w:rPr>
          <w:rFonts w:ascii="Arial" w:hAnsi="Arial" w:cs="Arial"/>
          <w:b/>
          <w:color w:val="1F3864"/>
          <w:u w:val="single"/>
        </w:rPr>
      </w:pPr>
    </w:p>
    <w:p w14:paraId="398A99B5" w14:textId="387B2E57" w:rsidR="00E4629C" w:rsidRPr="00E4629C" w:rsidRDefault="00E4629C" w:rsidP="00E4629C">
      <w:pPr>
        <w:spacing w:after="0" w:line="240" w:lineRule="auto"/>
        <w:jc w:val="both"/>
        <w:rPr>
          <w:rFonts w:ascii="Arial" w:hAnsi="Arial" w:cs="Arial"/>
          <w:b/>
          <w:color w:val="FF0000"/>
          <w:sz w:val="24"/>
          <w:szCs w:val="24"/>
          <w:u w:val="single"/>
        </w:rPr>
      </w:pPr>
      <w:r w:rsidRPr="00E4629C">
        <w:rPr>
          <w:rFonts w:ascii="Arial" w:hAnsi="Arial" w:cs="Arial"/>
          <w:b/>
          <w:color w:val="FF0000"/>
          <w:sz w:val="24"/>
          <w:szCs w:val="24"/>
          <w:u w:val="single"/>
        </w:rPr>
        <w:t>AMMONIZIONI e SQUALIFICHE</w:t>
      </w:r>
    </w:p>
    <w:p w14:paraId="153776FE" w14:textId="77777777" w:rsidR="00E4629C" w:rsidRPr="00E4629C" w:rsidRDefault="00E4629C" w:rsidP="00E4629C">
      <w:pPr>
        <w:spacing w:after="0" w:line="240" w:lineRule="auto"/>
        <w:jc w:val="both"/>
        <w:rPr>
          <w:rFonts w:ascii="Arial" w:hAnsi="Arial" w:cs="Arial"/>
          <w:sz w:val="24"/>
          <w:szCs w:val="24"/>
        </w:rPr>
      </w:pPr>
      <w:r w:rsidRPr="00E4629C">
        <w:rPr>
          <w:rFonts w:ascii="Arial" w:hAnsi="Arial" w:cs="Arial"/>
          <w:sz w:val="24"/>
          <w:szCs w:val="24"/>
        </w:rPr>
        <w:t>Si precisa che le ammonizioni alla fine della “regular season” saranno azzerate ad eccezione delle squalifiche che si intendono a proseguimento.</w:t>
      </w:r>
    </w:p>
    <w:p w14:paraId="0BDCB7A2" w14:textId="77777777" w:rsidR="00E4629C" w:rsidRPr="00E4629C" w:rsidRDefault="00E4629C" w:rsidP="00E4629C">
      <w:pPr>
        <w:spacing w:after="0" w:line="240" w:lineRule="auto"/>
        <w:jc w:val="both"/>
        <w:rPr>
          <w:rFonts w:ascii="Arial" w:hAnsi="Arial" w:cs="Arial"/>
          <w:b/>
          <w:u w:val="single"/>
        </w:rPr>
      </w:pPr>
    </w:p>
    <w:p w14:paraId="2D7D6EA9" w14:textId="77777777" w:rsidR="00E4629C" w:rsidRPr="00E4629C" w:rsidRDefault="00E4629C" w:rsidP="00E4629C">
      <w:pPr>
        <w:pBdr>
          <w:top w:val="single" w:sz="4" w:space="1" w:color="auto"/>
          <w:left w:val="single" w:sz="4" w:space="4" w:color="auto"/>
          <w:bottom w:val="single" w:sz="4" w:space="1" w:color="auto"/>
          <w:right w:val="single" w:sz="4" w:space="4" w:color="auto"/>
        </w:pBdr>
        <w:spacing w:after="0" w:line="240" w:lineRule="auto"/>
        <w:jc w:val="both"/>
        <w:rPr>
          <w:rFonts w:ascii="Arial" w:hAnsi="Arial"/>
          <w:b/>
          <w:color w:val="1F497D"/>
          <w:sz w:val="28"/>
          <w:szCs w:val="28"/>
        </w:rPr>
      </w:pPr>
      <w:r w:rsidRPr="00E4629C">
        <w:rPr>
          <w:rFonts w:ascii="Arial" w:hAnsi="Arial"/>
          <w:b/>
          <w:color w:val="1F497D"/>
          <w:sz w:val="28"/>
          <w:szCs w:val="28"/>
        </w:rPr>
        <w:t>“CRITERI GUIDA” SVOLGIMENTO GARE DI PLAY-OFF e DI PLAY-OUT</w:t>
      </w:r>
    </w:p>
    <w:p w14:paraId="400B14B3" w14:textId="77777777" w:rsidR="00E4629C" w:rsidRPr="00E4629C" w:rsidRDefault="00E4629C" w:rsidP="00E4629C">
      <w:pPr>
        <w:spacing w:after="0" w:line="240" w:lineRule="auto"/>
        <w:jc w:val="both"/>
        <w:rPr>
          <w:rFonts w:ascii="Arial" w:hAnsi="Arial"/>
          <w:b/>
          <w:color w:val="385623"/>
          <w:sz w:val="10"/>
          <w:szCs w:val="10"/>
          <w:u w:val="single"/>
        </w:rPr>
      </w:pPr>
    </w:p>
    <w:p w14:paraId="0425DF90" w14:textId="77777777" w:rsidR="00E4629C" w:rsidRPr="00E4629C" w:rsidRDefault="00E4629C" w:rsidP="00AC7F29">
      <w:pPr>
        <w:numPr>
          <w:ilvl w:val="0"/>
          <w:numId w:val="36"/>
        </w:numPr>
        <w:overflowPunct w:val="0"/>
        <w:autoSpaceDE w:val="0"/>
        <w:autoSpaceDN w:val="0"/>
        <w:adjustRightInd w:val="0"/>
        <w:spacing w:after="0" w:line="240" w:lineRule="auto"/>
        <w:jc w:val="both"/>
        <w:textAlignment w:val="baseline"/>
        <w:rPr>
          <w:rFonts w:ascii="Arial" w:hAnsi="Arial"/>
          <w:sz w:val="24"/>
          <w:szCs w:val="24"/>
        </w:rPr>
      </w:pPr>
      <w:r w:rsidRPr="00E4629C">
        <w:rPr>
          <w:rFonts w:ascii="Arial" w:hAnsi="Arial"/>
          <w:sz w:val="24"/>
          <w:szCs w:val="24"/>
        </w:rPr>
        <w:t>in caso di parità di punteggio al termine del Campionato tra 2 squadre, il titolo sportivo in competizione (promozione diretta o retrocessione diretta) verrà assegnato mediante gara spareggio in campo neutro, con eventuali tempi supplementari e calci di rigore;</w:t>
      </w:r>
    </w:p>
    <w:p w14:paraId="3BFE4432" w14:textId="77777777" w:rsidR="00E4629C" w:rsidRPr="00E4629C" w:rsidRDefault="00E4629C" w:rsidP="00E4629C">
      <w:pPr>
        <w:overflowPunct w:val="0"/>
        <w:autoSpaceDE w:val="0"/>
        <w:autoSpaceDN w:val="0"/>
        <w:adjustRightInd w:val="0"/>
        <w:spacing w:after="0" w:line="240" w:lineRule="auto"/>
        <w:ind w:left="720"/>
        <w:jc w:val="both"/>
        <w:textAlignment w:val="baseline"/>
        <w:rPr>
          <w:rFonts w:ascii="Arial" w:hAnsi="Arial"/>
          <w:sz w:val="10"/>
          <w:szCs w:val="10"/>
        </w:rPr>
      </w:pPr>
    </w:p>
    <w:p w14:paraId="248B0470" w14:textId="77777777" w:rsidR="00E4629C" w:rsidRPr="00E4629C" w:rsidRDefault="00E4629C" w:rsidP="00AC7F29">
      <w:pPr>
        <w:numPr>
          <w:ilvl w:val="0"/>
          <w:numId w:val="36"/>
        </w:numPr>
        <w:overflowPunct w:val="0"/>
        <w:autoSpaceDE w:val="0"/>
        <w:autoSpaceDN w:val="0"/>
        <w:adjustRightInd w:val="0"/>
        <w:spacing w:after="0" w:line="240" w:lineRule="auto"/>
        <w:jc w:val="both"/>
        <w:textAlignment w:val="baseline"/>
        <w:rPr>
          <w:rFonts w:ascii="Arial" w:hAnsi="Arial"/>
          <w:sz w:val="24"/>
          <w:szCs w:val="24"/>
        </w:rPr>
      </w:pPr>
      <w:r w:rsidRPr="00E4629C">
        <w:rPr>
          <w:rFonts w:ascii="Arial" w:hAnsi="Arial"/>
          <w:sz w:val="24"/>
          <w:szCs w:val="24"/>
        </w:rPr>
        <w:t xml:space="preserve">in caso di parità di punteggio tra 3 o più squadre si procederà preliminarmente alla compilazione di una speciale graduatoria (cd. “Classifica avulsa”) tra le squadre interessate in base all’Art. 51, commi 3, 4 e 5, con spareggio in gara unica su campo neutro con eventuali tempi supplementari e calci di rigore tra le 2 squadre meglio Classificate, se si tratta di “Promozione” al Campionato di categoria superiore o tra </w:t>
      </w:r>
      <w:r w:rsidRPr="00E4629C">
        <w:rPr>
          <w:rFonts w:ascii="Arial" w:hAnsi="Arial"/>
          <w:sz w:val="24"/>
          <w:szCs w:val="24"/>
        </w:rPr>
        <w:lastRenderedPageBreak/>
        <w:t>le 2 squadre peggio Classificate se si tratta di “Retrocessione” al Campionato di categoria inferiore.</w:t>
      </w:r>
    </w:p>
    <w:p w14:paraId="0436011A"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rPr>
      </w:pPr>
    </w:p>
    <w:p w14:paraId="26D4EFB4" w14:textId="77777777" w:rsidR="00E4629C" w:rsidRPr="00E4629C" w:rsidRDefault="00E4629C" w:rsidP="00E4629C">
      <w:pPr>
        <w:spacing w:after="0" w:line="240" w:lineRule="auto"/>
        <w:jc w:val="both"/>
        <w:rPr>
          <w:rFonts w:ascii="Arial" w:hAnsi="Arial"/>
          <w:b/>
          <w:color w:val="FF0000"/>
          <w:sz w:val="24"/>
          <w:szCs w:val="24"/>
          <w:u w:val="single"/>
        </w:rPr>
      </w:pPr>
      <w:r w:rsidRPr="00E4629C">
        <w:rPr>
          <w:rFonts w:ascii="Arial" w:hAnsi="Arial"/>
          <w:b/>
          <w:color w:val="FF0000"/>
          <w:sz w:val="24"/>
          <w:szCs w:val="24"/>
          <w:u w:val="single"/>
        </w:rPr>
        <w:t>GARE DI ACCESSO ALLA PRIMA FASE DELLE FINALI REGIONALI</w:t>
      </w:r>
    </w:p>
    <w:p w14:paraId="51FC9B24" w14:textId="77777777" w:rsidR="00E4629C" w:rsidRPr="00E4629C" w:rsidRDefault="00E4629C" w:rsidP="00AC7F29">
      <w:pPr>
        <w:numPr>
          <w:ilvl w:val="0"/>
          <w:numId w:val="35"/>
        </w:numPr>
        <w:overflowPunct w:val="0"/>
        <w:autoSpaceDE w:val="0"/>
        <w:autoSpaceDN w:val="0"/>
        <w:adjustRightInd w:val="0"/>
        <w:spacing w:after="0" w:line="240" w:lineRule="auto"/>
        <w:ind w:left="709" w:hanging="425"/>
        <w:jc w:val="both"/>
        <w:textAlignment w:val="baseline"/>
        <w:rPr>
          <w:rFonts w:ascii="Arial" w:hAnsi="Arial"/>
          <w:sz w:val="24"/>
          <w:szCs w:val="24"/>
        </w:rPr>
      </w:pPr>
      <w:r w:rsidRPr="00E4629C">
        <w:rPr>
          <w:rFonts w:ascii="Arial" w:hAnsi="Arial"/>
          <w:sz w:val="24"/>
          <w:szCs w:val="24"/>
        </w:rPr>
        <w:t>partecipano alle gare della Prima Fase le Società Classificate al 2°, 3°, 4° e 5° posto di ciascun girone;</w:t>
      </w:r>
    </w:p>
    <w:p w14:paraId="62D88A3E" w14:textId="77777777" w:rsidR="00E4629C" w:rsidRPr="00E4629C" w:rsidRDefault="00E4629C" w:rsidP="00E4629C">
      <w:pPr>
        <w:overflowPunct w:val="0"/>
        <w:autoSpaceDE w:val="0"/>
        <w:autoSpaceDN w:val="0"/>
        <w:adjustRightInd w:val="0"/>
        <w:spacing w:after="0" w:line="240" w:lineRule="auto"/>
        <w:ind w:firstLine="709"/>
        <w:jc w:val="both"/>
        <w:textAlignment w:val="baseline"/>
        <w:rPr>
          <w:rFonts w:ascii="Arial" w:hAnsi="Arial"/>
          <w:sz w:val="10"/>
          <w:szCs w:val="10"/>
        </w:rPr>
      </w:pPr>
    </w:p>
    <w:p w14:paraId="283C6862" w14:textId="77777777" w:rsidR="00E4629C" w:rsidRPr="00E4629C" w:rsidRDefault="00E4629C" w:rsidP="00AC7F29">
      <w:pPr>
        <w:numPr>
          <w:ilvl w:val="0"/>
          <w:numId w:val="35"/>
        </w:numPr>
        <w:overflowPunct w:val="0"/>
        <w:autoSpaceDE w:val="0"/>
        <w:autoSpaceDN w:val="0"/>
        <w:adjustRightInd w:val="0"/>
        <w:spacing w:after="0" w:line="240" w:lineRule="auto"/>
        <w:ind w:left="709" w:hanging="425"/>
        <w:jc w:val="both"/>
        <w:textAlignment w:val="baseline"/>
        <w:rPr>
          <w:rFonts w:ascii="Arial" w:hAnsi="Arial" w:cs="Arial"/>
          <w:sz w:val="24"/>
          <w:szCs w:val="24"/>
        </w:rPr>
      </w:pPr>
      <w:r w:rsidRPr="00E4629C">
        <w:rPr>
          <w:rFonts w:ascii="Arial" w:hAnsi="Arial" w:cs="Arial"/>
          <w:sz w:val="24"/>
          <w:szCs w:val="24"/>
        </w:rPr>
        <w:t>in caso di parità di punteggio tra 2 o più squadre al termine del Campionato, per individuare le squadre che hanno titolo a partecipare ai Play-Off ovvero per stabilire l’ordine della Classifica, si procederà, in “Deroga” ai commi 3, 4 e 5 dell’Art. 51 delle N.O.I.F., a compilare una graduatoria (cd. “Classifica avulsa”) fra le squadre interessate, tenendo conto nell’ordine:</w:t>
      </w:r>
    </w:p>
    <w:p w14:paraId="307D34BF"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cs="Arial"/>
          <w:sz w:val="10"/>
          <w:szCs w:val="10"/>
        </w:rPr>
      </w:pPr>
    </w:p>
    <w:p w14:paraId="4E5D3F41" w14:textId="77777777" w:rsidR="00E4629C" w:rsidRPr="00E4629C" w:rsidRDefault="00E4629C" w:rsidP="00AC7F29">
      <w:pPr>
        <w:numPr>
          <w:ilvl w:val="1"/>
          <w:numId w:val="35"/>
        </w:numPr>
        <w:overflowPunct w:val="0"/>
        <w:autoSpaceDE w:val="0"/>
        <w:autoSpaceDN w:val="0"/>
        <w:adjustRightInd w:val="0"/>
        <w:spacing w:after="0" w:line="240" w:lineRule="auto"/>
        <w:jc w:val="both"/>
        <w:textAlignment w:val="baseline"/>
        <w:rPr>
          <w:rFonts w:ascii="Arial" w:hAnsi="Arial" w:cs="Arial"/>
          <w:sz w:val="24"/>
          <w:szCs w:val="24"/>
        </w:rPr>
      </w:pPr>
      <w:r w:rsidRPr="00E4629C">
        <w:rPr>
          <w:rFonts w:ascii="Arial" w:hAnsi="Arial" w:cs="Arial"/>
          <w:sz w:val="24"/>
          <w:szCs w:val="24"/>
        </w:rPr>
        <w:t>Dei punti conseguiti negli incontri diretti fra tutte le squadre;</w:t>
      </w:r>
    </w:p>
    <w:p w14:paraId="6A507F78" w14:textId="77777777" w:rsidR="00E4629C" w:rsidRPr="00E4629C" w:rsidRDefault="00E4629C" w:rsidP="00AC7F29">
      <w:pPr>
        <w:numPr>
          <w:ilvl w:val="1"/>
          <w:numId w:val="35"/>
        </w:numPr>
        <w:overflowPunct w:val="0"/>
        <w:autoSpaceDE w:val="0"/>
        <w:autoSpaceDN w:val="0"/>
        <w:adjustRightInd w:val="0"/>
        <w:spacing w:after="0" w:line="240" w:lineRule="auto"/>
        <w:jc w:val="both"/>
        <w:textAlignment w:val="baseline"/>
        <w:rPr>
          <w:rFonts w:ascii="Arial" w:hAnsi="Arial" w:cs="Arial"/>
          <w:sz w:val="24"/>
          <w:szCs w:val="24"/>
        </w:rPr>
      </w:pPr>
      <w:r w:rsidRPr="00E4629C">
        <w:rPr>
          <w:rFonts w:ascii="Arial" w:hAnsi="Arial" w:cs="Arial"/>
          <w:sz w:val="24"/>
          <w:szCs w:val="24"/>
        </w:rPr>
        <w:t>Della differenza tra le reti segnate e subite nei medesimi incontri;</w:t>
      </w:r>
    </w:p>
    <w:p w14:paraId="2D371D26" w14:textId="77777777" w:rsidR="00E4629C" w:rsidRPr="00E4629C" w:rsidRDefault="00E4629C" w:rsidP="00AC7F29">
      <w:pPr>
        <w:numPr>
          <w:ilvl w:val="1"/>
          <w:numId w:val="35"/>
        </w:numPr>
        <w:overflowPunct w:val="0"/>
        <w:autoSpaceDE w:val="0"/>
        <w:autoSpaceDN w:val="0"/>
        <w:adjustRightInd w:val="0"/>
        <w:spacing w:after="0" w:line="240" w:lineRule="auto"/>
        <w:jc w:val="both"/>
        <w:textAlignment w:val="baseline"/>
        <w:rPr>
          <w:rFonts w:ascii="Arial" w:hAnsi="Arial" w:cs="Arial"/>
          <w:sz w:val="24"/>
          <w:szCs w:val="24"/>
        </w:rPr>
      </w:pPr>
      <w:r w:rsidRPr="00E4629C">
        <w:rPr>
          <w:rFonts w:ascii="Arial" w:hAnsi="Arial" w:cs="Arial"/>
          <w:sz w:val="24"/>
          <w:szCs w:val="24"/>
        </w:rPr>
        <w:t>Della differenza tra reti segnate e subite nell’intero Campionato;</w:t>
      </w:r>
    </w:p>
    <w:p w14:paraId="36660CA1" w14:textId="77777777" w:rsidR="00E4629C" w:rsidRPr="00E4629C" w:rsidRDefault="00E4629C" w:rsidP="00AC7F29">
      <w:pPr>
        <w:numPr>
          <w:ilvl w:val="1"/>
          <w:numId w:val="35"/>
        </w:numPr>
        <w:overflowPunct w:val="0"/>
        <w:autoSpaceDE w:val="0"/>
        <w:autoSpaceDN w:val="0"/>
        <w:adjustRightInd w:val="0"/>
        <w:spacing w:after="0" w:line="240" w:lineRule="auto"/>
        <w:jc w:val="both"/>
        <w:textAlignment w:val="baseline"/>
        <w:rPr>
          <w:rFonts w:ascii="Arial" w:hAnsi="Arial" w:cs="Arial"/>
          <w:sz w:val="24"/>
          <w:szCs w:val="24"/>
        </w:rPr>
      </w:pPr>
      <w:r w:rsidRPr="00E4629C">
        <w:rPr>
          <w:rFonts w:ascii="Arial" w:hAnsi="Arial" w:cs="Arial"/>
          <w:sz w:val="24"/>
          <w:szCs w:val="24"/>
        </w:rPr>
        <w:t>Del maggior numero di reti segnate nell’intero Campionato;</w:t>
      </w:r>
    </w:p>
    <w:p w14:paraId="03FF3D75" w14:textId="77777777" w:rsidR="00E4629C" w:rsidRPr="00E4629C" w:rsidRDefault="00E4629C" w:rsidP="00AC7F29">
      <w:pPr>
        <w:numPr>
          <w:ilvl w:val="1"/>
          <w:numId w:val="35"/>
        </w:numPr>
        <w:overflowPunct w:val="0"/>
        <w:autoSpaceDE w:val="0"/>
        <w:autoSpaceDN w:val="0"/>
        <w:adjustRightInd w:val="0"/>
        <w:spacing w:after="0" w:line="240" w:lineRule="auto"/>
        <w:jc w:val="both"/>
        <w:textAlignment w:val="baseline"/>
        <w:rPr>
          <w:rFonts w:ascii="Arial" w:hAnsi="Arial" w:cs="Arial"/>
          <w:sz w:val="24"/>
          <w:szCs w:val="24"/>
        </w:rPr>
      </w:pPr>
      <w:r w:rsidRPr="00E4629C">
        <w:rPr>
          <w:rFonts w:ascii="Arial" w:hAnsi="Arial" w:cs="Arial"/>
          <w:sz w:val="24"/>
          <w:szCs w:val="24"/>
        </w:rPr>
        <w:t>Del sorteggio.</w:t>
      </w:r>
    </w:p>
    <w:p w14:paraId="71E5511F" w14:textId="77777777" w:rsidR="00E4629C" w:rsidRPr="00E4629C" w:rsidRDefault="00E4629C" w:rsidP="00E4629C">
      <w:pPr>
        <w:overflowPunct w:val="0"/>
        <w:autoSpaceDE w:val="0"/>
        <w:autoSpaceDN w:val="0"/>
        <w:adjustRightInd w:val="0"/>
        <w:spacing w:after="0" w:line="240" w:lineRule="auto"/>
        <w:ind w:left="1440"/>
        <w:jc w:val="both"/>
        <w:textAlignment w:val="baseline"/>
        <w:rPr>
          <w:rFonts w:ascii="Arial" w:hAnsi="Arial" w:cs="Arial"/>
          <w:sz w:val="10"/>
          <w:szCs w:val="10"/>
        </w:rPr>
      </w:pPr>
    </w:p>
    <w:p w14:paraId="05660521" w14:textId="77777777" w:rsidR="00E4629C" w:rsidRPr="00E4629C" w:rsidRDefault="00E4629C" w:rsidP="00AC7F29">
      <w:pPr>
        <w:numPr>
          <w:ilvl w:val="0"/>
          <w:numId w:val="35"/>
        </w:numPr>
        <w:overflowPunct w:val="0"/>
        <w:autoSpaceDE w:val="0"/>
        <w:autoSpaceDN w:val="0"/>
        <w:adjustRightInd w:val="0"/>
        <w:spacing w:after="0" w:line="240" w:lineRule="auto"/>
        <w:ind w:hanging="436"/>
        <w:jc w:val="both"/>
        <w:textAlignment w:val="baseline"/>
        <w:rPr>
          <w:rFonts w:ascii="Arial" w:hAnsi="Arial" w:cs="Arial"/>
          <w:sz w:val="10"/>
          <w:szCs w:val="10"/>
        </w:rPr>
      </w:pPr>
      <w:r w:rsidRPr="00E4629C">
        <w:rPr>
          <w:rFonts w:ascii="Arial" w:hAnsi="Arial" w:cs="Arial"/>
          <w:sz w:val="24"/>
          <w:szCs w:val="24"/>
        </w:rPr>
        <w:t>Nel primo turno, le 4 Società partecipanti ai Play-Off si incontreranno fra loro in gara unica sul campo delle Società che al termine del Campionato avranno occupato nei rispettivi gironi la migliore posizione in Classifica, secondo i seguenti accoppiamenti:</w:t>
      </w:r>
    </w:p>
    <w:p w14:paraId="35DF8800" w14:textId="77777777" w:rsidR="00E4629C" w:rsidRPr="00E4629C" w:rsidRDefault="00E4629C" w:rsidP="00E4629C">
      <w:pPr>
        <w:spacing w:after="0" w:line="240" w:lineRule="auto"/>
        <w:ind w:left="1080"/>
        <w:jc w:val="center"/>
        <w:rPr>
          <w:rFonts w:ascii="Arial" w:hAnsi="Arial" w:cs="Arial"/>
          <w:sz w:val="24"/>
          <w:szCs w:val="24"/>
        </w:rPr>
      </w:pPr>
      <w:r w:rsidRPr="00E4629C">
        <w:rPr>
          <w:rFonts w:ascii="Arial" w:hAnsi="Arial" w:cs="Arial"/>
          <w:sz w:val="24"/>
          <w:szCs w:val="24"/>
        </w:rPr>
        <w:t xml:space="preserve">2^ Classificata </w:t>
      </w:r>
      <w:r w:rsidRPr="00E4629C">
        <w:rPr>
          <w:rFonts w:ascii="Arial" w:hAnsi="Arial" w:cs="Arial"/>
          <w:sz w:val="24"/>
          <w:szCs w:val="24"/>
        </w:rPr>
        <w:tab/>
        <w:t>– 5^ Classificata</w:t>
      </w:r>
    </w:p>
    <w:p w14:paraId="5B7126A4" w14:textId="77777777" w:rsidR="00E4629C" w:rsidRPr="00E4629C" w:rsidRDefault="00E4629C" w:rsidP="00E4629C">
      <w:pPr>
        <w:spacing w:after="0" w:line="240" w:lineRule="auto"/>
        <w:ind w:left="1080"/>
        <w:jc w:val="center"/>
        <w:rPr>
          <w:rFonts w:ascii="Arial" w:hAnsi="Arial" w:cs="Arial"/>
          <w:sz w:val="24"/>
          <w:szCs w:val="24"/>
        </w:rPr>
      </w:pPr>
      <w:r w:rsidRPr="00E4629C">
        <w:rPr>
          <w:rFonts w:ascii="Arial" w:hAnsi="Arial" w:cs="Arial"/>
          <w:sz w:val="24"/>
          <w:szCs w:val="24"/>
        </w:rPr>
        <w:t xml:space="preserve">3^ Classificata </w:t>
      </w:r>
      <w:r w:rsidRPr="00E4629C">
        <w:rPr>
          <w:rFonts w:ascii="Arial" w:hAnsi="Arial" w:cs="Arial"/>
          <w:sz w:val="24"/>
          <w:szCs w:val="24"/>
        </w:rPr>
        <w:tab/>
        <w:t>– 4^ Classificata</w:t>
      </w:r>
    </w:p>
    <w:p w14:paraId="1EE435BA" w14:textId="77777777" w:rsidR="00E4629C" w:rsidRPr="00E4629C" w:rsidRDefault="00E4629C" w:rsidP="00E4629C">
      <w:pPr>
        <w:spacing w:after="0" w:line="240" w:lineRule="auto"/>
        <w:ind w:left="1080"/>
        <w:jc w:val="center"/>
        <w:rPr>
          <w:rFonts w:ascii="Arial" w:hAnsi="Arial" w:cs="Arial"/>
          <w:sz w:val="10"/>
          <w:szCs w:val="10"/>
        </w:rPr>
      </w:pPr>
    </w:p>
    <w:p w14:paraId="33EDD35F" w14:textId="77777777" w:rsidR="00E4629C" w:rsidRPr="00E4629C" w:rsidRDefault="00E4629C" w:rsidP="00AC7F29">
      <w:pPr>
        <w:numPr>
          <w:ilvl w:val="0"/>
          <w:numId w:val="35"/>
        </w:numPr>
        <w:overflowPunct w:val="0"/>
        <w:autoSpaceDE w:val="0"/>
        <w:autoSpaceDN w:val="0"/>
        <w:adjustRightInd w:val="0"/>
        <w:spacing w:after="0" w:line="240" w:lineRule="auto"/>
        <w:ind w:hanging="436"/>
        <w:jc w:val="both"/>
        <w:textAlignment w:val="baseline"/>
        <w:rPr>
          <w:rFonts w:ascii="Arial" w:hAnsi="Arial" w:cs="Arial"/>
          <w:b/>
          <w:sz w:val="24"/>
          <w:szCs w:val="24"/>
        </w:rPr>
      </w:pPr>
      <w:r w:rsidRPr="00E4629C">
        <w:rPr>
          <w:rFonts w:ascii="Arial" w:hAnsi="Arial" w:cs="Arial"/>
          <w:b/>
          <w:sz w:val="24"/>
          <w:szCs w:val="24"/>
        </w:rPr>
        <w:t>Se il distacco tra le squadre 2^ e 5^ Classificata è pari o superiore a 10 punti l’incontro di Play-Off non verrà disputato e la Società 2^ Classificata passerà al turno successivo;</w:t>
      </w:r>
    </w:p>
    <w:p w14:paraId="45D2C332" w14:textId="77777777" w:rsidR="00E4629C" w:rsidRPr="00E4629C" w:rsidRDefault="00E4629C" w:rsidP="00E4629C">
      <w:pPr>
        <w:overflowPunct w:val="0"/>
        <w:autoSpaceDE w:val="0"/>
        <w:autoSpaceDN w:val="0"/>
        <w:adjustRightInd w:val="0"/>
        <w:spacing w:after="0" w:line="240" w:lineRule="auto"/>
        <w:ind w:left="720"/>
        <w:jc w:val="both"/>
        <w:textAlignment w:val="baseline"/>
        <w:rPr>
          <w:rFonts w:ascii="Arial" w:hAnsi="Arial" w:cs="Arial"/>
          <w:b/>
          <w:sz w:val="10"/>
          <w:szCs w:val="10"/>
        </w:rPr>
      </w:pPr>
    </w:p>
    <w:p w14:paraId="41972D48" w14:textId="77777777" w:rsidR="00E4629C" w:rsidRPr="00E4629C" w:rsidRDefault="00E4629C" w:rsidP="00AC7F29">
      <w:pPr>
        <w:numPr>
          <w:ilvl w:val="0"/>
          <w:numId w:val="35"/>
        </w:numPr>
        <w:overflowPunct w:val="0"/>
        <w:autoSpaceDE w:val="0"/>
        <w:autoSpaceDN w:val="0"/>
        <w:adjustRightInd w:val="0"/>
        <w:spacing w:after="0" w:line="240" w:lineRule="auto"/>
        <w:ind w:hanging="436"/>
        <w:jc w:val="both"/>
        <w:textAlignment w:val="baseline"/>
        <w:rPr>
          <w:rFonts w:ascii="Arial" w:hAnsi="Arial" w:cs="Arial"/>
          <w:b/>
          <w:sz w:val="24"/>
          <w:szCs w:val="24"/>
        </w:rPr>
      </w:pPr>
      <w:r w:rsidRPr="00E4629C">
        <w:rPr>
          <w:rFonts w:ascii="Arial" w:hAnsi="Arial" w:cs="Arial"/>
          <w:b/>
          <w:sz w:val="24"/>
          <w:szCs w:val="24"/>
        </w:rPr>
        <w:t>Se il distacco tra le squadre 3^ e 4^ Classificata è pari o superiore a 10 punti l’incontro di Play-Off non verrà disputato e la Società 3^ Classificata passerà al turno successivo;</w:t>
      </w:r>
    </w:p>
    <w:p w14:paraId="5FB0EE02" w14:textId="77777777" w:rsidR="00E4629C" w:rsidRPr="00E4629C" w:rsidRDefault="00E4629C" w:rsidP="00E4629C">
      <w:pPr>
        <w:overflowPunct w:val="0"/>
        <w:autoSpaceDE w:val="0"/>
        <w:autoSpaceDN w:val="0"/>
        <w:adjustRightInd w:val="0"/>
        <w:spacing w:after="0" w:line="240" w:lineRule="auto"/>
        <w:ind w:left="720"/>
        <w:jc w:val="both"/>
        <w:textAlignment w:val="baseline"/>
        <w:rPr>
          <w:rFonts w:ascii="Arial" w:hAnsi="Arial" w:cs="Arial"/>
          <w:b/>
          <w:sz w:val="10"/>
          <w:szCs w:val="10"/>
        </w:rPr>
      </w:pPr>
    </w:p>
    <w:p w14:paraId="21A7AE2D" w14:textId="77777777" w:rsidR="00E4629C" w:rsidRPr="00E4629C" w:rsidRDefault="00E4629C" w:rsidP="00AC7F29">
      <w:pPr>
        <w:numPr>
          <w:ilvl w:val="0"/>
          <w:numId w:val="35"/>
        </w:numPr>
        <w:overflowPunct w:val="0"/>
        <w:autoSpaceDE w:val="0"/>
        <w:autoSpaceDN w:val="0"/>
        <w:adjustRightInd w:val="0"/>
        <w:spacing w:after="0" w:line="240" w:lineRule="auto"/>
        <w:ind w:hanging="436"/>
        <w:jc w:val="both"/>
        <w:textAlignment w:val="baseline"/>
        <w:rPr>
          <w:rFonts w:ascii="Arial" w:hAnsi="Arial" w:cs="Arial"/>
          <w:b/>
          <w:sz w:val="24"/>
          <w:szCs w:val="24"/>
          <w:highlight w:val="yellow"/>
          <w:u w:val="single"/>
        </w:rPr>
      </w:pPr>
      <w:r w:rsidRPr="00E4629C">
        <w:rPr>
          <w:rFonts w:ascii="Arial" w:hAnsi="Arial" w:cs="Arial"/>
          <w:b/>
          <w:sz w:val="24"/>
          <w:szCs w:val="24"/>
          <w:highlight w:val="yellow"/>
          <w:u w:val="single"/>
        </w:rPr>
        <w:t>Se il distacco tra le squadre 2^ e 3^ Classificata, è pari o superiore a 10 punti, gli incontri di Play-Off non verranno disputati e la Società 2^ Classificata accede direttamente alla fase successiva;</w:t>
      </w:r>
    </w:p>
    <w:p w14:paraId="38D1B9F5" w14:textId="77777777" w:rsidR="00E4629C" w:rsidRPr="00E4629C" w:rsidRDefault="00E4629C" w:rsidP="00E4629C">
      <w:pPr>
        <w:overflowPunct w:val="0"/>
        <w:autoSpaceDE w:val="0"/>
        <w:autoSpaceDN w:val="0"/>
        <w:adjustRightInd w:val="0"/>
        <w:spacing w:after="0" w:line="240" w:lineRule="auto"/>
        <w:ind w:left="720"/>
        <w:jc w:val="both"/>
        <w:textAlignment w:val="baseline"/>
        <w:rPr>
          <w:rFonts w:ascii="Arial" w:hAnsi="Arial" w:cs="Arial"/>
          <w:b/>
          <w:sz w:val="10"/>
          <w:szCs w:val="10"/>
          <w:highlight w:val="yellow"/>
          <w:u w:val="single"/>
        </w:rPr>
      </w:pPr>
    </w:p>
    <w:p w14:paraId="60D7BC07" w14:textId="77777777" w:rsidR="00E4629C" w:rsidRPr="00E4629C" w:rsidRDefault="00E4629C" w:rsidP="00AC7F29">
      <w:pPr>
        <w:numPr>
          <w:ilvl w:val="0"/>
          <w:numId w:val="35"/>
        </w:numPr>
        <w:overflowPunct w:val="0"/>
        <w:autoSpaceDE w:val="0"/>
        <w:autoSpaceDN w:val="0"/>
        <w:adjustRightInd w:val="0"/>
        <w:spacing w:after="0" w:line="240" w:lineRule="auto"/>
        <w:ind w:hanging="436"/>
        <w:jc w:val="both"/>
        <w:textAlignment w:val="baseline"/>
        <w:rPr>
          <w:rFonts w:ascii="Arial" w:hAnsi="Arial" w:cs="Arial"/>
          <w:b/>
          <w:sz w:val="24"/>
          <w:szCs w:val="24"/>
          <w:u w:val="single"/>
        </w:rPr>
      </w:pPr>
      <w:r w:rsidRPr="00E4629C">
        <w:rPr>
          <w:rFonts w:ascii="Arial" w:hAnsi="Arial" w:cs="Arial"/>
          <w:b/>
          <w:sz w:val="24"/>
          <w:szCs w:val="24"/>
          <w:u w:val="single"/>
        </w:rPr>
        <w:t>Nel primo turno, in caso di parità al termine dei tempi regolamentari, saranno effettuati i tempi supplementari e in caso di ulteriore parità, accederà al secondo turno, la Società meglio Classificata al termine del Campionato (regoular season);</w:t>
      </w:r>
    </w:p>
    <w:p w14:paraId="4F553215" w14:textId="77777777" w:rsidR="00E4629C" w:rsidRPr="00E4629C" w:rsidRDefault="00E4629C" w:rsidP="00E4629C">
      <w:pPr>
        <w:overflowPunct w:val="0"/>
        <w:autoSpaceDE w:val="0"/>
        <w:autoSpaceDN w:val="0"/>
        <w:adjustRightInd w:val="0"/>
        <w:spacing w:after="0" w:line="240" w:lineRule="auto"/>
        <w:ind w:left="720"/>
        <w:jc w:val="both"/>
        <w:textAlignment w:val="baseline"/>
        <w:rPr>
          <w:rFonts w:ascii="Arial" w:hAnsi="Arial" w:cs="Arial"/>
          <w:b/>
          <w:sz w:val="10"/>
          <w:szCs w:val="10"/>
          <w:u w:val="single"/>
        </w:rPr>
      </w:pPr>
    </w:p>
    <w:p w14:paraId="126F2BCB" w14:textId="77777777" w:rsidR="00E4629C" w:rsidRPr="00E4629C" w:rsidRDefault="00E4629C" w:rsidP="00AC7F29">
      <w:pPr>
        <w:numPr>
          <w:ilvl w:val="0"/>
          <w:numId w:val="35"/>
        </w:numPr>
        <w:overflowPunct w:val="0"/>
        <w:autoSpaceDE w:val="0"/>
        <w:autoSpaceDN w:val="0"/>
        <w:adjustRightInd w:val="0"/>
        <w:spacing w:after="0" w:line="240" w:lineRule="auto"/>
        <w:ind w:hanging="436"/>
        <w:jc w:val="both"/>
        <w:textAlignment w:val="baseline"/>
        <w:rPr>
          <w:rFonts w:ascii="Arial" w:hAnsi="Arial" w:cs="Arial"/>
          <w:b/>
          <w:sz w:val="24"/>
          <w:szCs w:val="24"/>
        </w:rPr>
      </w:pPr>
      <w:r w:rsidRPr="00E4629C">
        <w:rPr>
          <w:rFonts w:ascii="Arial" w:hAnsi="Arial" w:cs="Arial"/>
          <w:sz w:val="24"/>
          <w:szCs w:val="24"/>
        </w:rPr>
        <w:t xml:space="preserve">Le Società vincitrici dei due accoppiamenti, disputeranno la gara di </w:t>
      </w:r>
      <w:r w:rsidRPr="00E4629C">
        <w:rPr>
          <w:rFonts w:ascii="Arial" w:hAnsi="Arial" w:cs="Arial"/>
          <w:b/>
          <w:sz w:val="24"/>
          <w:szCs w:val="24"/>
          <w:u w:val="single"/>
        </w:rPr>
        <w:t>Finale Play-Off</w:t>
      </w:r>
      <w:r w:rsidRPr="00E4629C">
        <w:rPr>
          <w:rFonts w:ascii="Arial" w:hAnsi="Arial" w:cs="Arial"/>
          <w:sz w:val="24"/>
          <w:szCs w:val="24"/>
        </w:rPr>
        <w:t xml:space="preserve"> per l’ammissione alla fase successiva. Tale gara sarà disputata sul campo della squadra meglio Classificata al termine del Campionato. </w:t>
      </w:r>
      <w:r w:rsidRPr="00E4629C">
        <w:rPr>
          <w:rFonts w:ascii="Arial" w:hAnsi="Arial" w:cs="Arial"/>
          <w:b/>
          <w:sz w:val="24"/>
          <w:szCs w:val="24"/>
        </w:rPr>
        <w:t>In caso di parità al termine dei tempi regolamentari, saranno effettuati i tempi supplementari e, in caso di ulteriore parità, verrà considerata vincente la Società in migliore posizione di Classifica al termine del Campionato.</w:t>
      </w:r>
    </w:p>
    <w:p w14:paraId="4DEFCE42" w14:textId="77777777" w:rsidR="00E4629C" w:rsidRPr="00E4629C" w:rsidRDefault="00E4629C" w:rsidP="00E4629C">
      <w:pPr>
        <w:overflowPunct w:val="0"/>
        <w:autoSpaceDE w:val="0"/>
        <w:autoSpaceDN w:val="0"/>
        <w:adjustRightInd w:val="0"/>
        <w:spacing w:after="0" w:line="240" w:lineRule="auto"/>
        <w:ind w:left="720"/>
        <w:jc w:val="both"/>
        <w:textAlignment w:val="baseline"/>
        <w:rPr>
          <w:rFonts w:ascii="Arial" w:hAnsi="Arial" w:cs="Arial"/>
          <w:b/>
          <w:sz w:val="24"/>
          <w:szCs w:val="24"/>
        </w:rPr>
      </w:pPr>
    </w:p>
    <w:p w14:paraId="03C886B5" w14:textId="77777777" w:rsidR="00E4629C" w:rsidRPr="00E4629C" w:rsidRDefault="00E4629C" w:rsidP="00E4629C">
      <w:pPr>
        <w:spacing w:after="0" w:line="240" w:lineRule="auto"/>
        <w:rPr>
          <w:rFonts w:ascii="Arial" w:hAnsi="Arial" w:cs="Arial"/>
          <w:color w:val="FF0000"/>
          <w:sz w:val="24"/>
          <w:szCs w:val="24"/>
        </w:rPr>
      </w:pPr>
      <w:r w:rsidRPr="00E4629C">
        <w:rPr>
          <w:rFonts w:ascii="Arial" w:hAnsi="Arial" w:cs="Arial"/>
          <w:b/>
          <w:color w:val="FF0000"/>
          <w:sz w:val="24"/>
          <w:szCs w:val="24"/>
          <w:u w:val="single"/>
        </w:rPr>
        <w:t>GARE DI AMMISSIONE ALLA SECONDA FASE</w:t>
      </w:r>
    </w:p>
    <w:p w14:paraId="3EE4813B" w14:textId="77777777" w:rsidR="00E4629C" w:rsidRPr="00E4629C" w:rsidRDefault="00E4629C" w:rsidP="00E4629C">
      <w:pPr>
        <w:spacing w:after="0" w:line="240" w:lineRule="auto"/>
        <w:jc w:val="both"/>
        <w:rPr>
          <w:rFonts w:ascii="Arial" w:hAnsi="Arial" w:cs="Arial"/>
          <w:b/>
          <w:sz w:val="24"/>
          <w:szCs w:val="24"/>
        </w:rPr>
      </w:pPr>
      <w:r w:rsidRPr="00E4629C">
        <w:rPr>
          <w:rFonts w:ascii="Arial" w:hAnsi="Arial" w:cs="Arial"/>
          <w:b/>
          <w:sz w:val="24"/>
          <w:szCs w:val="24"/>
        </w:rPr>
        <w:t>Le Società vincenti la gara Finale Play-Off o la Società 2^ Classificata, così come stabilito dalla superiore lettera f), disputeranno le gare per l’ammissione alla Fase Nazionale secondo il seguente schema:</w:t>
      </w:r>
    </w:p>
    <w:p w14:paraId="5F3E861B"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b/>
        </w:rPr>
      </w:pPr>
    </w:p>
    <w:p w14:paraId="649CF656" w14:textId="77777777" w:rsidR="00A643B5" w:rsidRDefault="00A643B5" w:rsidP="00E4629C">
      <w:pPr>
        <w:spacing w:after="0" w:line="240" w:lineRule="auto"/>
        <w:rPr>
          <w:rFonts w:ascii="Arial" w:hAnsi="Arial" w:cs="Arial"/>
          <w:b/>
          <w:color w:val="FF0000"/>
          <w:sz w:val="24"/>
          <w:szCs w:val="24"/>
          <w:u w:val="single"/>
        </w:rPr>
      </w:pPr>
    </w:p>
    <w:p w14:paraId="7CAB9332" w14:textId="68AD8A3B" w:rsidR="00E4629C" w:rsidRPr="00E4629C" w:rsidRDefault="00E4629C" w:rsidP="00E4629C">
      <w:pPr>
        <w:spacing w:after="0" w:line="240" w:lineRule="auto"/>
        <w:rPr>
          <w:rFonts w:ascii="Arial" w:hAnsi="Arial" w:cs="Arial"/>
          <w:b/>
          <w:color w:val="FF0000"/>
          <w:sz w:val="24"/>
          <w:szCs w:val="24"/>
          <w:u w:val="single"/>
        </w:rPr>
      </w:pPr>
      <w:r w:rsidRPr="00E4629C">
        <w:rPr>
          <w:rFonts w:ascii="Arial" w:hAnsi="Arial" w:cs="Arial"/>
          <w:b/>
          <w:color w:val="FF0000"/>
          <w:sz w:val="24"/>
          <w:szCs w:val="24"/>
          <w:u w:val="single"/>
        </w:rPr>
        <w:lastRenderedPageBreak/>
        <w:t>SECONDA FASE</w:t>
      </w:r>
    </w:p>
    <w:p w14:paraId="5D3AD9C0" w14:textId="77777777" w:rsidR="00E4629C" w:rsidRPr="00E4629C" w:rsidRDefault="00E4629C" w:rsidP="00E4629C">
      <w:pPr>
        <w:spacing w:after="0" w:line="240" w:lineRule="auto"/>
        <w:jc w:val="both"/>
        <w:rPr>
          <w:rFonts w:ascii="Arial" w:hAnsi="Arial" w:cs="Arial"/>
          <w:sz w:val="24"/>
          <w:szCs w:val="24"/>
        </w:rPr>
      </w:pPr>
      <w:r w:rsidRPr="00E4629C">
        <w:rPr>
          <w:rFonts w:ascii="Arial" w:hAnsi="Arial" w:cs="Arial"/>
          <w:sz w:val="24"/>
          <w:szCs w:val="24"/>
        </w:rPr>
        <w:t>Le 5 squadre vincenti la PRIMA FASE e le 5 squadre prime classificate (alla fine della regoular season), saranno divise in due triangolari e due accoppiamenti. La loro composizione verrà stabilita attraverso un sorteggio integrale da effettuarsi presso i locali del C.R. Sicilia L.N.D. alla presenza dei rappresentanti delle società in data da stabilire.</w:t>
      </w:r>
    </w:p>
    <w:p w14:paraId="35C08CDE" w14:textId="77777777" w:rsidR="00E4629C" w:rsidRPr="00E4629C" w:rsidRDefault="00E4629C" w:rsidP="00E4629C">
      <w:pPr>
        <w:spacing w:after="0" w:line="240" w:lineRule="auto"/>
        <w:jc w:val="both"/>
        <w:rPr>
          <w:rFonts w:ascii="Arial" w:hAnsi="Arial" w:cs="Arial"/>
          <w:sz w:val="10"/>
          <w:szCs w:val="10"/>
        </w:rPr>
      </w:pPr>
    </w:p>
    <w:p w14:paraId="36E8ECA0" w14:textId="77777777" w:rsidR="00E4629C" w:rsidRPr="00E4629C" w:rsidRDefault="00E4629C" w:rsidP="00E4629C">
      <w:pPr>
        <w:spacing w:after="0" w:line="240" w:lineRule="auto"/>
        <w:ind w:firstLine="1985"/>
        <w:jc w:val="both"/>
        <w:rPr>
          <w:rFonts w:ascii="Arial" w:hAnsi="Arial" w:cs="Arial"/>
          <w:sz w:val="24"/>
          <w:szCs w:val="24"/>
        </w:rPr>
      </w:pPr>
      <w:r w:rsidRPr="00E4629C">
        <w:rPr>
          <w:rFonts w:ascii="Arial" w:hAnsi="Arial" w:cs="Arial"/>
          <w:b/>
          <w:sz w:val="24"/>
          <w:szCs w:val="24"/>
        </w:rPr>
        <w:t>Triangolare A (</w:t>
      </w:r>
      <w:r w:rsidRPr="00E4629C">
        <w:rPr>
          <w:rFonts w:ascii="Arial" w:hAnsi="Arial" w:cs="Arial"/>
          <w:sz w:val="24"/>
          <w:szCs w:val="24"/>
        </w:rPr>
        <w:t>Squadra 1 – Squadra 2 – Squadra 3</w:t>
      </w:r>
      <w:r w:rsidRPr="00E4629C">
        <w:rPr>
          <w:rFonts w:ascii="Arial" w:hAnsi="Arial" w:cs="Arial"/>
          <w:b/>
          <w:sz w:val="24"/>
          <w:szCs w:val="24"/>
        </w:rPr>
        <w:t>)</w:t>
      </w:r>
    </w:p>
    <w:p w14:paraId="20CA9702" w14:textId="77777777" w:rsidR="00E4629C" w:rsidRPr="00E4629C" w:rsidRDefault="00E4629C" w:rsidP="00E4629C">
      <w:pPr>
        <w:spacing w:after="0" w:line="240" w:lineRule="auto"/>
        <w:ind w:firstLine="1985"/>
        <w:jc w:val="both"/>
        <w:rPr>
          <w:rFonts w:ascii="Arial" w:hAnsi="Arial" w:cs="Arial"/>
          <w:b/>
          <w:sz w:val="10"/>
          <w:szCs w:val="10"/>
        </w:rPr>
      </w:pPr>
    </w:p>
    <w:p w14:paraId="170FFC40" w14:textId="77777777" w:rsidR="00E4629C" w:rsidRPr="00E4629C" w:rsidRDefault="00E4629C" w:rsidP="00E4629C">
      <w:pPr>
        <w:spacing w:after="0" w:line="240" w:lineRule="auto"/>
        <w:ind w:firstLine="1985"/>
        <w:jc w:val="both"/>
        <w:rPr>
          <w:rFonts w:ascii="Arial" w:hAnsi="Arial" w:cs="Arial"/>
          <w:b/>
          <w:sz w:val="24"/>
          <w:szCs w:val="24"/>
        </w:rPr>
      </w:pPr>
      <w:r w:rsidRPr="00E4629C">
        <w:rPr>
          <w:rFonts w:ascii="Arial" w:hAnsi="Arial" w:cs="Arial"/>
          <w:b/>
          <w:sz w:val="24"/>
          <w:szCs w:val="24"/>
        </w:rPr>
        <w:t>Triangolare B (</w:t>
      </w:r>
      <w:r w:rsidRPr="00E4629C">
        <w:rPr>
          <w:rFonts w:ascii="Arial" w:hAnsi="Arial" w:cs="Arial"/>
          <w:sz w:val="24"/>
          <w:szCs w:val="24"/>
        </w:rPr>
        <w:t>Squadra 1 – Squadra 2 – Squadra 3</w:t>
      </w:r>
      <w:r w:rsidRPr="00E4629C">
        <w:rPr>
          <w:rFonts w:ascii="Arial" w:hAnsi="Arial" w:cs="Arial"/>
          <w:b/>
          <w:sz w:val="24"/>
          <w:szCs w:val="24"/>
        </w:rPr>
        <w:t>)</w:t>
      </w:r>
    </w:p>
    <w:p w14:paraId="5B4CD287" w14:textId="77777777" w:rsidR="00E4629C" w:rsidRPr="00E4629C" w:rsidRDefault="00E4629C" w:rsidP="00E4629C">
      <w:pPr>
        <w:spacing w:after="0" w:line="240" w:lineRule="auto"/>
        <w:ind w:firstLine="1985"/>
        <w:jc w:val="both"/>
        <w:rPr>
          <w:rFonts w:ascii="Arial" w:hAnsi="Arial"/>
          <w:sz w:val="10"/>
          <w:szCs w:val="10"/>
        </w:rPr>
      </w:pPr>
    </w:p>
    <w:p w14:paraId="2D35767C" w14:textId="77777777" w:rsidR="00E4629C" w:rsidRPr="00E4629C" w:rsidRDefault="00E4629C" w:rsidP="00E4629C">
      <w:pPr>
        <w:spacing w:after="0" w:line="240" w:lineRule="auto"/>
        <w:ind w:firstLine="1985"/>
        <w:jc w:val="both"/>
        <w:rPr>
          <w:rFonts w:ascii="Arial" w:hAnsi="Arial" w:cs="Arial"/>
          <w:b/>
          <w:sz w:val="24"/>
          <w:szCs w:val="24"/>
        </w:rPr>
      </w:pPr>
      <w:r w:rsidRPr="00E4629C">
        <w:rPr>
          <w:rFonts w:ascii="Arial" w:hAnsi="Arial" w:cs="Arial"/>
          <w:b/>
          <w:sz w:val="24"/>
          <w:szCs w:val="24"/>
        </w:rPr>
        <w:t>Accoppiamento A (</w:t>
      </w:r>
      <w:r w:rsidRPr="00E4629C">
        <w:rPr>
          <w:rFonts w:ascii="Arial" w:hAnsi="Arial" w:cs="Arial"/>
          <w:sz w:val="24"/>
          <w:szCs w:val="24"/>
        </w:rPr>
        <w:t>Squadra 1 – Squadra 2</w:t>
      </w:r>
      <w:r w:rsidRPr="00E4629C">
        <w:rPr>
          <w:rFonts w:ascii="Arial" w:hAnsi="Arial" w:cs="Arial"/>
          <w:b/>
          <w:sz w:val="24"/>
          <w:szCs w:val="24"/>
        </w:rPr>
        <w:t>)</w:t>
      </w:r>
    </w:p>
    <w:p w14:paraId="770F4D08" w14:textId="77777777" w:rsidR="00E4629C" w:rsidRPr="00E4629C" w:rsidRDefault="00E4629C" w:rsidP="00E4629C">
      <w:pPr>
        <w:spacing w:after="0" w:line="240" w:lineRule="auto"/>
        <w:ind w:firstLine="1985"/>
        <w:jc w:val="both"/>
        <w:rPr>
          <w:rFonts w:ascii="Arial" w:hAnsi="Arial"/>
          <w:sz w:val="10"/>
          <w:szCs w:val="10"/>
        </w:rPr>
      </w:pPr>
    </w:p>
    <w:p w14:paraId="210B31E1" w14:textId="77777777" w:rsidR="00E4629C" w:rsidRPr="00E4629C" w:rsidRDefault="00E4629C" w:rsidP="00E4629C">
      <w:pPr>
        <w:spacing w:after="0" w:line="240" w:lineRule="auto"/>
        <w:ind w:firstLine="1985"/>
        <w:jc w:val="both"/>
        <w:rPr>
          <w:rFonts w:ascii="Arial" w:hAnsi="Arial" w:cs="Arial"/>
          <w:b/>
          <w:sz w:val="24"/>
          <w:szCs w:val="24"/>
        </w:rPr>
      </w:pPr>
      <w:r w:rsidRPr="00E4629C">
        <w:rPr>
          <w:rFonts w:ascii="Arial" w:hAnsi="Arial" w:cs="Arial"/>
          <w:b/>
          <w:sz w:val="24"/>
          <w:szCs w:val="24"/>
        </w:rPr>
        <w:t>Accoppiamento B (</w:t>
      </w:r>
      <w:r w:rsidRPr="00E4629C">
        <w:rPr>
          <w:rFonts w:ascii="Arial" w:hAnsi="Arial" w:cs="Arial"/>
          <w:sz w:val="24"/>
          <w:szCs w:val="24"/>
        </w:rPr>
        <w:t>Squadra 1 – Squadra 2</w:t>
      </w:r>
      <w:r w:rsidRPr="00E4629C">
        <w:rPr>
          <w:rFonts w:ascii="Arial" w:hAnsi="Arial" w:cs="Arial"/>
          <w:b/>
          <w:sz w:val="24"/>
          <w:szCs w:val="24"/>
        </w:rPr>
        <w:t>)</w:t>
      </w:r>
    </w:p>
    <w:p w14:paraId="458555E3" w14:textId="77777777" w:rsidR="00E4629C" w:rsidRPr="00E4629C" w:rsidRDefault="00E4629C" w:rsidP="00E4629C">
      <w:pPr>
        <w:spacing w:after="0" w:line="240" w:lineRule="auto"/>
        <w:jc w:val="both"/>
        <w:rPr>
          <w:rFonts w:ascii="Arial" w:hAnsi="Arial" w:cs="Arial"/>
          <w:b/>
          <w:sz w:val="10"/>
          <w:szCs w:val="10"/>
        </w:rPr>
      </w:pPr>
    </w:p>
    <w:p w14:paraId="273CB471" w14:textId="77777777" w:rsidR="00E4629C" w:rsidRPr="00E4629C" w:rsidRDefault="00E4629C" w:rsidP="00E4629C">
      <w:pPr>
        <w:spacing w:after="0" w:line="240" w:lineRule="auto"/>
        <w:jc w:val="both"/>
        <w:rPr>
          <w:rFonts w:ascii="Arial" w:hAnsi="Arial"/>
          <w:sz w:val="24"/>
          <w:szCs w:val="24"/>
        </w:rPr>
      </w:pPr>
      <w:r w:rsidRPr="00E4629C">
        <w:rPr>
          <w:rFonts w:ascii="Arial" w:hAnsi="Arial"/>
          <w:sz w:val="24"/>
          <w:szCs w:val="24"/>
        </w:rPr>
        <w:t>Nel caso in cui una Società rinunci, per qualsiasi motivo, alla disputa o alla prosecuzione di una gara,</w:t>
      </w:r>
      <w:r w:rsidRPr="00E4629C">
        <w:rPr>
          <w:rFonts w:ascii="Arial" w:hAnsi="Arial"/>
          <w:color w:val="FF0000"/>
          <w:sz w:val="24"/>
          <w:szCs w:val="24"/>
        </w:rPr>
        <w:t xml:space="preserve"> </w:t>
      </w:r>
      <w:r w:rsidRPr="00E4629C">
        <w:rPr>
          <w:rFonts w:ascii="Arial" w:hAnsi="Arial"/>
          <w:sz w:val="24"/>
          <w:szCs w:val="24"/>
        </w:rPr>
        <w:t>o ancora nel caso di sospensione della gara per inferiorità numerica, la stessa sarà esclusa dal prosieguo della manifestazione e a suo carico saranno altresì applicate adeguate sanzioni pecuniarie.</w:t>
      </w:r>
    </w:p>
    <w:p w14:paraId="5EE317C2" w14:textId="77777777" w:rsidR="00E4629C" w:rsidRPr="00E4629C" w:rsidRDefault="00E4629C" w:rsidP="00E4629C">
      <w:pPr>
        <w:spacing w:after="0" w:line="240" w:lineRule="auto"/>
        <w:jc w:val="both"/>
        <w:rPr>
          <w:rFonts w:ascii="Arial" w:hAnsi="Arial"/>
          <w:sz w:val="24"/>
          <w:szCs w:val="24"/>
        </w:rPr>
      </w:pPr>
      <w:r w:rsidRPr="00E4629C">
        <w:rPr>
          <w:rFonts w:ascii="Arial" w:hAnsi="Arial"/>
          <w:sz w:val="24"/>
          <w:szCs w:val="24"/>
        </w:rPr>
        <w:t>Verranno, inoltre, escluse dal prosieguo della manifestazione le Società che utilizzano calciatori in posizione irregolare o che, comunque, si rendano responsabili di fatti in riferimento ai quali viene applicato nei loro confronti l’art. 10 del C.G.S..</w:t>
      </w:r>
    </w:p>
    <w:p w14:paraId="49135CF8" w14:textId="77777777" w:rsidR="00E4629C" w:rsidRPr="00E4629C" w:rsidRDefault="00E4629C" w:rsidP="00E4629C">
      <w:pPr>
        <w:spacing w:after="0" w:line="240" w:lineRule="auto"/>
        <w:jc w:val="both"/>
        <w:rPr>
          <w:rFonts w:ascii="Arial" w:hAnsi="Arial"/>
          <w:b/>
          <w:sz w:val="24"/>
          <w:szCs w:val="24"/>
          <w:highlight w:val="yellow"/>
        </w:rPr>
      </w:pPr>
      <w:r w:rsidRPr="00E4629C">
        <w:rPr>
          <w:rFonts w:ascii="Arial" w:hAnsi="Arial"/>
          <w:b/>
          <w:sz w:val="24"/>
          <w:szCs w:val="24"/>
          <w:highlight w:val="yellow"/>
        </w:rPr>
        <w:t>Se dovesse essere esclusa una Società inserita in un Triangolare, le due squadre restanti formeranno un Accoppiamento con gare di andata e ritorno e, qualora le stesse già si siano incontrate nel triangolare, la gara disputata risulterà valida come andata dell’accoppiamento.</w:t>
      </w:r>
    </w:p>
    <w:p w14:paraId="06E27ABA" w14:textId="77777777" w:rsidR="00E4629C" w:rsidRPr="00E4629C" w:rsidRDefault="00E4629C" w:rsidP="00E4629C">
      <w:pPr>
        <w:spacing w:after="0" w:line="240" w:lineRule="auto"/>
        <w:jc w:val="both"/>
        <w:rPr>
          <w:rFonts w:ascii="Arial" w:hAnsi="Arial"/>
          <w:b/>
          <w:sz w:val="24"/>
          <w:szCs w:val="24"/>
        </w:rPr>
      </w:pPr>
      <w:r w:rsidRPr="00E4629C">
        <w:rPr>
          <w:rFonts w:ascii="Arial" w:hAnsi="Arial"/>
          <w:b/>
          <w:sz w:val="24"/>
          <w:szCs w:val="24"/>
          <w:highlight w:val="yellow"/>
        </w:rPr>
        <w:t>Rimane sottointeso che, nel caso di annullamento di una gara, i provvedimenti disciplinari comminati in occasione della stessa restano confermati.</w:t>
      </w:r>
      <w:r w:rsidRPr="00E4629C">
        <w:rPr>
          <w:rFonts w:ascii="Arial" w:hAnsi="Arial"/>
          <w:b/>
          <w:sz w:val="24"/>
          <w:szCs w:val="24"/>
        </w:rPr>
        <w:t xml:space="preserve"> </w:t>
      </w:r>
    </w:p>
    <w:p w14:paraId="398AE2E0" w14:textId="77777777" w:rsidR="00E4629C" w:rsidRPr="00E4629C" w:rsidRDefault="00E4629C" w:rsidP="00E4629C">
      <w:pPr>
        <w:autoSpaceDE w:val="0"/>
        <w:autoSpaceDN w:val="0"/>
        <w:adjustRightInd w:val="0"/>
        <w:spacing w:after="0" w:line="240" w:lineRule="auto"/>
        <w:jc w:val="both"/>
        <w:rPr>
          <w:rFonts w:ascii="Arial" w:hAnsi="Arial" w:cs="Arial"/>
          <w:b/>
          <w:color w:val="1F3864"/>
          <w:sz w:val="24"/>
          <w:szCs w:val="24"/>
          <w:u w:val="single"/>
        </w:rPr>
      </w:pPr>
      <w:r w:rsidRPr="00E4629C">
        <w:rPr>
          <w:rFonts w:ascii="Arial" w:hAnsi="Arial" w:cs="Arial"/>
          <w:b/>
          <w:color w:val="1F3864"/>
          <w:sz w:val="24"/>
          <w:szCs w:val="24"/>
          <w:u w:val="single"/>
        </w:rPr>
        <w:t>CALENDARIO GARE DEI TRIANGOLARI – gare di sola andata</w:t>
      </w:r>
    </w:p>
    <w:p w14:paraId="202E72C9" w14:textId="77777777" w:rsidR="00E4629C" w:rsidRPr="00E4629C" w:rsidRDefault="00E4629C" w:rsidP="00E4629C">
      <w:pPr>
        <w:autoSpaceDE w:val="0"/>
        <w:autoSpaceDN w:val="0"/>
        <w:adjustRightInd w:val="0"/>
        <w:spacing w:after="0" w:line="240" w:lineRule="auto"/>
        <w:jc w:val="both"/>
        <w:rPr>
          <w:rFonts w:ascii="Arial" w:hAnsi="Arial" w:cs="Arial"/>
          <w:b/>
          <w:color w:val="1F3864"/>
          <w:sz w:val="10"/>
          <w:szCs w:val="10"/>
          <w:u w:val="single"/>
        </w:rPr>
      </w:pPr>
    </w:p>
    <w:p w14:paraId="30F64078"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it-IT"/>
        </w:rPr>
      </w:pPr>
      <w:r w:rsidRPr="00E4629C">
        <w:rPr>
          <w:rFonts w:ascii="Arial" w:eastAsia="Times New Roman" w:hAnsi="Arial" w:cs="Arial"/>
          <w:b/>
          <w:sz w:val="24"/>
          <w:szCs w:val="24"/>
          <w:u w:val="single"/>
          <w:lang w:eastAsia="it-IT"/>
        </w:rPr>
        <w:t>1ma giornata</w:t>
      </w:r>
      <w:r w:rsidRPr="00E4629C">
        <w:rPr>
          <w:rFonts w:ascii="Arial" w:eastAsia="Times New Roman" w:hAnsi="Arial" w:cs="Arial"/>
          <w:b/>
          <w:sz w:val="24"/>
          <w:szCs w:val="24"/>
          <w:lang w:eastAsia="it-IT"/>
        </w:rPr>
        <w:tab/>
      </w:r>
      <w:r w:rsidRPr="00E4629C">
        <w:rPr>
          <w:rFonts w:ascii="Arial" w:eastAsia="Times New Roman" w:hAnsi="Arial" w:cs="Arial"/>
          <w:b/>
          <w:sz w:val="24"/>
          <w:szCs w:val="24"/>
          <w:lang w:eastAsia="it-IT"/>
        </w:rPr>
        <w:tab/>
      </w:r>
      <w:r w:rsidRPr="00E4629C">
        <w:rPr>
          <w:rFonts w:ascii="Arial" w:eastAsia="Times New Roman" w:hAnsi="Arial" w:cs="Arial"/>
          <w:b/>
          <w:sz w:val="24"/>
          <w:szCs w:val="24"/>
          <w:lang w:eastAsia="it-IT"/>
        </w:rPr>
        <w:tab/>
      </w:r>
    </w:p>
    <w:p w14:paraId="7213FEF4"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eastAsia="Times New Roman" w:hAnsi="Arial" w:cs="Arial"/>
          <w:sz w:val="24"/>
          <w:szCs w:val="24"/>
          <w:lang w:eastAsia="it-IT"/>
        </w:rPr>
      </w:pPr>
      <w:r w:rsidRPr="00E4629C">
        <w:rPr>
          <w:rFonts w:ascii="Arial" w:eastAsia="Times New Roman" w:hAnsi="Arial" w:cs="Arial"/>
          <w:sz w:val="24"/>
          <w:szCs w:val="24"/>
          <w:lang w:eastAsia="it-IT"/>
        </w:rPr>
        <w:t>Squadra 1</w:t>
      </w:r>
      <w:r w:rsidRPr="00E4629C">
        <w:rPr>
          <w:rFonts w:ascii="Arial" w:eastAsia="Times New Roman" w:hAnsi="Arial" w:cs="Arial"/>
          <w:sz w:val="24"/>
          <w:szCs w:val="24"/>
          <w:lang w:eastAsia="it-IT"/>
        </w:rPr>
        <w:tab/>
        <w:t>-</w:t>
      </w:r>
      <w:r w:rsidRPr="00E4629C">
        <w:rPr>
          <w:rFonts w:ascii="Arial" w:eastAsia="Times New Roman" w:hAnsi="Arial" w:cs="Arial"/>
          <w:sz w:val="24"/>
          <w:szCs w:val="24"/>
          <w:lang w:eastAsia="it-IT"/>
        </w:rPr>
        <w:tab/>
        <w:t>Squadra 2</w:t>
      </w:r>
      <w:r w:rsidRPr="00E4629C">
        <w:rPr>
          <w:rFonts w:ascii="Arial" w:eastAsia="Times New Roman" w:hAnsi="Arial" w:cs="Arial"/>
          <w:sz w:val="24"/>
          <w:szCs w:val="24"/>
          <w:lang w:eastAsia="it-IT"/>
        </w:rPr>
        <w:tab/>
      </w:r>
      <w:r w:rsidRPr="00E4629C">
        <w:rPr>
          <w:rFonts w:ascii="Arial" w:eastAsia="Times New Roman" w:hAnsi="Arial" w:cs="Arial"/>
          <w:sz w:val="24"/>
          <w:szCs w:val="24"/>
          <w:lang w:eastAsia="it-IT"/>
        </w:rPr>
        <w:tab/>
        <w:t>Riposa: Squadra 3</w:t>
      </w:r>
    </w:p>
    <w:p w14:paraId="0428BBCC"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eastAsia="Times New Roman" w:hAnsi="Arial" w:cs="Arial"/>
          <w:sz w:val="10"/>
          <w:szCs w:val="10"/>
          <w:lang w:eastAsia="it-IT"/>
        </w:rPr>
      </w:pPr>
    </w:p>
    <w:p w14:paraId="29B93CFB" w14:textId="77777777" w:rsidR="00E4629C" w:rsidRPr="00E4629C" w:rsidRDefault="00E4629C" w:rsidP="00E4629C">
      <w:pPr>
        <w:keepNext/>
        <w:spacing w:after="0" w:line="240" w:lineRule="auto"/>
        <w:outlineLvl w:val="3"/>
        <w:rPr>
          <w:rFonts w:ascii="Arial" w:eastAsia="Times New Roman" w:hAnsi="Arial" w:cs="Arial"/>
          <w:b/>
          <w:bCs/>
          <w:sz w:val="24"/>
          <w:szCs w:val="24"/>
        </w:rPr>
      </w:pPr>
      <w:r w:rsidRPr="00E4629C">
        <w:rPr>
          <w:rFonts w:ascii="Arial" w:eastAsia="Times New Roman" w:hAnsi="Arial" w:cs="Arial"/>
          <w:b/>
          <w:bCs/>
          <w:sz w:val="24"/>
          <w:szCs w:val="24"/>
          <w:u w:val="single"/>
        </w:rPr>
        <w:t>2nda giornata</w:t>
      </w:r>
      <w:r w:rsidRPr="00E4629C">
        <w:rPr>
          <w:rFonts w:ascii="Arial" w:eastAsia="Times New Roman" w:hAnsi="Arial" w:cs="Arial"/>
          <w:b/>
          <w:bCs/>
          <w:sz w:val="24"/>
          <w:szCs w:val="24"/>
        </w:rPr>
        <w:t xml:space="preserve">  </w:t>
      </w:r>
    </w:p>
    <w:p w14:paraId="426521AE" w14:textId="77777777" w:rsidR="00E4629C" w:rsidRPr="00E4629C" w:rsidRDefault="00E4629C" w:rsidP="00E4629C">
      <w:pPr>
        <w:keepNext/>
        <w:spacing w:after="0" w:line="240" w:lineRule="auto"/>
        <w:outlineLvl w:val="3"/>
        <w:rPr>
          <w:rFonts w:ascii="Arial" w:eastAsia="Times New Roman" w:hAnsi="Arial" w:cs="Arial"/>
          <w:bCs/>
          <w:color w:val="1F3864"/>
          <w:sz w:val="24"/>
          <w:szCs w:val="24"/>
        </w:rPr>
      </w:pPr>
      <w:r w:rsidRPr="00E4629C">
        <w:rPr>
          <w:rFonts w:ascii="Arial" w:eastAsia="Times New Roman" w:hAnsi="Arial" w:cs="Arial"/>
          <w:bCs/>
          <w:color w:val="1F3864"/>
          <w:sz w:val="24"/>
          <w:szCs w:val="24"/>
          <w:u w:val="single"/>
        </w:rPr>
        <w:t>(Se nella prima giornata vince la Squadra 1 si disputerà la seguente gara</w:t>
      </w:r>
      <w:r w:rsidRPr="00E4629C">
        <w:rPr>
          <w:rFonts w:ascii="Arial" w:eastAsia="Times New Roman" w:hAnsi="Arial" w:cs="Arial"/>
          <w:bCs/>
          <w:color w:val="1F3864"/>
          <w:sz w:val="24"/>
          <w:szCs w:val="24"/>
        </w:rPr>
        <w:t>)</w:t>
      </w:r>
    </w:p>
    <w:p w14:paraId="3CC9E867" w14:textId="77777777" w:rsidR="00E4629C" w:rsidRPr="00E4629C" w:rsidRDefault="00E4629C" w:rsidP="00E4629C">
      <w:pPr>
        <w:keepNext/>
        <w:spacing w:after="0" w:line="240" w:lineRule="auto"/>
        <w:outlineLvl w:val="3"/>
        <w:rPr>
          <w:rFonts w:ascii="Arial" w:eastAsia="Times New Roman" w:hAnsi="Arial" w:cs="Arial"/>
          <w:bCs/>
          <w:sz w:val="24"/>
          <w:szCs w:val="24"/>
        </w:rPr>
      </w:pPr>
      <w:r w:rsidRPr="00E4629C">
        <w:rPr>
          <w:rFonts w:ascii="Arial" w:eastAsia="Times New Roman" w:hAnsi="Arial" w:cs="Arial"/>
          <w:bCs/>
          <w:sz w:val="24"/>
          <w:szCs w:val="24"/>
        </w:rPr>
        <w:t>Squadra 2</w:t>
      </w:r>
      <w:r w:rsidRPr="00E4629C">
        <w:rPr>
          <w:rFonts w:ascii="Arial" w:eastAsia="Times New Roman" w:hAnsi="Arial" w:cs="Arial"/>
          <w:bCs/>
          <w:sz w:val="24"/>
          <w:szCs w:val="24"/>
        </w:rPr>
        <w:tab/>
        <w:t xml:space="preserve">- </w:t>
      </w:r>
      <w:r w:rsidRPr="00E4629C">
        <w:rPr>
          <w:rFonts w:ascii="Arial" w:eastAsia="Times New Roman" w:hAnsi="Arial" w:cs="Arial"/>
          <w:bCs/>
          <w:sz w:val="24"/>
          <w:szCs w:val="24"/>
        </w:rPr>
        <w:tab/>
        <w:t>Squadra 3</w:t>
      </w:r>
      <w:r w:rsidRPr="00E4629C">
        <w:rPr>
          <w:rFonts w:ascii="Arial" w:eastAsia="Times New Roman" w:hAnsi="Arial" w:cs="Arial"/>
          <w:bCs/>
          <w:sz w:val="24"/>
          <w:szCs w:val="24"/>
        </w:rPr>
        <w:tab/>
      </w:r>
      <w:r w:rsidRPr="00E4629C">
        <w:rPr>
          <w:rFonts w:ascii="Arial" w:eastAsia="Times New Roman" w:hAnsi="Arial" w:cs="Arial"/>
          <w:bCs/>
          <w:sz w:val="24"/>
          <w:szCs w:val="24"/>
        </w:rPr>
        <w:tab/>
        <w:t>Riposa: Squadra 1</w:t>
      </w:r>
    </w:p>
    <w:p w14:paraId="28E5893E" w14:textId="77777777" w:rsidR="00E4629C" w:rsidRPr="00E4629C" w:rsidRDefault="00E4629C" w:rsidP="00E4629C">
      <w:pPr>
        <w:spacing w:after="0" w:line="240" w:lineRule="auto"/>
        <w:rPr>
          <w:rFonts w:ascii="Arial" w:hAnsi="Arial" w:cs="Arial"/>
        </w:rPr>
      </w:pPr>
    </w:p>
    <w:p w14:paraId="08CED07D" w14:textId="77777777" w:rsidR="00E4629C" w:rsidRPr="00E4629C" w:rsidRDefault="00E4629C" w:rsidP="00E4629C">
      <w:pPr>
        <w:keepNext/>
        <w:numPr>
          <w:ilvl w:val="3"/>
          <w:numId w:val="0"/>
        </w:numPr>
        <w:overflowPunct w:val="0"/>
        <w:autoSpaceDE w:val="0"/>
        <w:autoSpaceDN w:val="0"/>
        <w:adjustRightInd w:val="0"/>
        <w:spacing w:after="0" w:line="240" w:lineRule="auto"/>
        <w:jc w:val="both"/>
        <w:textAlignment w:val="baseline"/>
        <w:outlineLvl w:val="3"/>
        <w:rPr>
          <w:rFonts w:ascii="Arial" w:eastAsia="Times New Roman" w:hAnsi="Arial" w:cs="Arial"/>
          <w:bCs/>
          <w:color w:val="1F3864"/>
          <w:sz w:val="24"/>
          <w:szCs w:val="24"/>
          <w:u w:val="single"/>
        </w:rPr>
      </w:pPr>
      <w:r w:rsidRPr="00E4629C">
        <w:rPr>
          <w:rFonts w:ascii="Arial" w:eastAsia="Times New Roman" w:hAnsi="Arial" w:cs="Arial"/>
          <w:bCs/>
          <w:color w:val="1F3864"/>
          <w:sz w:val="24"/>
          <w:szCs w:val="24"/>
          <w:u w:val="single"/>
        </w:rPr>
        <w:t>(Se nella prima giornata vince la Squadra 2 o la Squadra 1 e la Squadra 2 pareggiano si disputerà la seguente gara)</w:t>
      </w:r>
      <w:r w:rsidRPr="00E4629C">
        <w:rPr>
          <w:rFonts w:ascii="Arial" w:eastAsia="Times New Roman" w:hAnsi="Arial" w:cs="Arial"/>
          <w:bCs/>
          <w:color w:val="1F3864"/>
          <w:sz w:val="24"/>
          <w:szCs w:val="24"/>
        </w:rPr>
        <w:tab/>
      </w:r>
    </w:p>
    <w:p w14:paraId="01211166" w14:textId="77777777" w:rsidR="00E4629C" w:rsidRPr="00E4629C" w:rsidRDefault="00E4629C" w:rsidP="00E4629C">
      <w:pPr>
        <w:keepNext/>
        <w:spacing w:after="0" w:line="240" w:lineRule="auto"/>
        <w:outlineLvl w:val="3"/>
        <w:rPr>
          <w:rFonts w:ascii="Arial" w:eastAsia="Times New Roman" w:hAnsi="Arial" w:cs="Arial"/>
          <w:bCs/>
          <w:sz w:val="24"/>
          <w:szCs w:val="24"/>
        </w:rPr>
      </w:pPr>
      <w:r w:rsidRPr="00E4629C">
        <w:rPr>
          <w:rFonts w:ascii="Arial" w:eastAsia="Times New Roman" w:hAnsi="Arial" w:cs="Arial"/>
          <w:bCs/>
          <w:sz w:val="24"/>
          <w:szCs w:val="24"/>
        </w:rPr>
        <w:t>Squadra 3</w:t>
      </w:r>
      <w:r w:rsidRPr="00E4629C">
        <w:rPr>
          <w:rFonts w:ascii="Arial" w:eastAsia="Times New Roman" w:hAnsi="Arial" w:cs="Arial"/>
          <w:bCs/>
          <w:sz w:val="24"/>
          <w:szCs w:val="24"/>
        </w:rPr>
        <w:tab/>
        <w:t>-</w:t>
      </w:r>
      <w:r w:rsidRPr="00E4629C">
        <w:rPr>
          <w:rFonts w:ascii="Arial" w:eastAsia="Times New Roman" w:hAnsi="Arial" w:cs="Arial"/>
          <w:bCs/>
          <w:sz w:val="24"/>
          <w:szCs w:val="24"/>
        </w:rPr>
        <w:tab/>
        <w:t>Squadra 1</w:t>
      </w:r>
      <w:r w:rsidRPr="00E4629C">
        <w:rPr>
          <w:rFonts w:ascii="Arial" w:eastAsia="Times New Roman" w:hAnsi="Arial" w:cs="Arial"/>
          <w:bCs/>
          <w:sz w:val="24"/>
          <w:szCs w:val="24"/>
        </w:rPr>
        <w:tab/>
      </w:r>
      <w:r w:rsidRPr="00E4629C">
        <w:rPr>
          <w:rFonts w:ascii="Arial" w:eastAsia="Times New Roman" w:hAnsi="Arial" w:cs="Arial"/>
          <w:bCs/>
          <w:sz w:val="24"/>
          <w:szCs w:val="24"/>
        </w:rPr>
        <w:tab/>
        <w:t>Riposa: Squadra 2</w:t>
      </w:r>
    </w:p>
    <w:p w14:paraId="6CA51C31" w14:textId="77777777" w:rsidR="00E4629C" w:rsidRPr="00E4629C" w:rsidRDefault="00E4629C" w:rsidP="00E4629C">
      <w:pPr>
        <w:spacing w:after="0" w:line="240" w:lineRule="auto"/>
        <w:ind w:left="709" w:firstLine="1"/>
        <w:rPr>
          <w:rFonts w:ascii="Arial" w:hAnsi="Arial" w:cs="Arial"/>
          <w:sz w:val="10"/>
          <w:szCs w:val="10"/>
        </w:rPr>
      </w:pPr>
    </w:p>
    <w:p w14:paraId="15376F1A" w14:textId="77777777" w:rsidR="00E4629C" w:rsidRPr="00E4629C" w:rsidRDefault="00E4629C" w:rsidP="00E4629C">
      <w:pPr>
        <w:spacing w:after="0" w:line="240" w:lineRule="auto"/>
        <w:rPr>
          <w:rFonts w:ascii="Arial" w:hAnsi="Arial" w:cs="Arial"/>
          <w:b/>
          <w:sz w:val="24"/>
          <w:szCs w:val="24"/>
          <w:u w:val="single"/>
        </w:rPr>
      </w:pPr>
      <w:r w:rsidRPr="00E4629C">
        <w:rPr>
          <w:rFonts w:ascii="Arial" w:hAnsi="Arial" w:cs="Arial"/>
          <w:b/>
          <w:sz w:val="24"/>
          <w:szCs w:val="24"/>
          <w:u w:val="single"/>
        </w:rPr>
        <w:t xml:space="preserve">3za giornata </w:t>
      </w:r>
    </w:p>
    <w:p w14:paraId="0AADFBA9" w14:textId="77777777" w:rsidR="00E4629C" w:rsidRPr="00E4629C" w:rsidRDefault="00E4629C" w:rsidP="00E4629C">
      <w:pPr>
        <w:spacing w:after="0" w:line="240" w:lineRule="auto"/>
        <w:rPr>
          <w:rFonts w:ascii="Arial" w:hAnsi="Arial" w:cs="Arial"/>
          <w:b/>
          <w:color w:val="1F3864"/>
          <w:sz w:val="24"/>
          <w:szCs w:val="24"/>
        </w:rPr>
      </w:pPr>
      <w:r w:rsidRPr="00E4629C">
        <w:rPr>
          <w:rFonts w:ascii="Arial" w:hAnsi="Arial" w:cs="Arial"/>
          <w:b/>
          <w:color w:val="1F3864"/>
          <w:sz w:val="24"/>
          <w:szCs w:val="24"/>
        </w:rPr>
        <w:t>Si giocherà la gara non ancora disputata</w:t>
      </w:r>
    </w:p>
    <w:p w14:paraId="4F9C333F" w14:textId="77777777" w:rsidR="00E4629C" w:rsidRPr="00E4629C" w:rsidRDefault="00E4629C" w:rsidP="00E4629C">
      <w:pPr>
        <w:spacing w:after="0" w:line="240" w:lineRule="auto"/>
        <w:rPr>
          <w:rFonts w:ascii="Arial" w:hAnsi="Arial" w:cs="Arial"/>
          <w:b/>
          <w:color w:val="1F3864"/>
        </w:rPr>
      </w:pPr>
    </w:p>
    <w:p w14:paraId="3666E236" w14:textId="77777777" w:rsidR="00E4629C" w:rsidRPr="00E4629C" w:rsidRDefault="00E4629C" w:rsidP="00E4629C">
      <w:pPr>
        <w:spacing w:after="0" w:line="240" w:lineRule="auto"/>
        <w:jc w:val="both"/>
        <w:rPr>
          <w:rFonts w:ascii="Arial" w:hAnsi="Arial" w:cs="Arial"/>
          <w:sz w:val="24"/>
          <w:szCs w:val="24"/>
        </w:rPr>
      </w:pPr>
      <w:r w:rsidRPr="00E4629C">
        <w:rPr>
          <w:rFonts w:ascii="Arial" w:hAnsi="Arial" w:cs="Arial"/>
          <w:sz w:val="24"/>
          <w:szCs w:val="24"/>
        </w:rPr>
        <w:t>Alla fine della 3^ giornata, a parità di punteggio, per determinare la squadra vincente si terrà conto, nell’ordine:</w:t>
      </w:r>
    </w:p>
    <w:p w14:paraId="240101CB" w14:textId="77777777" w:rsidR="00E4629C" w:rsidRPr="00E4629C" w:rsidRDefault="00E4629C" w:rsidP="00AC7F29">
      <w:pPr>
        <w:numPr>
          <w:ilvl w:val="0"/>
          <w:numId w:val="33"/>
        </w:numPr>
        <w:overflowPunct w:val="0"/>
        <w:autoSpaceDE w:val="0"/>
        <w:autoSpaceDN w:val="0"/>
        <w:adjustRightInd w:val="0"/>
        <w:spacing w:after="0" w:line="240" w:lineRule="auto"/>
        <w:jc w:val="both"/>
        <w:textAlignment w:val="baseline"/>
        <w:rPr>
          <w:rFonts w:ascii="Arial" w:hAnsi="Arial" w:cs="Arial"/>
          <w:sz w:val="24"/>
          <w:szCs w:val="24"/>
        </w:rPr>
      </w:pPr>
      <w:r w:rsidRPr="00E4629C">
        <w:rPr>
          <w:rFonts w:ascii="Arial" w:hAnsi="Arial" w:cs="Arial"/>
          <w:sz w:val="24"/>
          <w:szCs w:val="24"/>
        </w:rPr>
        <w:t>dei punti ottenuti negli incontri disputati;</w:t>
      </w:r>
    </w:p>
    <w:p w14:paraId="55AE89DC" w14:textId="77777777" w:rsidR="00E4629C" w:rsidRPr="00E4629C" w:rsidRDefault="00E4629C" w:rsidP="00AC7F29">
      <w:pPr>
        <w:numPr>
          <w:ilvl w:val="0"/>
          <w:numId w:val="33"/>
        </w:numPr>
        <w:overflowPunct w:val="0"/>
        <w:autoSpaceDE w:val="0"/>
        <w:autoSpaceDN w:val="0"/>
        <w:adjustRightInd w:val="0"/>
        <w:spacing w:after="0" w:line="240" w:lineRule="auto"/>
        <w:jc w:val="both"/>
        <w:textAlignment w:val="baseline"/>
        <w:rPr>
          <w:rFonts w:ascii="Arial" w:hAnsi="Arial" w:cs="Arial"/>
          <w:b/>
          <w:sz w:val="24"/>
          <w:szCs w:val="24"/>
        </w:rPr>
      </w:pPr>
      <w:r w:rsidRPr="00E4629C">
        <w:rPr>
          <w:rFonts w:ascii="Arial" w:hAnsi="Arial" w:cs="Arial"/>
          <w:sz w:val="24"/>
          <w:szCs w:val="24"/>
        </w:rPr>
        <w:t>della migliore differenza reti;</w:t>
      </w:r>
    </w:p>
    <w:p w14:paraId="23EB90D8" w14:textId="77777777" w:rsidR="00E4629C" w:rsidRPr="00E4629C" w:rsidRDefault="00E4629C" w:rsidP="00AC7F29">
      <w:pPr>
        <w:numPr>
          <w:ilvl w:val="0"/>
          <w:numId w:val="33"/>
        </w:numPr>
        <w:overflowPunct w:val="0"/>
        <w:autoSpaceDE w:val="0"/>
        <w:autoSpaceDN w:val="0"/>
        <w:adjustRightInd w:val="0"/>
        <w:spacing w:after="0" w:line="240" w:lineRule="auto"/>
        <w:jc w:val="both"/>
        <w:textAlignment w:val="baseline"/>
        <w:rPr>
          <w:rFonts w:ascii="Arial" w:hAnsi="Arial" w:cs="Arial"/>
          <w:b/>
          <w:sz w:val="24"/>
          <w:szCs w:val="24"/>
        </w:rPr>
      </w:pPr>
      <w:r w:rsidRPr="00E4629C">
        <w:rPr>
          <w:rFonts w:ascii="Arial" w:hAnsi="Arial" w:cs="Arial"/>
          <w:sz w:val="24"/>
          <w:szCs w:val="24"/>
        </w:rPr>
        <w:t>del maggior numero di reti segnate</w:t>
      </w:r>
    </w:p>
    <w:p w14:paraId="1F2072BB" w14:textId="77777777" w:rsidR="00E4629C" w:rsidRPr="00E4629C" w:rsidRDefault="00E4629C" w:rsidP="00AC7F29">
      <w:pPr>
        <w:numPr>
          <w:ilvl w:val="0"/>
          <w:numId w:val="33"/>
        </w:numPr>
        <w:overflowPunct w:val="0"/>
        <w:autoSpaceDE w:val="0"/>
        <w:autoSpaceDN w:val="0"/>
        <w:adjustRightInd w:val="0"/>
        <w:spacing w:after="0" w:line="240" w:lineRule="auto"/>
        <w:jc w:val="both"/>
        <w:textAlignment w:val="baseline"/>
        <w:rPr>
          <w:rFonts w:ascii="Arial" w:hAnsi="Arial" w:cs="Arial"/>
          <w:b/>
          <w:sz w:val="24"/>
          <w:szCs w:val="24"/>
        </w:rPr>
      </w:pPr>
      <w:r w:rsidRPr="00E4629C">
        <w:rPr>
          <w:rFonts w:ascii="Arial" w:hAnsi="Arial" w:cs="Arial"/>
          <w:sz w:val="24"/>
          <w:szCs w:val="24"/>
        </w:rPr>
        <w:t>del maggior numero di reti in trasferta</w:t>
      </w:r>
    </w:p>
    <w:p w14:paraId="3ADE359E" w14:textId="77777777" w:rsidR="00E4629C" w:rsidRPr="00E4629C" w:rsidRDefault="00E4629C" w:rsidP="00E4629C">
      <w:pPr>
        <w:spacing w:after="0" w:line="240" w:lineRule="auto"/>
        <w:jc w:val="both"/>
        <w:rPr>
          <w:rFonts w:ascii="Arial" w:hAnsi="Arial" w:cs="Arial"/>
          <w:sz w:val="24"/>
          <w:szCs w:val="24"/>
        </w:rPr>
      </w:pPr>
      <w:r w:rsidRPr="00E4629C">
        <w:rPr>
          <w:rFonts w:ascii="Arial" w:hAnsi="Arial" w:cs="Arial"/>
          <w:sz w:val="24"/>
          <w:szCs w:val="24"/>
        </w:rPr>
        <w:t>Persistendo ulteriore parità o nella ipotesi di completa parità fra le tre squadre la vincente sarà determinata per sorteggio che sarà effettuato dalla Segreteria del C.R. Sicilia L.N.D.</w:t>
      </w:r>
    </w:p>
    <w:p w14:paraId="79BBC563" w14:textId="74A33993" w:rsidR="00E4629C" w:rsidRDefault="00E4629C" w:rsidP="00E4629C">
      <w:pPr>
        <w:spacing w:after="0" w:line="240" w:lineRule="auto"/>
        <w:jc w:val="both"/>
        <w:rPr>
          <w:rFonts w:ascii="Arial" w:hAnsi="Arial"/>
          <w:sz w:val="24"/>
          <w:szCs w:val="24"/>
        </w:rPr>
      </w:pPr>
      <w:r w:rsidRPr="00E4629C">
        <w:rPr>
          <w:rFonts w:ascii="Arial" w:hAnsi="Arial"/>
          <w:sz w:val="24"/>
          <w:szCs w:val="24"/>
        </w:rPr>
        <w:t xml:space="preserve"> </w:t>
      </w:r>
    </w:p>
    <w:p w14:paraId="34E4B1AB" w14:textId="4480AAF0" w:rsidR="00A643B5" w:rsidRDefault="00A643B5" w:rsidP="00E4629C">
      <w:pPr>
        <w:spacing w:after="0" w:line="240" w:lineRule="auto"/>
        <w:jc w:val="both"/>
        <w:rPr>
          <w:rFonts w:ascii="Arial" w:hAnsi="Arial"/>
          <w:sz w:val="24"/>
          <w:szCs w:val="24"/>
        </w:rPr>
      </w:pPr>
    </w:p>
    <w:p w14:paraId="172A8D69" w14:textId="77777777" w:rsidR="00A643B5" w:rsidRPr="00E4629C" w:rsidRDefault="00A643B5" w:rsidP="00E4629C">
      <w:pPr>
        <w:spacing w:after="0" w:line="240" w:lineRule="auto"/>
        <w:jc w:val="both"/>
        <w:rPr>
          <w:rFonts w:ascii="Arial" w:hAnsi="Arial"/>
          <w:sz w:val="40"/>
          <w:szCs w:val="40"/>
        </w:rPr>
      </w:pPr>
    </w:p>
    <w:p w14:paraId="339062BF" w14:textId="77777777" w:rsidR="00E4629C" w:rsidRPr="00E4629C" w:rsidRDefault="00E4629C" w:rsidP="00E4629C">
      <w:pPr>
        <w:autoSpaceDE w:val="0"/>
        <w:autoSpaceDN w:val="0"/>
        <w:adjustRightInd w:val="0"/>
        <w:spacing w:after="0" w:line="240" w:lineRule="auto"/>
        <w:jc w:val="both"/>
        <w:rPr>
          <w:rFonts w:ascii="Arial" w:hAnsi="Arial" w:cs="Arial"/>
          <w:b/>
          <w:color w:val="1F3864"/>
          <w:sz w:val="24"/>
          <w:szCs w:val="24"/>
          <w:u w:val="single"/>
        </w:rPr>
      </w:pPr>
      <w:r w:rsidRPr="00E4629C">
        <w:rPr>
          <w:rFonts w:ascii="Arial" w:hAnsi="Arial" w:cs="Arial"/>
          <w:b/>
          <w:color w:val="1F3864"/>
          <w:sz w:val="24"/>
          <w:szCs w:val="24"/>
          <w:u w:val="single"/>
        </w:rPr>
        <w:lastRenderedPageBreak/>
        <w:t xml:space="preserve">CALENDARIO GARE DEGLI ACCOPPIAMENTI – gare andata e ritorno </w:t>
      </w:r>
    </w:p>
    <w:p w14:paraId="452915EC" w14:textId="77777777" w:rsidR="00E4629C" w:rsidRPr="00E4629C" w:rsidRDefault="00E4629C" w:rsidP="00E4629C">
      <w:pPr>
        <w:autoSpaceDE w:val="0"/>
        <w:autoSpaceDN w:val="0"/>
        <w:adjustRightInd w:val="0"/>
        <w:spacing w:after="0" w:line="240" w:lineRule="auto"/>
        <w:jc w:val="both"/>
        <w:rPr>
          <w:rFonts w:ascii="Arial" w:hAnsi="Arial" w:cs="Arial"/>
          <w:b/>
          <w:color w:val="1F3864"/>
          <w:sz w:val="10"/>
          <w:szCs w:val="10"/>
          <w:u w:val="single"/>
        </w:rPr>
      </w:pPr>
    </w:p>
    <w:p w14:paraId="543AE516"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it-IT"/>
        </w:rPr>
      </w:pPr>
      <w:r w:rsidRPr="00E4629C">
        <w:rPr>
          <w:rFonts w:ascii="Arial" w:eastAsia="Times New Roman" w:hAnsi="Arial" w:cs="Arial"/>
          <w:b/>
          <w:sz w:val="24"/>
          <w:szCs w:val="24"/>
          <w:u w:val="single"/>
          <w:lang w:eastAsia="it-IT"/>
        </w:rPr>
        <w:t>1ma giornata</w:t>
      </w:r>
      <w:r w:rsidRPr="00E4629C">
        <w:rPr>
          <w:rFonts w:ascii="Arial" w:eastAsia="Times New Roman" w:hAnsi="Arial" w:cs="Arial"/>
          <w:b/>
          <w:sz w:val="24"/>
          <w:szCs w:val="24"/>
          <w:lang w:eastAsia="it-IT"/>
        </w:rPr>
        <w:tab/>
      </w:r>
      <w:r w:rsidRPr="00E4629C">
        <w:rPr>
          <w:rFonts w:ascii="Arial" w:eastAsia="Times New Roman" w:hAnsi="Arial" w:cs="Arial"/>
          <w:b/>
          <w:sz w:val="24"/>
          <w:szCs w:val="24"/>
          <w:lang w:eastAsia="it-IT"/>
        </w:rPr>
        <w:tab/>
      </w:r>
      <w:r w:rsidRPr="00E4629C">
        <w:rPr>
          <w:rFonts w:ascii="Arial" w:eastAsia="Times New Roman" w:hAnsi="Arial" w:cs="Arial"/>
          <w:b/>
          <w:sz w:val="24"/>
          <w:szCs w:val="24"/>
          <w:lang w:eastAsia="it-IT"/>
        </w:rPr>
        <w:tab/>
      </w:r>
    </w:p>
    <w:p w14:paraId="72735B79"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eastAsia="Times New Roman" w:hAnsi="Arial" w:cs="Arial"/>
          <w:sz w:val="24"/>
          <w:szCs w:val="24"/>
          <w:lang w:eastAsia="it-IT"/>
        </w:rPr>
      </w:pPr>
      <w:r w:rsidRPr="00E4629C">
        <w:rPr>
          <w:rFonts w:ascii="Arial" w:eastAsia="Times New Roman" w:hAnsi="Arial" w:cs="Arial"/>
          <w:sz w:val="24"/>
          <w:szCs w:val="24"/>
          <w:lang w:eastAsia="it-IT"/>
        </w:rPr>
        <w:t>Squadra 1</w:t>
      </w:r>
      <w:r w:rsidRPr="00E4629C">
        <w:rPr>
          <w:rFonts w:ascii="Arial" w:eastAsia="Times New Roman" w:hAnsi="Arial" w:cs="Arial"/>
          <w:sz w:val="24"/>
          <w:szCs w:val="24"/>
          <w:lang w:eastAsia="it-IT"/>
        </w:rPr>
        <w:tab/>
        <w:t>-</w:t>
      </w:r>
      <w:r w:rsidRPr="00E4629C">
        <w:rPr>
          <w:rFonts w:ascii="Arial" w:eastAsia="Times New Roman" w:hAnsi="Arial" w:cs="Arial"/>
          <w:sz w:val="24"/>
          <w:szCs w:val="24"/>
          <w:lang w:eastAsia="it-IT"/>
        </w:rPr>
        <w:tab/>
        <w:t>Squadra 2</w:t>
      </w:r>
      <w:r w:rsidRPr="00E4629C">
        <w:rPr>
          <w:rFonts w:ascii="Arial" w:eastAsia="Times New Roman" w:hAnsi="Arial" w:cs="Arial"/>
          <w:sz w:val="24"/>
          <w:szCs w:val="24"/>
          <w:lang w:eastAsia="it-IT"/>
        </w:rPr>
        <w:tab/>
      </w:r>
    </w:p>
    <w:p w14:paraId="4E893308"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eastAsia="Times New Roman" w:hAnsi="Arial" w:cs="Arial"/>
          <w:sz w:val="10"/>
          <w:szCs w:val="10"/>
          <w:lang w:eastAsia="it-IT"/>
        </w:rPr>
      </w:pPr>
      <w:r w:rsidRPr="00E4629C">
        <w:rPr>
          <w:rFonts w:ascii="Arial" w:eastAsia="Times New Roman" w:hAnsi="Arial" w:cs="Arial"/>
          <w:sz w:val="24"/>
          <w:szCs w:val="24"/>
          <w:lang w:eastAsia="it-IT"/>
        </w:rPr>
        <w:tab/>
      </w:r>
    </w:p>
    <w:p w14:paraId="0077A056" w14:textId="77777777" w:rsidR="00E4629C" w:rsidRPr="00E4629C" w:rsidRDefault="00E4629C" w:rsidP="00E4629C">
      <w:pPr>
        <w:keepNext/>
        <w:spacing w:after="0" w:line="240" w:lineRule="auto"/>
        <w:outlineLvl w:val="3"/>
        <w:rPr>
          <w:rFonts w:ascii="Arial" w:eastAsia="Times New Roman" w:hAnsi="Arial" w:cs="Arial"/>
          <w:b/>
          <w:bCs/>
          <w:sz w:val="24"/>
          <w:szCs w:val="24"/>
        </w:rPr>
      </w:pPr>
      <w:r w:rsidRPr="00E4629C">
        <w:rPr>
          <w:rFonts w:ascii="Arial" w:eastAsia="Times New Roman" w:hAnsi="Arial" w:cs="Arial"/>
          <w:b/>
          <w:bCs/>
          <w:sz w:val="24"/>
          <w:szCs w:val="24"/>
          <w:u w:val="single"/>
        </w:rPr>
        <w:t>2nda giornata</w:t>
      </w:r>
      <w:r w:rsidRPr="00E4629C">
        <w:rPr>
          <w:rFonts w:ascii="Arial" w:eastAsia="Times New Roman" w:hAnsi="Arial" w:cs="Arial"/>
          <w:b/>
          <w:bCs/>
          <w:sz w:val="24"/>
          <w:szCs w:val="24"/>
        </w:rPr>
        <w:t xml:space="preserve">  </w:t>
      </w:r>
    </w:p>
    <w:p w14:paraId="084EC256"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eastAsia="Times New Roman" w:hAnsi="Arial" w:cs="Arial"/>
          <w:sz w:val="24"/>
          <w:szCs w:val="24"/>
          <w:lang w:eastAsia="it-IT"/>
        </w:rPr>
      </w:pPr>
      <w:r w:rsidRPr="00E4629C">
        <w:rPr>
          <w:rFonts w:ascii="Arial" w:eastAsia="Times New Roman" w:hAnsi="Arial" w:cs="Arial"/>
          <w:sz w:val="24"/>
          <w:szCs w:val="24"/>
          <w:lang w:eastAsia="it-IT"/>
        </w:rPr>
        <w:t>Squadra 2</w:t>
      </w:r>
      <w:r w:rsidRPr="00E4629C">
        <w:rPr>
          <w:rFonts w:ascii="Arial" w:eastAsia="Times New Roman" w:hAnsi="Arial" w:cs="Arial"/>
          <w:sz w:val="24"/>
          <w:szCs w:val="24"/>
          <w:lang w:eastAsia="it-IT"/>
        </w:rPr>
        <w:tab/>
        <w:t>-</w:t>
      </w:r>
      <w:r w:rsidRPr="00E4629C">
        <w:rPr>
          <w:rFonts w:ascii="Arial" w:eastAsia="Times New Roman" w:hAnsi="Arial" w:cs="Arial"/>
          <w:sz w:val="24"/>
          <w:szCs w:val="24"/>
          <w:lang w:eastAsia="it-IT"/>
        </w:rPr>
        <w:tab/>
        <w:t>Squadra 1</w:t>
      </w:r>
    </w:p>
    <w:p w14:paraId="50820E78"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b/>
        </w:rPr>
      </w:pPr>
    </w:p>
    <w:p w14:paraId="287203E6" w14:textId="77777777" w:rsidR="00E4629C" w:rsidRPr="00E4629C" w:rsidRDefault="00E4629C" w:rsidP="00E4629C">
      <w:pPr>
        <w:spacing w:after="0" w:line="240" w:lineRule="auto"/>
        <w:ind w:right="-1"/>
        <w:jc w:val="both"/>
        <w:rPr>
          <w:rFonts w:ascii="Arial" w:hAnsi="Arial" w:cs="Arial"/>
          <w:sz w:val="24"/>
          <w:szCs w:val="24"/>
        </w:rPr>
      </w:pPr>
      <w:r w:rsidRPr="00E4629C">
        <w:rPr>
          <w:rFonts w:ascii="Arial" w:hAnsi="Arial" w:cs="Arial"/>
          <w:sz w:val="24"/>
          <w:szCs w:val="24"/>
        </w:rPr>
        <w:t>Risulterà qualificata (o vincente) la squadra che nei due incontri avrà ottenuto il maggior numero di reti nel corso delle due gare.</w:t>
      </w:r>
    </w:p>
    <w:p w14:paraId="390C58BC" w14:textId="77777777" w:rsidR="00E4629C" w:rsidRPr="00E4629C" w:rsidRDefault="00E4629C" w:rsidP="00E4629C">
      <w:pPr>
        <w:spacing w:after="0" w:line="240" w:lineRule="auto"/>
        <w:ind w:right="-1"/>
        <w:jc w:val="both"/>
        <w:rPr>
          <w:rFonts w:ascii="Arial" w:hAnsi="Arial" w:cs="Arial"/>
          <w:sz w:val="24"/>
          <w:szCs w:val="24"/>
        </w:rPr>
      </w:pPr>
      <w:r w:rsidRPr="00E4629C">
        <w:rPr>
          <w:rFonts w:ascii="Arial" w:hAnsi="Arial" w:cs="Arial"/>
          <w:sz w:val="24"/>
          <w:szCs w:val="24"/>
        </w:rPr>
        <w:t>Qualora risultasse parità nelle reti segnate, sarà dichiarata vincente la squadra che avrà segnato il maggior numero di reti in trasferta; verificandosi ulteriore parità, l'arbitro procederà a far eseguire i tiri di rigore secondo le modalità previste dai vigenti regolamenti.</w:t>
      </w:r>
    </w:p>
    <w:p w14:paraId="29B4F765"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b/>
        </w:rPr>
      </w:pPr>
    </w:p>
    <w:p w14:paraId="1E83A207" w14:textId="77777777" w:rsidR="00E4629C" w:rsidRPr="00E4629C" w:rsidRDefault="00E4629C" w:rsidP="00E4629C">
      <w:pPr>
        <w:spacing w:after="0" w:line="240" w:lineRule="auto"/>
        <w:rPr>
          <w:rFonts w:ascii="Arial" w:hAnsi="Arial" w:cs="Arial"/>
          <w:b/>
          <w:color w:val="FF0000"/>
          <w:sz w:val="24"/>
          <w:szCs w:val="24"/>
          <w:u w:val="single"/>
        </w:rPr>
      </w:pPr>
      <w:r w:rsidRPr="00E4629C">
        <w:rPr>
          <w:rFonts w:ascii="Arial" w:hAnsi="Arial" w:cs="Arial"/>
          <w:b/>
          <w:color w:val="FF0000"/>
          <w:sz w:val="24"/>
          <w:szCs w:val="24"/>
          <w:u w:val="single"/>
        </w:rPr>
        <w:t>TERZA FASE – ACCOPPIAMENTI SEMIFINALI</w:t>
      </w:r>
    </w:p>
    <w:p w14:paraId="3AEBB332" w14:textId="77777777" w:rsidR="00E4629C" w:rsidRPr="00E4629C" w:rsidRDefault="00E4629C" w:rsidP="00E4629C">
      <w:pPr>
        <w:spacing w:after="0" w:line="240" w:lineRule="auto"/>
        <w:jc w:val="both"/>
        <w:rPr>
          <w:rFonts w:ascii="Arial" w:hAnsi="Arial" w:cs="Arial"/>
          <w:sz w:val="24"/>
          <w:szCs w:val="24"/>
        </w:rPr>
      </w:pPr>
      <w:r w:rsidRPr="00E4629C">
        <w:rPr>
          <w:rFonts w:ascii="Arial" w:hAnsi="Arial" w:cs="Arial"/>
          <w:sz w:val="24"/>
          <w:szCs w:val="24"/>
        </w:rPr>
        <w:t>Le 2 squadre vincenti i triangolari e le 2 squadre vincenti gli accoppiamenti disputeranno una ulteriore gara in campo neutro per definire le due vincenti che accederanno alla Finale Regionale, secondo lo schema come sotto indicato:</w:t>
      </w:r>
    </w:p>
    <w:p w14:paraId="7F465808" w14:textId="77777777" w:rsidR="00E4629C" w:rsidRPr="00E4629C" w:rsidRDefault="00E4629C" w:rsidP="00E4629C">
      <w:pPr>
        <w:spacing w:after="0" w:line="240" w:lineRule="auto"/>
        <w:jc w:val="both"/>
        <w:rPr>
          <w:rFonts w:ascii="Arial" w:hAnsi="Arial" w:cs="Arial"/>
          <w:sz w:val="16"/>
          <w:szCs w:val="16"/>
        </w:rPr>
      </w:pPr>
    </w:p>
    <w:p w14:paraId="48AC2710" w14:textId="77777777" w:rsidR="00E4629C" w:rsidRPr="00E4629C" w:rsidRDefault="00E4629C" w:rsidP="00E4629C">
      <w:pPr>
        <w:spacing w:after="0" w:line="240" w:lineRule="auto"/>
        <w:jc w:val="center"/>
        <w:rPr>
          <w:rFonts w:ascii="Arial" w:hAnsi="Arial" w:cs="Arial"/>
          <w:b/>
          <w:sz w:val="24"/>
          <w:szCs w:val="24"/>
        </w:rPr>
      </w:pPr>
      <w:r w:rsidRPr="00E4629C">
        <w:rPr>
          <w:rFonts w:ascii="Arial" w:hAnsi="Arial" w:cs="Arial"/>
          <w:b/>
          <w:sz w:val="24"/>
          <w:szCs w:val="24"/>
        </w:rPr>
        <w:t>Triangolare A – Accoppiamento A</w:t>
      </w:r>
    </w:p>
    <w:p w14:paraId="0F6369E8" w14:textId="77777777" w:rsidR="00E4629C" w:rsidRPr="00E4629C" w:rsidRDefault="00E4629C" w:rsidP="00E4629C">
      <w:pPr>
        <w:spacing w:after="0" w:line="240" w:lineRule="auto"/>
        <w:jc w:val="center"/>
        <w:rPr>
          <w:rFonts w:ascii="Arial" w:hAnsi="Arial" w:cs="Arial"/>
          <w:b/>
          <w:sz w:val="24"/>
          <w:szCs w:val="24"/>
        </w:rPr>
      </w:pPr>
      <w:r w:rsidRPr="00E4629C">
        <w:rPr>
          <w:rFonts w:ascii="Arial" w:hAnsi="Arial" w:cs="Arial"/>
          <w:b/>
          <w:sz w:val="24"/>
          <w:szCs w:val="24"/>
        </w:rPr>
        <w:t>Triangolare B – Accoppiamento B</w:t>
      </w:r>
    </w:p>
    <w:p w14:paraId="73E29BA1" w14:textId="77777777" w:rsidR="00E4629C" w:rsidRPr="00E4629C" w:rsidRDefault="00E4629C" w:rsidP="00E4629C">
      <w:pPr>
        <w:spacing w:after="0" w:line="240" w:lineRule="auto"/>
        <w:jc w:val="center"/>
        <w:rPr>
          <w:rFonts w:ascii="Arial" w:hAnsi="Arial" w:cs="Arial"/>
          <w:sz w:val="16"/>
          <w:szCs w:val="16"/>
        </w:rPr>
      </w:pPr>
    </w:p>
    <w:p w14:paraId="57797216" w14:textId="77777777" w:rsidR="00E4629C" w:rsidRPr="00E4629C" w:rsidRDefault="00E4629C" w:rsidP="00E4629C">
      <w:pPr>
        <w:spacing w:after="0" w:line="240" w:lineRule="auto"/>
        <w:rPr>
          <w:rFonts w:ascii="Arial" w:hAnsi="Arial" w:cs="Arial"/>
          <w:b/>
          <w:sz w:val="24"/>
          <w:szCs w:val="24"/>
          <w:u w:val="single"/>
        </w:rPr>
      </w:pPr>
      <w:r w:rsidRPr="00E4629C">
        <w:rPr>
          <w:rFonts w:ascii="Arial" w:hAnsi="Arial" w:cs="Arial"/>
          <w:b/>
          <w:sz w:val="24"/>
          <w:szCs w:val="24"/>
          <w:u w:val="single"/>
        </w:rPr>
        <w:t>In caso di parità di punteggio al termine dei tempi regolamentari verranno effettuati i tiri di rigore</w:t>
      </w:r>
    </w:p>
    <w:p w14:paraId="691AA6E8" w14:textId="77777777" w:rsidR="00E4629C" w:rsidRPr="00E4629C" w:rsidRDefault="00E4629C" w:rsidP="00E4629C">
      <w:pPr>
        <w:spacing w:after="0" w:line="240" w:lineRule="auto"/>
        <w:rPr>
          <w:rFonts w:ascii="Arial" w:hAnsi="Arial" w:cs="Arial"/>
          <w:b/>
          <w:color w:val="FF0000"/>
          <w:sz w:val="24"/>
          <w:szCs w:val="24"/>
          <w:u w:val="single"/>
        </w:rPr>
      </w:pPr>
    </w:p>
    <w:p w14:paraId="3E820838" w14:textId="77777777" w:rsidR="00E4629C" w:rsidRPr="00E4629C" w:rsidRDefault="00E4629C" w:rsidP="00E4629C">
      <w:pPr>
        <w:spacing w:after="0" w:line="240" w:lineRule="auto"/>
        <w:rPr>
          <w:rFonts w:ascii="Arial" w:hAnsi="Arial" w:cs="Arial"/>
          <w:b/>
          <w:color w:val="FF0000"/>
          <w:sz w:val="24"/>
          <w:szCs w:val="24"/>
          <w:u w:val="single"/>
        </w:rPr>
      </w:pPr>
      <w:r w:rsidRPr="00E4629C">
        <w:rPr>
          <w:rFonts w:ascii="Arial" w:hAnsi="Arial" w:cs="Arial"/>
          <w:b/>
          <w:color w:val="FF0000"/>
          <w:sz w:val="24"/>
          <w:szCs w:val="24"/>
          <w:u w:val="single"/>
        </w:rPr>
        <w:t>GARA FINALE</w:t>
      </w:r>
    </w:p>
    <w:p w14:paraId="1D822270" w14:textId="77777777" w:rsidR="00E4629C" w:rsidRPr="00E4629C" w:rsidRDefault="00E4629C" w:rsidP="00E4629C">
      <w:pPr>
        <w:spacing w:after="0" w:line="240" w:lineRule="auto"/>
        <w:jc w:val="both"/>
        <w:rPr>
          <w:rFonts w:ascii="Arial" w:hAnsi="Arial" w:cs="Arial"/>
          <w:b/>
          <w:sz w:val="24"/>
          <w:szCs w:val="24"/>
        </w:rPr>
      </w:pPr>
      <w:r w:rsidRPr="00E4629C">
        <w:rPr>
          <w:rFonts w:ascii="Arial" w:hAnsi="Arial" w:cs="Arial"/>
          <w:b/>
          <w:sz w:val="24"/>
          <w:szCs w:val="24"/>
        </w:rPr>
        <w:t>Le due vincenti disputeranno la gara Finale in campo neutro con data da stabilire.</w:t>
      </w:r>
    </w:p>
    <w:p w14:paraId="246FF137" w14:textId="567FAEEA" w:rsidR="00E4629C" w:rsidRDefault="00E4629C" w:rsidP="00E4629C">
      <w:pPr>
        <w:spacing w:after="0" w:line="240" w:lineRule="auto"/>
        <w:jc w:val="both"/>
        <w:rPr>
          <w:rFonts w:ascii="Arial" w:hAnsi="Arial" w:cs="Arial"/>
          <w:b/>
          <w:sz w:val="24"/>
          <w:szCs w:val="24"/>
        </w:rPr>
      </w:pPr>
      <w:r w:rsidRPr="00E4629C">
        <w:rPr>
          <w:rFonts w:ascii="Arial" w:hAnsi="Arial" w:cs="Arial"/>
          <w:b/>
          <w:sz w:val="24"/>
          <w:szCs w:val="24"/>
        </w:rPr>
        <w:t>Per la gara Finale in caso di parità al termine dei tempi regolamentari, verranno effettuati i tiri di rigore.</w:t>
      </w:r>
    </w:p>
    <w:p w14:paraId="7B662291" w14:textId="77777777" w:rsidR="00A643B5" w:rsidRPr="00E4629C" w:rsidRDefault="00A643B5" w:rsidP="00E4629C">
      <w:pPr>
        <w:spacing w:after="0" w:line="240" w:lineRule="auto"/>
        <w:jc w:val="both"/>
        <w:rPr>
          <w:rFonts w:ascii="Arial" w:hAnsi="Arial" w:cs="Arial"/>
          <w:b/>
          <w:sz w:val="24"/>
          <w:szCs w:val="24"/>
        </w:rPr>
      </w:pPr>
    </w:p>
    <w:p w14:paraId="75858C3D" w14:textId="77777777" w:rsidR="00E4629C" w:rsidRPr="00E4629C" w:rsidRDefault="00E4629C" w:rsidP="00E4629C">
      <w:pPr>
        <w:pBdr>
          <w:top w:val="single" w:sz="4" w:space="1" w:color="auto"/>
          <w:left w:val="single" w:sz="4" w:space="4" w:color="auto"/>
          <w:bottom w:val="single" w:sz="4" w:space="1" w:color="auto"/>
          <w:right w:val="single" w:sz="4" w:space="4" w:color="auto"/>
        </w:pBdr>
        <w:spacing w:after="0" w:line="240" w:lineRule="auto"/>
        <w:jc w:val="both"/>
        <w:rPr>
          <w:rFonts w:ascii="Arial" w:hAnsi="Arial"/>
          <w:b/>
          <w:color w:val="1F497D"/>
          <w:sz w:val="28"/>
          <w:szCs w:val="28"/>
        </w:rPr>
      </w:pPr>
      <w:r w:rsidRPr="00E4629C">
        <w:rPr>
          <w:rFonts w:ascii="Arial" w:hAnsi="Arial"/>
          <w:b/>
          <w:color w:val="1F497D"/>
          <w:sz w:val="28"/>
          <w:szCs w:val="28"/>
        </w:rPr>
        <w:t>GARE DI PLAY OUT - SVOLGIMENTO</w:t>
      </w:r>
    </w:p>
    <w:p w14:paraId="1F620862" w14:textId="77777777" w:rsidR="00E4629C" w:rsidRPr="00E4629C" w:rsidRDefault="00E4629C" w:rsidP="00E4629C">
      <w:pPr>
        <w:spacing w:after="0" w:line="240" w:lineRule="auto"/>
        <w:jc w:val="both"/>
        <w:rPr>
          <w:rFonts w:ascii="Arial" w:hAnsi="Arial" w:cs="Arial"/>
          <w:sz w:val="24"/>
          <w:szCs w:val="24"/>
        </w:rPr>
      </w:pPr>
      <w:r w:rsidRPr="00E4629C">
        <w:rPr>
          <w:rFonts w:ascii="Arial" w:hAnsi="Arial" w:cs="Arial"/>
          <w:sz w:val="24"/>
          <w:szCs w:val="24"/>
        </w:rPr>
        <w:t xml:space="preserve">La squadra classificata </w:t>
      </w:r>
      <w:r w:rsidRPr="00E4629C">
        <w:rPr>
          <w:rFonts w:ascii="Arial" w:hAnsi="Arial" w:cs="Arial"/>
          <w:b/>
          <w:color w:val="FF0000"/>
          <w:sz w:val="24"/>
          <w:szCs w:val="24"/>
          <w:highlight w:val="yellow"/>
        </w:rPr>
        <w:t>all’ultimo posto</w:t>
      </w:r>
      <w:r w:rsidRPr="00E4629C">
        <w:rPr>
          <w:rFonts w:ascii="Arial" w:hAnsi="Arial" w:cs="Arial"/>
          <w:sz w:val="24"/>
          <w:szCs w:val="24"/>
          <w:highlight w:val="yellow"/>
        </w:rPr>
        <w:t xml:space="preserve"> di ogni girone retrocederà ai Campionati Provinciali</w:t>
      </w:r>
      <w:r w:rsidRPr="00E4629C">
        <w:rPr>
          <w:rFonts w:ascii="Arial" w:hAnsi="Arial" w:cs="Arial"/>
          <w:sz w:val="24"/>
          <w:szCs w:val="24"/>
        </w:rPr>
        <w:t xml:space="preserve">; </w:t>
      </w:r>
    </w:p>
    <w:p w14:paraId="0EE853C6" w14:textId="77777777" w:rsidR="00E4629C" w:rsidRPr="00E4629C" w:rsidRDefault="00E4629C" w:rsidP="00E4629C">
      <w:pPr>
        <w:spacing w:after="0" w:line="240" w:lineRule="auto"/>
        <w:jc w:val="both"/>
        <w:rPr>
          <w:rFonts w:ascii="Arial" w:hAnsi="Arial"/>
          <w:b/>
          <w:sz w:val="24"/>
          <w:szCs w:val="24"/>
          <w:u w:val="single"/>
        </w:rPr>
      </w:pPr>
      <w:r w:rsidRPr="00E4629C">
        <w:rPr>
          <w:rFonts w:ascii="Arial" w:hAnsi="Arial" w:cs="Arial"/>
          <w:sz w:val="24"/>
          <w:szCs w:val="24"/>
        </w:rPr>
        <w:t xml:space="preserve">Un ulteriore squadra per ogni girone retrocederà ai Campionati Provinciali mediante gare di Play-Out </w:t>
      </w:r>
      <w:r w:rsidRPr="00E4629C">
        <w:rPr>
          <w:rFonts w:ascii="Arial" w:hAnsi="Arial"/>
          <w:b/>
          <w:sz w:val="24"/>
          <w:szCs w:val="24"/>
          <w:u w:val="single"/>
        </w:rPr>
        <w:t>e non potrà accedere in nessun caso alla graduatoria dei Ripescaggi per la stagione sportiva 2023/2024.</w:t>
      </w:r>
    </w:p>
    <w:p w14:paraId="01E280F1" w14:textId="77777777" w:rsidR="00E4629C" w:rsidRPr="00E4629C" w:rsidRDefault="00E4629C" w:rsidP="00E4629C">
      <w:pPr>
        <w:spacing w:after="0" w:line="240" w:lineRule="auto"/>
        <w:jc w:val="both"/>
        <w:rPr>
          <w:rFonts w:ascii="Arial" w:hAnsi="Arial" w:cs="Arial"/>
          <w:b/>
          <w:color w:val="833C0B"/>
          <w:u w:val="single"/>
        </w:rPr>
      </w:pPr>
    </w:p>
    <w:p w14:paraId="69793EE4" w14:textId="77777777" w:rsidR="00E4629C" w:rsidRPr="00E4629C" w:rsidRDefault="00E4629C" w:rsidP="00E4629C">
      <w:pPr>
        <w:spacing w:after="0" w:line="240" w:lineRule="auto"/>
        <w:jc w:val="both"/>
        <w:rPr>
          <w:rFonts w:ascii="Arial" w:hAnsi="Arial" w:cs="Arial"/>
          <w:b/>
          <w:color w:val="FF0000"/>
          <w:sz w:val="24"/>
          <w:szCs w:val="24"/>
          <w:highlight w:val="yellow"/>
          <w:u w:val="single"/>
        </w:rPr>
      </w:pPr>
      <w:r w:rsidRPr="00E4629C">
        <w:rPr>
          <w:rFonts w:ascii="Arial" w:hAnsi="Arial" w:cs="Arial"/>
          <w:b/>
          <w:color w:val="1F4E79"/>
          <w:sz w:val="24"/>
          <w:szCs w:val="24"/>
          <w:highlight w:val="yellow"/>
          <w:u w:val="single"/>
        </w:rPr>
        <w:t>GIRONI A 12 SQUADRE</w:t>
      </w:r>
      <w:r w:rsidRPr="00E4629C">
        <w:rPr>
          <w:rFonts w:ascii="Arial" w:hAnsi="Arial" w:cs="Arial"/>
          <w:b/>
          <w:color w:val="FF0000"/>
          <w:sz w:val="24"/>
          <w:szCs w:val="24"/>
          <w:highlight w:val="yellow"/>
          <w:u w:val="single"/>
        </w:rPr>
        <w:t xml:space="preserve"> – 1 RETROCESSIONE DIRETTA </w:t>
      </w:r>
    </w:p>
    <w:p w14:paraId="6B6EAA83" w14:textId="77777777" w:rsidR="00E4629C" w:rsidRPr="00E4629C" w:rsidRDefault="00E4629C" w:rsidP="00E4629C">
      <w:pPr>
        <w:spacing w:after="0" w:line="240" w:lineRule="auto"/>
        <w:jc w:val="both"/>
        <w:rPr>
          <w:rFonts w:ascii="Arial" w:hAnsi="Arial"/>
          <w:sz w:val="24"/>
          <w:szCs w:val="24"/>
        </w:rPr>
      </w:pPr>
      <w:r w:rsidRPr="00E4629C">
        <w:rPr>
          <w:rFonts w:ascii="Arial" w:hAnsi="Arial"/>
          <w:sz w:val="24"/>
          <w:szCs w:val="24"/>
        </w:rPr>
        <w:t>Le squadre Classificate al 12° posto di ogni girone retrocederanno direttamente al Campionato Provinciale della Stagione Sportiva 2023/2024.</w:t>
      </w:r>
    </w:p>
    <w:p w14:paraId="0F9053D6" w14:textId="77777777" w:rsidR="00E4629C" w:rsidRPr="00E4629C" w:rsidRDefault="00E4629C" w:rsidP="00E4629C">
      <w:pPr>
        <w:spacing w:after="0" w:line="240" w:lineRule="auto"/>
        <w:jc w:val="both"/>
        <w:rPr>
          <w:rFonts w:ascii="Arial" w:hAnsi="Arial"/>
          <w:b/>
          <w:u w:val="single"/>
        </w:rPr>
      </w:pPr>
    </w:p>
    <w:p w14:paraId="2EECF01E" w14:textId="77777777" w:rsidR="00E4629C" w:rsidRPr="00E4629C" w:rsidRDefault="00E4629C" w:rsidP="00AC7F29">
      <w:pPr>
        <w:numPr>
          <w:ilvl w:val="0"/>
          <w:numId w:val="37"/>
        </w:numPr>
        <w:overflowPunct w:val="0"/>
        <w:autoSpaceDE w:val="0"/>
        <w:autoSpaceDN w:val="0"/>
        <w:adjustRightInd w:val="0"/>
        <w:spacing w:after="0" w:line="240" w:lineRule="auto"/>
        <w:ind w:hanging="436"/>
        <w:jc w:val="both"/>
        <w:textAlignment w:val="baseline"/>
        <w:rPr>
          <w:rFonts w:ascii="Arial" w:hAnsi="Arial"/>
          <w:sz w:val="24"/>
          <w:szCs w:val="24"/>
        </w:rPr>
      </w:pPr>
      <w:r w:rsidRPr="00E4629C">
        <w:rPr>
          <w:rFonts w:ascii="Arial" w:hAnsi="Arial"/>
          <w:sz w:val="24"/>
          <w:szCs w:val="24"/>
        </w:rPr>
        <w:t>Per determinare l’ulteriore “Retrocessione” le squadre Classificate al 11° - 10° - 9° e 8° posto di ogni girone parteciperanno ai Play-Out;</w:t>
      </w:r>
    </w:p>
    <w:p w14:paraId="52C46B4A"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rPr>
      </w:pPr>
    </w:p>
    <w:p w14:paraId="5454DF28" w14:textId="77777777" w:rsidR="00E4629C" w:rsidRPr="00E4629C" w:rsidRDefault="00E4629C" w:rsidP="00AC7F29">
      <w:pPr>
        <w:numPr>
          <w:ilvl w:val="0"/>
          <w:numId w:val="37"/>
        </w:numPr>
        <w:overflowPunct w:val="0"/>
        <w:autoSpaceDE w:val="0"/>
        <w:autoSpaceDN w:val="0"/>
        <w:adjustRightInd w:val="0"/>
        <w:spacing w:after="0" w:line="240" w:lineRule="auto"/>
        <w:ind w:hanging="436"/>
        <w:jc w:val="both"/>
        <w:textAlignment w:val="baseline"/>
        <w:rPr>
          <w:rFonts w:ascii="Arial" w:hAnsi="Arial"/>
          <w:sz w:val="24"/>
          <w:szCs w:val="24"/>
        </w:rPr>
      </w:pPr>
      <w:r w:rsidRPr="00E4629C">
        <w:rPr>
          <w:rFonts w:ascii="Arial" w:hAnsi="Arial"/>
          <w:sz w:val="24"/>
          <w:szCs w:val="24"/>
        </w:rPr>
        <w:t>in caso di parità di punteggio tra 2 o più squadre al termine del Campionato, per individuare le squadre che hanno titolo a partecipare alle gare della Prima Fase ovvero per stabilire l’ordine della Classifica, si procederà, in “Deroga” ai commi 3, 4 e 5 dell’Art. 51 delle N.O.I.F., a compilare una graduatoria (cd. “Classifica avulsa”) fra le squadre interessate, tenendo conto nell’ordine:</w:t>
      </w:r>
    </w:p>
    <w:p w14:paraId="5701E33D" w14:textId="77777777" w:rsidR="00E4629C" w:rsidRPr="00E4629C" w:rsidRDefault="00E4629C" w:rsidP="00E4629C">
      <w:pPr>
        <w:autoSpaceDE w:val="0"/>
        <w:autoSpaceDN w:val="0"/>
        <w:adjustRightInd w:val="0"/>
        <w:spacing w:after="0" w:line="240" w:lineRule="auto"/>
        <w:ind w:firstLine="708"/>
        <w:jc w:val="both"/>
        <w:rPr>
          <w:rFonts w:ascii="Arial" w:hAnsi="Arial" w:cs="Arial"/>
          <w:sz w:val="24"/>
          <w:szCs w:val="24"/>
        </w:rPr>
      </w:pPr>
      <w:r w:rsidRPr="00E4629C">
        <w:rPr>
          <w:rFonts w:ascii="Arial" w:hAnsi="Arial" w:cs="Arial"/>
          <w:sz w:val="24"/>
          <w:szCs w:val="24"/>
        </w:rPr>
        <w:t>a) dei punti conseguiti negli incontri diretti fra tutte le squadre;</w:t>
      </w:r>
    </w:p>
    <w:p w14:paraId="7E776F9A" w14:textId="77777777" w:rsidR="00E4629C" w:rsidRPr="00E4629C" w:rsidRDefault="00E4629C" w:rsidP="00E4629C">
      <w:pPr>
        <w:autoSpaceDE w:val="0"/>
        <w:autoSpaceDN w:val="0"/>
        <w:adjustRightInd w:val="0"/>
        <w:spacing w:after="0" w:line="240" w:lineRule="auto"/>
        <w:ind w:firstLine="708"/>
        <w:jc w:val="both"/>
        <w:rPr>
          <w:rFonts w:ascii="Arial" w:hAnsi="Arial" w:cs="Arial"/>
          <w:sz w:val="24"/>
          <w:szCs w:val="24"/>
        </w:rPr>
      </w:pPr>
      <w:r w:rsidRPr="00E4629C">
        <w:rPr>
          <w:rFonts w:ascii="Arial" w:hAnsi="Arial" w:cs="Arial"/>
          <w:sz w:val="24"/>
          <w:szCs w:val="24"/>
        </w:rPr>
        <w:t>b) della differenza tra reti segnate e subite nei medesimi incontri;</w:t>
      </w:r>
    </w:p>
    <w:p w14:paraId="47015BFC" w14:textId="77777777" w:rsidR="00E4629C" w:rsidRPr="00E4629C" w:rsidRDefault="00E4629C" w:rsidP="00E4629C">
      <w:pPr>
        <w:autoSpaceDE w:val="0"/>
        <w:autoSpaceDN w:val="0"/>
        <w:adjustRightInd w:val="0"/>
        <w:spacing w:after="0" w:line="240" w:lineRule="auto"/>
        <w:ind w:firstLine="708"/>
        <w:jc w:val="both"/>
        <w:rPr>
          <w:rFonts w:ascii="Arial" w:hAnsi="Arial" w:cs="Arial"/>
          <w:sz w:val="24"/>
          <w:szCs w:val="24"/>
        </w:rPr>
      </w:pPr>
      <w:r w:rsidRPr="00E4629C">
        <w:rPr>
          <w:rFonts w:ascii="Arial" w:hAnsi="Arial" w:cs="Arial"/>
          <w:sz w:val="24"/>
          <w:szCs w:val="24"/>
        </w:rPr>
        <w:t>c) della differenza tra reti segnate e subite nell’intero Campionato;</w:t>
      </w:r>
    </w:p>
    <w:p w14:paraId="1A32A1E6" w14:textId="77777777" w:rsidR="00E4629C" w:rsidRPr="00E4629C" w:rsidRDefault="00E4629C" w:rsidP="00E4629C">
      <w:pPr>
        <w:autoSpaceDE w:val="0"/>
        <w:autoSpaceDN w:val="0"/>
        <w:adjustRightInd w:val="0"/>
        <w:spacing w:after="0" w:line="240" w:lineRule="auto"/>
        <w:ind w:firstLine="708"/>
        <w:jc w:val="both"/>
        <w:rPr>
          <w:rFonts w:ascii="Arial" w:hAnsi="Arial" w:cs="Arial"/>
          <w:sz w:val="24"/>
          <w:szCs w:val="24"/>
        </w:rPr>
      </w:pPr>
      <w:r w:rsidRPr="00E4629C">
        <w:rPr>
          <w:rFonts w:ascii="Arial" w:hAnsi="Arial" w:cs="Arial"/>
          <w:sz w:val="24"/>
          <w:szCs w:val="24"/>
        </w:rPr>
        <w:lastRenderedPageBreak/>
        <w:t>d) del maggior numero di reti segnate nell’intero Campionato;</w:t>
      </w:r>
    </w:p>
    <w:p w14:paraId="2379B5BF" w14:textId="77777777" w:rsidR="00E4629C" w:rsidRPr="00E4629C" w:rsidRDefault="00E4629C" w:rsidP="00E4629C">
      <w:pPr>
        <w:autoSpaceDE w:val="0"/>
        <w:autoSpaceDN w:val="0"/>
        <w:adjustRightInd w:val="0"/>
        <w:spacing w:after="0" w:line="240" w:lineRule="auto"/>
        <w:ind w:firstLine="708"/>
        <w:jc w:val="both"/>
        <w:rPr>
          <w:rFonts w:ascii="Arial" w:hAnsi="Arial" w:cs="Arial"/>
          <w:sz w:val="24"/>
          <w:szCs w:val="24"/>
        </w:rPr>
      </w:pPr>
      <w:r w:rsidRPr="00E4629C">
        <w:rPr>
          <w:rFonts w:ascii="Arial" w:hAnsi="Arial" w:cs="Arial"/>
          <w:sz w:val="24"/>
          <w:szCs w:val="24"/>
        </w:rPr>
        <w:t>e) del sorteggio.</w:t>
      </w:r>
    </w:p>
    <w:p w14:paraId="0F3E14EA"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rPr>
      </w:pPr>
    </w:p>
    <w:p w14:paraId="5BB51525" w14:textId="77777777" w:rsidR="00E4629C" w:rsidRPr="00E4629C" w:rsidRDefault="00E4629C" w:rsidP="00AC7F29">
      <w:pPr>
        <w:numPr>
          <w:ilvl w:val="0"/>
          <w:numId w:val="37"/>
        </w:numPr>
        <w:overflowPunct w:val="0"/>
        <w:autoSpaceDE w:val="0"/>
        <w:autoSpaceDN w:val="0"/>
        <w:adjustRightInd w:val="0"/>
        <w:spacing w:after="0" w:line="240" w:lineRule="auto"/>
        <w:ind w:left="709" w:hanging="425"/>
        <w:jc w:val="both"/>
        <w:textAlignment w:val="baseline"/>
        <w:rPr>
          <w:rFonts w:ascii="Arial" w:hAnsi="Arial"/>
          <w:sz w:val="24"/>
          <w:szCs w:val="24"/>
        </w:rPr>
      </w:pPr>
      <w:r w:rsidRPr="00E4629C">
        <w:rPr>
          <w:rFonts w:ascii="Arial" w:hAnsi="Arial"/>
          <w:sz w:val="24"/>
          <w:szCs w:val="24"/>
        </w:rPr>
        <w:t>Le 4 Società partecipanti ai Play-Out si incontreranno fra loro in gara unica sul campo delle Società che al termine del Campionato avranno occupato nei rispettivi gironi la migliore posizione in Classifica;</w:t>
      </w:r>
    </w:p>
    <w:p w14:paraId="4CF918DD"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rPr>
      </w:pPr>
    </w:p>
    <w:p w14:paraId="0B3BA9C2" w14:textId="77777777" w:rsidR="00E4629C" w:rsidRPr="00E4629C" w:rsidRDefault="00E4629C" w:rsidP="00AC7F29">
      <w:pPr>
        <w:numPr>
          <w:ilvl w:val="0"/>
          <w:numId w:val="37"/>
        </w:numPr>
        <w:overflowPunct w:val="0"/>
        <w:autoSpaceDE w:val="0"/>
        <w:autoSpaceDN w:val="0"/>
        <w:adjustRightInd w:val="0"/>
        <w:spacing w:after="0" w:line="240" w:lineRule="auto"/>
        <w:ind w:left="709" w:hanging="425"/>
        <w:jc w:val="both"/>
        <w:textAlignment w:val="baseline"/>
        <w:rPr>
          <w:rFonts w:ascii="Arial" w:hAnsi="Arial"/>
          <w:b/>
          <w:sz w:val="24"/>
          <w:szCs w:val="24"/>
          <w:u w:val="single"/>
        </w:rPr>
      </w:pPr>
      <w:r w:rsidRPr="00E4629C">
        <w:rPr>
          <w:rFonts w:ascii="Arial" w:hAnsi="Arial"/>
          <w:b/>
          <w:sz w:val="24"/>
          <w:szCs w:val="24"/>
          <w:u w:val="single"/>
        </w:rPr>
        <w:t xml:space="preserve">In caso di parità al termine dei tempi regolamentari, verranno disputati due tempi supplementari e, persistendo la parità, retrocederà al Campionato Provinciale la squadra peggio Classificata al termine del Campionato; </w:t>
      </w:r>
    </w:p>
    <w:p w14:paraId="0AEC384B"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highlight w:val="yellow"/>
        </w:rPr>
      </w:pPr>
    </w:p>
    <w:p w14:paraId="23384D4B"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sz w:val="24"/>
          <w:szCs w:val="24"/>
          <w:highlight w:val="yellow"/>
        </w:rPr>
      </w:pPr>
      <w:r w:rsidRPr="00E4629C">
        <w:rPr>
          <w:rFonts w:ascii="Arial" w:hAnsi="Arial"/>
          <w:sz w:val="24"/>
          <w:szCs w:val="24"/>
          <w:highlight w:val="yellow"/>
        </w:rPr>
        <w:t>Le 4 Società partecipanti ai Play-Out si incontreranno secondo il seguente accoppiamento:</w:t>
      </w:r>
    </w:p>
    <w:p w14:paraId="41FA0AFD"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sz w:val="10"/>
          <w:szCs w:val="10"/>
          <w:highlight w:val="yellow"/>
        </w:rPr>
      </w:pPr>
    </w:p>
    <w:p w14:paraId="30847676" w14:textId="77777777" w:rsidR="00E4629C" w:rsidRPr="00E4629C" w:rsidRDefault="00E4629C" w:rsidP="00E4629C">
      <w:pPr>
        <w:overflowPunct w:val="0"/>
        <w:autoSpaceDE w:val="0"/>
        <w:autoSpaceDN w:val="0"/>
        <w:adjustRightInd w:val="0"/>
        <w:spacing w:after="0" w:line="240" w:lineRule="auto"/>
        <w:jc w:val="center"/>
        <w:textAlignment w:val="baseline"/>
        <w:rPr>
          <w:rFonts w:ascii="Arial" w:hAnsi="Arial"/>
          <w:b/>
          <w:sz w:val="24"/>
          <w:szCs w:val="24"/>
          <w:highlight w:val="yellow"/>
        </w:rPr>
      </w:pPr>
      <w:r w:rsidRPr="00E4629C">
        <w:rPr>
          <w:rFonts w:ascii="Arial" w:hAnsi="Arial"/>
          <w:b/>
          <w:sz w:val="24"/>
          <w:szCs w:val="24"/>
          <w:highlight w:val="yellow"/>
        </w:rPr>
        <w:t>8° Classificata</w:t>
      </w:r>
      <w:r w:rsidRPr="00E4629C">
        <w:rPr>
          <w:rFonts w:ascii="Arial" w:hAnsi="Arial"/>
          <w:b/>
          <w:sz w:val="24"/>
          <w:szCs w:val="24"/>
          <w:highlight w:val="yellow"/>
        </w:rPr>
        <w:tab/>
        <w:t>- 11^ Classificata</w:t>
      </w:r>
    </w:p>
    <w:p w14:paraId="64C14B95" w14:textId="77777777" w:rsidR="00E4629C" w:rsidRPr="00E4629C" w:rsidRDefault="00E4629C" w:rsidP="00E4629C">
      <w:pPr>
        <w:overflowPunct w:val="0"/>
        <w:autoSpaceDE w:val="0"/>
        <w:autoSpaceDN w:val="0"/>
        <w:adjustRightInd w:val="0"/>
        <w:spacing w:after="0" w:line="240" w:lineRule="auto"/>
        <w:jc w:val="center"/>
        <w:textAlignment w:val="baseline"/>
        <w:rPr>
          <w:rFonts w:ascii="Arial" w:hAnsi="Arial"/>
          <w:b/>
          <w:sz w:val="24"/>
          <w:szCs w:val="24"/>
          <w:highlight w:val="yellow"/>
        </w:rPr>
      </w:pPr>
    </w:p>
    <w:p w14:paraId="667D6E3D" w14:textId="77777777" w:rsidR="00E4629C" w:rsidRPr="00E4629C" w:rsidRDefault="00E4629C" w:rsidP="00E4629C">
      <w:pPr>
        <w:spacing w:after="0" w:line="240" w:lineRule="auto"/>
        <w:jc w:val="center"/>
        <w:rPr>
          <w:rFonts w:ascii="Arial" w:hAnsi="Arial"/>
          <w:b/>
          <w:sz w:val="24"/>
          <w:szCs w:val="24"/>
          <w:highlight w:val="yellow"/>
        </w:rPr>
      </w:pPr>
      <w:r w:rsidRPr="00E4629C">
        <w:rPr>
          <w:rFonts w:ascii="Arial" w:hAnsi="Arial"/>
          <w:b/>
          <w:sz w:val="24"/>
          <w:szCs w:val="24"/>
          <w:highlight w:val="yellow"/>
        </w:rPr>
        <w:t>9^ Classificata</w:t>
      </w:r>
      <w:r w:rsidRPr="00E4629C">
        <w:rPr>
          <w:rFonts w:ascii="Arial" w:hAnsi="Arial"/>
          <w:b/>
          <w:sz w:val="24"/>
          <w:szCs w:val="24"/>
          <w:highlight w:val="yellow"/>
        </w:rPr>
        <w:tab/>
        <w:t>- 10^ Classificata</w:t>
      </w:r>
    </w:p>
    <w:p w14:paraId="74FB1590" w14:textId="77777777" w:rsidR="00E4629C" w:rsidRPr="00E4629C" w:rsidRDefault="00E4629C" w:rsidP="00E4629C">
      <w:pPr>
        <w:spacing w:after="0" w:line="240" w:lineRule="auto"/>
        <w:jc w:val="both"/>
        <w:rPr>
          <w:rFonts w:ascii="Arial" w:hAnsi="Arial"/>
          <w:highlight w:val="yellow"/>
        </w:rPr>
      </w:pPr>
    </w:p>
    <w:p w14:paraId="5F773BBB" w14:textId="77777777" w:rsidR="00E4629C" w:rsidRPr="00E4629C" w:rsidRDefault="00E4629C" w:rsidP="00AC7F29">
      <w:pPr>
        <w:numPr>
          <w:ilvl w:val="0"/>
          <w:numId w:val="37"/>
        </w:numPr>
        <w:overflowPunct w:val="0"/>
        <w:autoSpaceDE w:val="0"/>
        <w:autoSpaceDN w:val="0"/>
        <w:adjustRightInd w:val="0"/>
        <w:spacing w:after="0" w:line="240" w:lineRule="auto"/>
        <w:ind w:left="709" w:hanging="425"/>
        <w:jc w:val="both"/>
        <w:textAlignment w:val="baseline"/>
        <w:rPr>
          <w:rFonts w:ascii="Arial" w:hAnsi="Arial"/>
          <w:b/>
          <w:sz w:val="24"/>
          <w:szCs w:val="24"/>
          <w:highlight w:val="yellow"/>
          <w:u w:val="single"/>
        </w:rPr>
      </w:pPr>
      <w:r w:rsidRPr="00E4629C">
        <w:rPr>
          <w:rFonts w:ascii="Arial" w:hAnsi="Arial"/>
          <w:b/>
          <w:sz w:val="24"/>
          <w:szCs w:val="24"/>
          <w:highlight w:val="yellow"/>
        </w:rPr>
        <w:t xml:space="preserve">Se il distacco tra le squadre 9^ e 10^ Classificata è pari o superiore a 10 punti l’incontro di Play-Out non verrà disputato e </w:t>
      </w:r>
      <w:smartTag w:uri="urn:schemas-microsoft-com:office:smarttags" w:element="PersonName">
        <w:smartTagPr>
          <w:attr w:name="ProductID" w:val="la Societ￠"/>
        </w:smartTagPr>
        <w:r w:rsidRPr="00E4629C">
          <w:rPr>
            <w:rFonts w:ascii="Arial" w:hAnsi="Arial"/>
            <w:b/>
            <w:sz w:val="24"/>
            <w:szCs w:val="24"/>
            <w:highlight w:val="yellow"/>
          </w:rPr>
          <w:t>la Società</w:t>
        </w:r>
      </w:smartTag>
      <w:r w:rsidRPr="00E4629C">
        <w:rPr>
          <w:rFonts w:ascii="Arial" w:hAnsi="Arial"/>
          <w:b/>
          <w:sz w:val="24"/>
          <w:szCs w:val="24"/>
          <w:highlight w:val="yellow"/>
        </w:rPr>
        <w:t xml:space="preserve"> 10^ Classificata retrocederà direttamente al Campionato Provinciale </w:t>
      </w:r>
      <w:r w:rsidRPr="00E4629C">
        <w:rPr>
          <w:rFonts w:ascii="Arial" w:hAnsi="Arial"/>
          <w:b/>
          <w:sz w:val="24"/>
          <w:szCs w:val="24"/>
          <w:highlight w:val="yellow"/>
          <w:u w:val="single"/>
        </w:rPr>
        <w:t>e non potrà accedere in nessun caso alla graduatoria dei Ripescaggi per la stagione sportiva 2023/2024.</w:t>
      </w:r>
    </w:p>
    <w:p w14:paraId="7C3B700A"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b/>
          <w:highlight w:val="yellow"/>
          <w:u w:val="single"/>
        </w:rPr>
      </w:pPr>
    </w:p>
    <w:p w14:paraId="0F461A2F" w14:textId="77777777" w:rsidR="00E4629C" w:rsidRPr="00E4629C" w:rsidRDefault="00E4629C" w:rsidP="00AC7F29">
      <w:pPr>
        <w:numPr>
          <w:ilvl w:val="0"/>
          <w:numId w:val="37"/>
        </w:numPr>
        <w:overflowPunct w:val="0"/>
        <w:autoSpaceDE w:val="0"/>
        <w:autoSpaceDN w:val="0"/>
        <w:adjustRightInd w:val="0"/>
        <w:spacing w:after="0" w:line="240" w:lineRule="auto"/>
        <w:ind w:left="709" w:hanging="425"/>
        <w:jc w:val="both"/>
        <w:textAlignment w:val="baseline"/>
        <w:rPr>
          <w:rFonts w:ascii="Arial" w:hAnsi="Arial"/>
          <w:b/>
          <w:sz w:val="24"/>
          <w:szCs w:val="24"/>
          <w:highlight w:val="yellow"/>
          <w:u w:val="single"/>
        </w:rPr>
      </w:pPr>
      <w:r w:rsidRPr="00E4629C">
        <w:rPr>
          <w:rFonts w:ascii="Arial" w:hAnsi="Arial"/>
          <w:b/>
          <w:sz w:val="24"/>
          <w:szCs w:val="24"/>
          <w:highlight w:val="yellow"/>
        </w:rPr>
        <w:t xml:space="preserve">Se il distacco tra le squadre 9^ e 10^ Classificata è pari o superiore a 10 punti l’incontro di Play-Out non verrà disputato e </w:t>
      </w:r>
      <w:smartTag w:uri="urn:schemas-microsoft-com:office:smarttags" w:element="PersonName">
        <w:smartTagPr>
          <w:attr w:name="ProductID" w:val="la Societ￠"/>
        </w:smartTagPr>
        <w:r w:rsidRPr="00E4629C">
          <w:rPr>
            <w:rFonts w:ascii="Arial" w:hAnsi="Arial"/>
            <w:b/>
            <w:sz w:val="24"/>
            <w:szCs w:val="24"/>
            <w:highlight w:val="yellow"/>
          </w:rPr>
          <w:t>la Società</w:t>
        </w:r>
      </w:smartTag>
      <w:r w:rsidRPr="00E4629C">
        <w:rPr>
          <w:rFonts w:ascii="Arial" w:hAnsi="Arial"/>
          <w:b/>
          <w:sz w:val="24"/>
          <w:szCs w:val="24"/>
          <w:highlight w:val="yellow"/>
        </w:rPr>
        <w:t xml:space="preserve"> 10^ Classificata retrocederà direttamente al Campionato Provinciale </w:t>
      </w:r>
      <w:r w:rsidRPr="00E4629C">
        <w:rPr>
          <w:rFonts w:ascii="Arial" w:hAnsi="Arial"/>
          <w:b/>
          <w:sz w:val="24"/>
          <w:szCs w:val="24"/>
          <w:highlight w:val="yellow"/>
          <w:u w:val="single"/>
        </w:rPr>
        <w:t>e non potrà accedere in nessun caso alla graduatoria dei Ripescaggi per la stagione sportiva 2023/2024.</w:t>
      </w:r>
    </w:p>
    <w:p w14:paraId="0F673BF1"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b/>
          <w:sz w:val="24"/>
          <w:szCs w:val="24"/>
          <w:highlight w:val="yellow"/>
          <w:u w:val="single"/>
        </w:rPr>
      </w:pPr>
    </w:p>
    <w:p w14:paraId="10B3A3F7" w14:textId="77777777" w:rsidR="00E4629C" w:rsidRPr="00E4629C" w:rsidRDefault="00E4629C" w:rsidP="00E4629C">
      <w:pPr>
        <w:spacing w:after="0" w:line="240" w:lineRule="auto"/>
        <w:jc w:val="both"/>
        <w:rPr>
          <w:rFonts w:ascii="Arial" w:hAnsi="Arial" w:cs="Arial"/>
          <w:b/>
          <w:color w:val="FF0000"/>
          <w:sz w:val="24"/>
          <w:szCs w:val="24"/>
          <w:highlight w:val="yellow"/>
          <w:u w:val="single"/>
        </w:rPr>
      </w:pPr>
      <w:r w:rsidRPr="00E4629C">
        <w:rPr>
          <w:rFonts w:ascii="Arial" w:hAnsi="Arial" w:cs="Arial"/>
          <w:b/>
          <w:color w:val="1F4E79"/>
          <w:sz w:val="24"/>
          <w:szCs w:val="24"/>
          <w:highlight w:val="yellow"/>
          <w:u w:val="single"/>
        </w:rPr>
        <w:t>GIRONI A 13 SQUADRE</w:t>
      </w:r>
      <w:r w:rsidRPr="00E4629C">
        <w:rPr>
          <w:rFonts w:ascii="Arial" w:hAnsi="Arial" w:cs="Arial"/>
          <w:b/>
          <w:color w:val="FF0000"/>
          <w:sz w:val="24"/>
          <w:szCs w:val="24"/>
          <w:highlight w:val="yellow"/>
          <w:u w:val="single"/>
        </w:rPr>
        <w:t xml:space="preserve"> – 1 RETROCESSIONE DIRETTA </w:t>
      </w:r>
    </w:p>
    <w:p w14:paraId="56A5F52C" w14:textId="77777777" w:rsidR="00E4629C" w:rsidRPr="00E4629C" w:rsidRDefault="00E4629C" w:rsidP="00E4629C">
      <w:pPr>
        <w:spacing w:after="0" w:line="240" w:lineRule="auto"/>
        <w:jc w:val="both"/>
        <w:rPr>
          <w:rFonts w:ascii="Arial" w:hAnsi="Arial"/>
          <w:sz w:val="24"/>
          <w:szCs w:val="24"/>
        </w:rPr>
      </w:pPr>
      <w:r w:rsidRPr="00E4629C">
        <w:rPr>
          <w:rFonts w:ascii="Arial" w:hAnsi="Arial"/>
          <w:sz w:val="24"/>
          <w:szCs w:val="24"/>
        </w:rPr>
        <w:t>Le squadre Classificate al 13° posto di ogni girone retrocederanno direttamente al Campionato Provinciale della Stagione Sportiva 2023/2024.</w:t>
      </w:r>
    </w:p>
    <w:p w14:paraId="37BB8CE6" w14:textId="77777777" w:rsidR="00E4629C" w:rsidRPr="00E4629C" w:rsidRDefault="00E4629C" w:rsidP="00E4629C">
      <w:pPr>
        <w:spacing w:after="0" w:line="240" w:lineRule="auto"/>
        <w:jc w:val="both"/>
        <w:rPr>
          <w:rFonts w:ascii="Arial" w:hAnsi="Arial"/>
          <w:b/>
          <w:sz w:val="24"/>
          <w:szCs w:val="24"/>
          <w:u w:val="single"/>
        </w:rPr>
      </w:pPr>
    </w:p>
    <w:p w14:paraId="31192D52" w14:textId="77777777" w:rsidR="00E4629C" w:rsidRPr="00E4629C" w:rsidRDefault="00E4629C" w:rsidP="00AC7F29">
      <w:pPr>
        <w:numPr>
          <w:ilvl w:val="0"/>
          <w:numId w:val="37"/>
        </w:numPr>
        <w:overflowPunct w:val="0"/>
        <w:autoSpaceDE w:val="0"/>
        <w:autoSpaceDN w:val="0"/>
        <w:adjustRightInd w:val="0"/>
        <w:spacing w:after="0" w:line="240" w:lineRule="auto"/>
        <w:ind w:hanging="436"/>
        <w:jc w:val="both"/>
        <w:textAlignment w:val="baseline"/>
        <w:rPr>
          <w:rFonts w:ascii="Arial" w:hAnsi="Arial"/>
          <w:sz w:val="24"/>
          <w:szCs w:val="24"/>
        </w:rPr>
      </w:pPr>
      <w:r w:rsidRPr="00E4629C">
        <w:rPr>
          <w:rFonts w:ascii="Arial" w:hAnsi="Arial"/>
          <w:sz w:val="24"/>
          <w:szCs w:val="24"/>
        </w:rPr>
        <w:t>Per determinare l’ulteriore “Retrocessione” le squadre Classificate al 12° - 11° - 10° e 9° posto di ogni girone parteciperanno ai Play-Out;</w:t>
      </w:r>
    </w:p>
    <w:p w14:paraId="2DEC6D7E"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sz w:val="24"/>
          <w:szCs w:val="24"/>
        </w:rPr>
      </w:pPr>
    </w:p>
    <w:p w14:paraId="62315848" w14:textId="77777777" w:rsidR="00E4629C" w:rsidRPr="00E4629C" w:rsidRDefault="00E4629C" w:rsidP="00AC7F29">
      <w:pPr>
        <w:numPr>
          <w:ilvl w:val="0"/>
          <w:numId w:val="37"/>
        </w:numPr>
        <w:overflowPunct w:val="0"/>
        <w:autoSpaceDE w:val="0"/>
        <w:autoSpaceDN w:val="0"/>
        <w:adjustRightInd w:val="0"/>
        <w:spacing w:after="0" w:line="240" w:lineRule="auto"/>
        <w:ind w:hanging="436"/>
        <w:jc w:val="both"/>
        <w:textAlignment w:val="baseline"/>
        <w:rPr>
          <w:rFonts w:ascii="Arial" w:hAnsi="Arial"/>
          <w:sz w:val="24"/>
          <w:szCs w:val="24"/>
        </w:rPr>
      </w:pPr>
      <w:r w:rsidRPr="00E4629C">
        <w:rPr>
          <w:rFonts w:ascii="Arial" w:hAnsi="Arial"/>
          <w:sz w:val="24"/>
          <w:szCs w:val="24"/>
        </w:rPr>
        <w:t>in caso di parità di punteggio tra 2 o più squadre al termine del Campionato, per individuare le squadre che hanno titolo a partecipare alle gare della Prima Fase ovvero per stabilire l’ordine della Classifica, si procederà, in “Deroga” ai commi 3, 4 e 5 dell’Art. 51 delle N.O.I.F., a compilare una graduatoria (cd. “Classifica avulsa”) fra le squadre interessate, tenendo conto nell’ordine:</w:t>
      </w:r>
    </w:p>
    <w:p w14:paraId="1A14B65F" w14:textId="77777777" w:rsidR="00E4629C" w:rsidRPr="00E4629C" w:rsidRDefault="00E4629C" w:rsidP="00E4629C">
      <w:pPr>
        <w:autoSpaceDE w:val="0"/>
        <w:autoSpaceDN w:val="0"/>
        <w:adjustRightInd w:val="0"/>
        <w:spacing w:after="0" w:line="240" w:lineRule="auto"/>
        <w:ind w:firstLine="708"/>
        <w:jc w:val="both"/>
        <w:rPr>
          <w:rFonts w:ascii="Arial" w:hAnsi="Arial" w:cs="Arial"/>
          <w:sz w:val="24"/>
          <w:szCs w:val="24"/>
        </w:rPr>
      </w:pPr>
      <w:r w:rsidRPr="00E4629C">
        <w:rPr>
          <w:rFonts w:ascii="Arial" w:hAnsi="Arial" w:cs="Arial"/>
          <w:sz w:val="24"/>
          <w:szCs w:val="24"/>
        </w:rPr>
        <w:t>a) dei punti conseguiti negli incontri diretti fra tutte le squadre;</w:t>
      </w:r>
    </w:p>
    <w:p w14:paraId="27A529CA" w14:textId="77777777" w:rsidR="00E4629C" w:rsidRPr="00E4629C" w:rsidRDefault="00E4629C" w:rsidP="00E4629C">
      <w:pPr>
        <w:autoSpaceDE w:val="0"/>
        <w:autoSpaceDN w:val="0"/>
        <w:adjustRightInd w:val="0"/>
        <w:spacing w:after="0" w:line="240" w:lineRule="auto"/>
        <w:ind w:firstLine="708"/>
        <w:jc w:val="both"/>
        <w:rPr>
          <w:rFonts w:ascii="Arial" w:hAnsi="Arial" w:cs="Arial"/>
          <w:sz w:val="24"/>
          <w:szCs w:val="24"/>
        </w:rPr>
      </w:pPr>
      <w:r w:rsidRPr="00E4629C">
        <w:rPr>
          <w:rFonts w:ascii="Arial" w:hAnsi="Arial" w:cs="Arial"/>
          <w:sz w:val="24"/>
          <w:szCs w:val="24"/>
        </w:rPr>
        <w:t>b) della differenza tra reti segnate e subite nei medesimi incontri;</w:t>
      </w:r>
    </w:p>
    <w:p w14:paraId="0640E49B" w14:textId="77777777" w:rsidR="00E4629C" w:rsidRPr="00E4629C" w:rsidRDefault="00E4629C" w:rsidP="00E4629C">
      <w:pPr>
        <w:autoSpaceDE w:val="0"/>
        <w:autoSpaceDN w:val="0"/>
        <w:adjustRightInd w:val="0"/>
        <w:spacing w:after="0" w:line="240" w:lineRule="auto"/>
        <w:ind w:firstLine="708"/>
        <w:jc w:val="both"/>
        <w:rPr>
          <w:rFonts w:ascii="Arial" w:hAnsi="Arial" w:cs="Arial"/>
          <w:sz w:val="24"/>
          <w:szCs w:val="24"/>
        </w:rPr>
      </w:pPr>
      <w:r w:rsidRPr="00E4629C">
        <w:rPr>
          <w:rFonts w:ascii="Arial" w:hAnsi="Arial" w:cs="Arial"/>
          <w:sz w:val="24"/>
          <w:szCs w:val="24"/>
        </w:rPr>
        <w:t>c) della differenza tra reti segnate e subite nell’intero Campionato;</w:t>
      </w:r>
    </w:p>
    <w:p w14:paraId="028EC6F5" w14:textId="77777777" w:rsidR="00E4629C" w:rsidRPr="00E4629C" w:rsidRDefault="00E4629C" w:rsidP="00E4629C">
      <w:pPr>
        <w:autoSpaceDE w:val="0"/>
        <w:autoSpaceDN w:val="0"/>
        <w:adjustRightInd w:val="0"/>
        <w:spacing w:after="0" w:line="240" w:lineRule="auto"/>
        <w:ind w:firstLine="708"/>
        <w:jc w:val="both"/>
        <w:rPr>
          <w:rFonts w:ascii="Arial" w:hAnsi="Arial" w:cs="Arial"/>
          <w:sz w:val="24"/>
          <w:szCs w:val="24"/>
        </w:rPr>
      </w:pPr>
      <w:r w:rsidRPr="00E4629C">
        <w:rPr>
          <w:rFonts w:ascii="Arial" w:hAnsi="Arial" w:cs="Arial"/>
          <w:sz w:val="24"/>
          <w:szCs w:val="24"/>
        </w:rPr>
        <w:t>d) del maggior numero di reti segnate nell’intero Campionato;</w:t>
      </w:r>
    </w:p>
    <w:p w14:paraId="3A7364C5" w14:textId="77777777" w:rsidR="00E4629C" w:rsidRPr="00E4629C" w:rsidRDefault="00E4629C" w:rsidP="00E4629C">
      <w:pPr>
        <w:autoSpaceDE w:val="0"/>
        <w:autoSpaceDN w:val="0"/>
        <w:adjustRightInd w:val="0"/>
        <w:spacing w:after="0" w:line="240" w:lineRule="auto"/>
        <w:ind w:firstLine="708"/>
        <w:jc w:val="both"/>
        <w:rPr>
          <w:rFonts w:ascii="Arial" w:hAnsi="Arial" w:cs="Arial"/>
          <w:sz w:val="24"/>
          <w:szCs w:val="24"/>
        </w:rPr>
      </w:pPr>
      <w:r w:rsidRPr="00E4629C">
        <w:rPr>
          <w:rFonts w:ascii="Arial" w:hAnsi="Arial" w:cs="Arial"/>
          <w:sz w:val="24"/>
          <w:szCs w:val="24"/>
        </w:rPr>
        <w:t>e) del sorteggio.</w:t>
      </w:r>
    </w:p>
    <w:p w14:paraId="77EDA325"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sz w:val="24"/>
          <w:szCs w:val="24"/>
        </w:rPr>
      </w:pPr>
    </w:p>
    <w:p w14:paraId="7298C184" w14:textId="77777777" w:rsidR="00E4629C" w:rsidRPr="00E4629C" w:rsidRDefault="00E4629C" w:rsidP="00AC7F29">
      <w:pPr>
        <w:numPr>
          <w:ilvl w:val="0"/>
          <w:numId w:val="37"/>
        </w:numPr>
        <w:overflowPunct w:val="0"/>
        <w:autoSpaceDE w:val="0"/>
        <w:autoSpaceDN w:val="0"/>
        <w:adjustRightInd w:val="0"/>
        <w:spacing w:after="0" w:line="240" w:lineRule="auto"/>
        <w:ind w:left="709" w:hanging="425"/>
        <w:jc w:val="both"/>
        <w:textAlignment w:val="baseline"/>
        <w:rPr>
          <w:rFonts w:ascii="Arial" w:hAnsi="Arial"/>
          <w:sz w:val="24"/>
          <w:szCs w:val="24"/>
        </w:rPr>
      </w:pPr>
      <w:r w:rsidRPr="00E4629C">
        <w:rPr>
          <w:rFonts w:ascii="Arial" w:hAnsi="Arial"/>
          <w:sz w:val="24"/>
          <w:szCs w:val="24"/>
        </w:rPr>
        <w:t>Le 4 Società partecipanti ai Play-Out si incontreranno fra loro in gara unica sul campo delle Società che al termine del Campionato avranno occupato nei rispettivi gironi la migliore posizione in Classifica;</w:t>
      </w:r>
    </w:p>
    <w:p w14:paraId="6944E78D"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sz w:val="24"/>
          <w:szCs w:val="24"/>
        </w:rPr>
      </w:pPr>
    </w:p>
    <w:p w14:paraId="1373FD25" w14:textId="77777777" w:rsidR="00E4629C" w:rsidRPr="00E4629C" w:rsidRDefault="00E4629C" w:rsidP="00AC7F29">
      <w:pPr>
        <w:numPr>
          <w:ilvl w:val="0"/>
          <w:numId w:val="37"/>
        </w:numPr>
        <w:overflowPunct w:val="0"/>
        <w:autoSpaceDE w:val="0"/>
        <w:autoSpaceDN w:val="0"/>
        <w:adjustRightInd w:val="0"/>
        <w:spacing w:after="0" w:line="240" w:lineRule="auto"/>
        <w:ind w:left="709" w:hanging="425"/>
        <w:jc w:val="both"/>
        <w:textAlignment w:val="baseline"/>
        <w:rPr>
          <w:rFonts w:ascii="Arial" w:hAnsi="Arial"/>
          <w:b/>
          <w:sz w:val="24"/>
          <w:szCs w:val="24"/>
          <w:u w:val="single"/>
        </w:rPr>
      </w:pPr>
      <w:r w:rsidRPr="00E4629C">
        <w:rPr>
          <w:rFonts w:ascii="Arial" w:hAnsi="Arial"/>
          <w:b/>
          <w:sz w:val="24"/>
          <w:szCs w:val="24"/>
          <w:u w:val="single"/>
        </w:rPr>
        <w:lastRenderedPageBreak/>
        <w:t xml:space="preserve">In caso di parità al termine dei tempi regolamentari, verranno disputati due tempi supplementari e, persistendo la parità, retrocederà nel Campionato Provinciale la squadra peggio Classificata al termine del Campionato; </w:t>
      </w:r>
    </w:p>
    <w:p w14:paraId="63C31DA6"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sz w:val="24"/>
          <w:szCs w:val="24"/>
          <w:highlight w:val="yellow"/>
        </w:rPr>
      </w:pPr>
    </w:p>
    <w:p w14:paraId="4F5565C3"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sz w:val="24"/>
          <w:szCs w:val="24"/>
          <w:highlight w:val="yellow"/>
        </w:rPr>
      </w:pPr>
      <w:r w:rsidRPr="00E4629C">
        <w:rPr>
          <w:rFonts w:ascii="Arial" w:hAnsi="Arial"/>
          <w:sz w:val="24"/>
          <w:szCs w:val="24"/>
          <w:highlight w:val="yellow"/>
        </w:rPr>
        <w:t>Le 4 Società partecipanti ai Play-Out si incontreranno secondo il seguente accoppiamento:</w:t>
      </w:r>
    </w:p>
    <w:p w14:paraId="1A2DB85E"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sz w:val="24"/>
          <w:szCs w:val="24"/>
          <w:highlight w:val="yellow"/>
        </w:rPr>
      </w:pPr>
    </w:p>
    <w:p w14:paraId="6706AF69" w14:textId="77777777" w:rsidR="00E4629C" w:rsidRPr="00E4629C" w:rsidRDefault="00E4629C" w:rsidP="00E4629C">
      <w:pPr>
        <w:overflowPunct w:val="0"/>
        <w:autoSpaceDE w:val="0"/>
        <w:autoSpaceDN w:val="0"/>
        <w:adjustRightInd w:val="0"/>
        <w:spacing w:after="0" w:line="240" w:lineRule="auto"/>
        <w:jc w:val="center"/>
        <w:textAlignment w:val="baseline"/>
        <w:rPr>
          <w:rFonts w:ascii="Arial" w:hAnsi="Arial"/>
          <w:b/>
          <w:sz w:val="24"/>
          <w:szCs w:val="24"/>
          <w:highlight w:val="yellow"/>
        </w:rPr>
      </w:pPr>
      <w:r w:rsidRPr="00E4629C">
        <w:rPr>
          <w:rFonts w:ascii="Arial" w:hAnsi="Arial"/>
          <w:b/>
          <w:sz w:val="24"/>
          <w:szCs w:val="24"/>
          <w:highlight w:val="yellow"/>
        </w:rPr>
        <w:t>9° Classificata</w:t>
      </w:r>
      <w:r w:rsidRPr="00E4629C">
        <w:rPr>
          <w:rFonts w:ascii="Arial" w:hAnsi="Arial"/>
          <w:b/>
          <w:sz w:val="24"/>
          <w:szCs w:val="24"/>
          <w:highlight w:val="yellow"/>
        </w:rPr>
        <w:tab/>
        <w:t>- 12^ Classificata</w:t>
      </w:r>
    </w:p>
    <w:p w14:paraId="06843101" w14:textId="77777777" w:rsidR="00E4629C" w:rsidRPr="00E4629C" w:rsidRDefault="00E4629C" w:rsidP="00E4629C">
      <w:pPr>
        <w:overflowPunct w:val="0"/>
        <w:autoSpaceDE w:val="0"/>
        <w:autoSpaceDN w:val="0"/>
        <w:adjustRightInd w:val="0"/>
        <w:spacing w:after="0" w:line="240" w:lineRule="auto"/>
        <w:jc w:val="center"/>
        <w:textAlignment w:val="baseline"/>
        <w:rPr>
          <w:rFonts w:ascii="Arial" w:hAnsi="Arial"/>
          <w:sz w:val="24"/>
          <w:szCs w:val="24"/>
          <w:highlight w:val="yellow"/>
        </w:rPr>
      </w:pPr>
    </w:p>
    <w:p w14:paraId="1858AF62" w14:textId="77777777" w:rsidR="00E4629C" w:rsidRPr="00E4629C" w:rsidRDefault="00E4629C" w:rsidP="00E4629C">
      <w:pPr>
        <w:spacing w:after="0" w:line="240" w:lineRule="auto"/>
        <w:jc w:val="center"/>
        <w:rPr>
          <w:rFonts w:ascii="Arial" w:hAnsi="Arial"/>
          <w:b/>
          <w:sz w:val="24"/>
          <w:szCs w:val="24"/>
          <w:highlight w:val="yellow"/>
        </w:rPr>
      </w:pPr>
      <w:r w:rsidRPr="00E4629C">
        <w:rPr>
          <w:rFonts w:ascii="Arial" w:hAnsi="Arial"/>
          <w:b/>
          <w:sz w:val="24"/>
          <w:szCs w:val="24"/>
          <w:highlight w:val="yellow"/>
        </w:rPr>
        <w:t>10^ Classificata</w:t>
      </w:r>
      <w:r w:rsidRPr="00E4629C">
        <w:rPr>
          <w:rFonts w:ascii="Arial" w:hAnsi="Arial"/>
          <w:b/>
          <w:sz w:val="24"/>
          <w:szCs w:val="24"/>
          <w:highlight w:val="yellow"/>
        </w:rPr>
        <w:tab/>
        <w:t>- 11^ Classificata</w:t>
      </w:r>
    </w:p>
    <w:p w14:paraId="1D4D0909" w14:textId="77777777" w:rsidR="00E4629C" w:rsidRPr="00E4629C" w:rsidRDefault="00E4629C" w:rsidP="00E4629C">
      <w:pPr>
        <w:spacing w:after="0" w:line="240" w:lineRule="auto"/>
        <w:jc w:val="both"/>
        <w:rPr>
          <w:rFonts w:ascii="Arial" w:hAnsi="Arial"/>
          <w:sz w:val="24"/>
          <w:szCs w:val="24"/>
          <w:highlight w:val="yellow"/>
        </w:rPr>
      </w:pPr>
    </w:p>
    <w:p w14:paraId="2F606E38" w14:textId="77777777" w:rsidR="00E4629C" w:rsidRPr="00E4629C" w:rsidRDefault="00E4629C" w:rsidP="00E4629C">
      <w:pPr>
        <w:spacing w:after="0" w:line="240" w:lineRule="auto"/>
        <w:jc w:val="both"/>
        <w:rPr>
          <w:rFonts w:ascii="Arial" w:hAnsi="Arial"/>
          <w:sz w:val="24"/>
          <w:szCs w:val="24"/>
          <w:highlight w:val="yellow"/>
        </w:rPr>
      </w:pPr>
    </w:p>
    <w:p w14:paraId="21712CEB" w14:textId="77777777" w:rsidR="00E4629C" w:rsidRPr="00E4629C" w:rsidRDefault="00E4629C" w:rsidP="00AC7F29">
      <w:pPr>
        <w:numPr>
          <w:ilvl w:val="0"/>
          <w:numId w:val="37"/>
        </w:numPr>
        <w:overflowPunct w:val="0"/>
        <w:autoSpaceDE w:val="0"/>
        <w:autoSpaceDN w:val="0"/>
        <w:adjustRightInd w:val="0"/>
        <w:spacing w:after="0" w:line="240" w:lineRule="auto"/>
        <w:ind w:left="709" w:hanging="425"/>
        <w:jc w:val="both"/>
        <w:textAlignment w:val="baseline"/>
        <w:rPr>
          <w:rFonts w:ascii="Arial" w:hAnsi="Arial"/>
          <w:b/>
          <w:sz w:val="24"/>
          <w:szCs w:val="24"/>
          <w:highlight w:val="yellow"/>
          <w:u w:val="single"/>
        </w:rPr>
      </w:pPr>
      <w:r w:rsidRPr="00E4629C">
        <w:rPr>
          <w:rFonts w:ascii="Arial" w:hAnsi="Arial"/>
          <w:b/>
          <w:sz w:val="24"/>
          <w:szCs w:val="24"/>
          <w:highlight w:val="yellow"/>
        </w:rPr>
        <w:t xml:space="preserve">Se il distacco tra le squadre 10^ e 11^ Classificata è pari o superiore a 10 punti l’incontro di Play-Out non verrà disputato e </w:t>
      </w:r>
      <w:smartTag w:uri="urn:schemas-microsoft-com:office:smarttags" w:element="PersonName">
        <w:smartTagPr>
          <w:attr w:name="ProductID" w:val="la Societ￠"/>
        </w:smartTagPr>
        <w:r w:rsidRPr="00E4629C">
          <w:rPr>
            <w:rFonts w:ascii="Arial" w:hAnsi="Arial"/>
            <w:b/>
            <w:sz w:val="24"/>
            <w:szCs w:val="24"/>
            <w:highlight w:val="yellow"/>
          </w:rPr>
          <w:t>la Società</w:t>
        </w:r>
      </w:smartTag>
      <w:r w:rsidRPr="00E4629C">
        <w:rPr>
          <w:rFonts w:ascii="Arial" w:hAnsi="Arial"/>
          <w:b/>
          <w:sz w:val="24"/>
          <w:szCs w:val="24"/>
          <w:highlight w:val="yellow"/>
        </w:rPr>
        <w:t xml:space="preserve"> 11^ Classificata retrocederà direttamente al Campionato Provinciale </w:t>
      </w:r>
      <w:r w:rsidRPr="00E4629C">
        <w:rPr>
          <w:rFonts w:ascii="Arial" w:hAnsi="Arial"/>
          <w:b/>
          <w:sz w:val="24"/>
          <w:szCs w:val="24"/>
          <w:highlight w:val="yellow"/>
          <w:u w:val="single"/>
        </w:rPr>
        <w:t>e non potrà accedere in nessun caso alla graduatoria dei Ripescaggi per la stagione sportiva 2023/2024.</w:t>
      </w:r>
    </w:p>
    <w:p w14:paraId="0DD4ED4B"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b/>
          <w:sz w:val="24"/>
          <w:szCs w:val="24"/>
          <w:highlight w:val="yellow"/>
          <w:u w:val="single"/>
        </w:rPr>
      </w:pPr>
    </w:p>
    <w:p w14:paraId="3CA01962" w14:textId="77777777" w:rsidR="00E4629C" w:rsidRPr="00E4629C" w:rsidRDefault="00E4629C" w:rsidP="00AC7F29">
      <w:pPr>
        <w:numPr>
          <w:ilvl w:val="0"/>
          <w:numId w:val="37"/>
        </w:numPr>
        <w:overflowPunct w:val="0"/>
        <w:autoSpaceDE w:val="0"/>
        <w:autoSpaceDN w:val="0"/>
        <w:adjustRightInd w:val="0"/>
        <w:spacing w:after="0" w:line="240" w:lineRule="auto"/>
        <w:ind w:left="709" w:hanging="425"/>
        <w:jc w:val="both"/>
        <w:textAlignment w:val="baseline"/>
        <w:rPr>
          <w:rFonts w:ascii="Arial" w:hAnsi="Arial"/>
          <w:b/>
          <w:sz w:val="24"/>
          <w:szCs w:val="24"/>
          <w:highlight w:val="yellow"/>
          <w:u w:val="single"/>
        </w:rPr>
      </w:pPr>
      <w:r w:rsidRPr="00E4629C">
        <w:rPr>
          <w:rFonts w:ascii="Arial" w:hAnsi="Arial"/>
          <w:b/>
          <w:sz w:val="24"/>
          <w:szCs w:val="24"/>
          <w:highlight w:val="yellow"/>
        </w:rPr>
        <w:t xml:space="preserve">Se il distacco tra le squadre 9^ e 12^ Classificata è pari o superiore a 10 punti l’incontro di Play-Out non verrà disputato e </w:t>
      </w:r>
      <w:smartTag w:uri="urn:schemas-microsoft-com:office:smarttags" w:element="PersonName">
        <w:smartTagPr>
          <w:attr w:name="ProductID" w:val="la Societ￠"/>
        </w:smartTagPr>
        <w:r w:rsidRPr="00E4629C">
          <w:rPr>
            <w:rFonts w:ascii="Arial" w:hAnsi="Arial"/>
            <w:b/>
            <w:sz w:val="24"/>
            <w:szCs w:val="24"/>
            <w:highlight w:val="yellow"/>
          </w:rPr>
          <w:t>la Società</w:t>
        </w:r>
      </w:smartTag>
      <w:r w:rsidRPr="00E4629C">
        <w:rPr>
          <w:rFonts w:ascii="Arial" w:hAnsi="Arial"/>
          <w:b/>
          <w:sz w:val="24"/>
          <w:szCs w:val="24"/>
          <w:highlight w:val="yellow"/>
        </w:rPr>
        <w:t xml:space="preserve"> 12^ Classificata retrocederà direttamente al Campionato Provinciale </w:t>
      </w:r>
      <w:r w:rsidRPr="00E4629C">
        <w:rPr>
          <w:rFonts w:ascii="Arial" w:hAnsi="Arial"/>
          <w:b/>
          <w:sz w:val="24"/>
          <w:szCs w:val="24"/>
          <w:highlight w:val="yellow"/>
          <w:u w:val="single"/>
        </w:rPr>
        <w:t>e non potrà accedere in nessun caso alla graduatoria dei Ripescaggi per la stagione sportiva 2023/2024.</w:t>
      </w:r>
    </w:p>
    <w:p w14:paraId="57D581ED" w14:textId="77777777" w:rsidR="00E4629C" w:rsidRPr="00E4629C" w:rsidRDefault="00E4629C" w:rsidP="00E4629C">
      <w:pPr>
        <w:spacing w:after="0" w:line="240" w:lineRule="auto"/>
        <w:jc w:val="both"/>
        <w:rPr>
          <w:rFonts w:ascii="Arial" w:hAnsi="Arial" w:cs="Arial"/>
          <w:b/>
          <w:color w:val="833C0B"/>
          <w:sz w:val="40"/>
          <w:szCs w:val="40"/>
          <w:u w:val="single"/>
        </w:rPr>
      </w:pPr>
    </w:p>
    <w:p w14:paraId="34E650AB" w14:textId="77777777" w:rsidR="00E4629C" w:rsidRPr="00E4629C" w:rsidRDefault="00E4629C" w:rsidP="00E4629C">
      <w:pPr>
        <w:spacing w:after="0" w:line="240" w:lineRule="auto"/>
        <w:jc w:val="both"/>
        <w:rPr>
          <w:rFonts w:ascii="Arial" w:hAnsi="Arial" w:cs="Arial"/>
          <w:b/>
          <w:color w:val="FF0000"/>
          <w:sz w:val="24"/>
          <w:szCs w:val="24"/>
          <w:highlight w:val="yellow"/>
          <w:u w:val="single"/>
        </w:rPr>
      </w:pPr>
      <w:r w:rsidRPr="00E4629C">
        <w:rPr>
          <w:rFonts w:ascii="Arial" w:hAnsi="Arial" w:cs="Arial"/>
          <w:b/>
          <w:color w:val="1F4E79"/>
          <w:sz w:val="24"/>
          <w:szCs w:val="24"/>
          <w:highlight w:val="yellow"/>
          <w:u w:val="single"/>
        </w:rPr>
        <w:t>GIRONI A 14 SQUADRE</w:t>
      </w:r>
      <w:r w:rsidRPr="00E4629C">
        <w:rPr>
          <w:rFonts w:ascii="Arial" w:hAnsi="Arial" w:cs="Arial"/>
          <w:b/>
          <w:color w:val="FF0000"/>
          <w:sz w:val="24"/>
          <w:szCs w:val="24"/>
          <w:highlight w:val="yellow"/>
          <w:u w:val="single"/>
        </w:rPr>
        <w:t xml:space="preserve"> – 1 RETROCESSIONE DIRETTA </w:t>
      </w:r>
    </w:p>
    <w:p w14:paraId="02B1755C" w14:textId="77777777" w:rsidR="00E4629C" w:rsidRPr="00E4629C" w:rsidRDefault="00E4629C" w:rsidP="00E4629C">
      <w:pPr>
        <w:spacing w:after="0" w:line="240" w:lineRule="auto"/>
        <w:jc w:val="both"/>
        <w:rPr>
          <w:rFonts w:ascii="Arial" w:hAnsi="Arial"/>
          <w:sz w:val="24"/>
          <w:szCs w:val="24"/>
        </w:rPr>
      </w:pPr>
      <w:r w:rsidRPr="00E4629C">
        <w:rPr>
          <w:rFonts w:ascii="Arial" w:hAnsi="Arial"/>
          <w:sz w:val="24"/>
          <w:szCs w:val="24"/>
        </w:rPr>
        <w:t>Le squadre Classificate al 14° posto di ogni girone retrocederanno direttamente al Campionato Provinciale della Stagione Sportiva 2023/2024.</w:t>
      </w:r>
    </w:p>
    <w:p w14:paraId="6CEFF79A" w14:textId="77777777" w:rsidR="00E4629C" w:rsidRPr="00E4629C" w:rsidRDefault="00E4629C" w:rsidP="00E4629C">
      <w:pPr>
        <w:spacing w:after="0" w:line="240" w:lineRule="auto"/>
        <w:jc w:val="both"/>
        <w:rPr>
          <w:rFonts w:ascii="Arial" w:hAnsi="Arial"/>
          <w:b/>
          <w:sz w:val="24"/>
          <w:szCs w:val="24"/>
          <w:u w:val="single"/>
        </w:rPr>
      </w:pPr>
    </w:p>
    <w:p w14:paraId="4CFABD17" w14:textId="77777777" w:rsidR="00E4629C" w:rsidRPr="00E4629C" w:rsidRDefault="00E4629C" w:rsidP="00AC7F29">
      <w:pPr>
        <w:numPr>
          <w:ilvl w:val="0"/>
          <w:numId w:val="37"/>
        </w:numPr>
        <w:overflowPunct w:val="0"/>
        <w:autoSpaceDE w:val="0"/>
        <w:autoSpaceDN w:val="0"/>
        <w:adjustRightInd w:val="0"/>
        <w:spacing w:after="0" w:line="240" w:lineRule="auto"/>
        <w:ind w:hanging="436"/>
        <w:jc w:val="both"/>
        <w:textAlignment w:val="baseline"/>
        <w:rPr>
          <w:rFonts w:ascii="Arial" w:hAnsi="Arial"/>
          <w:sz w:val="24"/>
          <w:szCs w:val="24"/>
        </w:rPr>
      </w:pPr>
      <w:r w:rsidRPr="00E4629C">
        <w:rPr>
          <w:rFonts w:ascii="Arial" w:hAnsi="Arial"/>
          <w:sz w:val="24"/>
          <w:szCs w:val="24"/>
        </w:rPr>
        <w:t>Per determinare l’ulteriore “Retrocessione” le squadre Classificate al 13° - 12° -  11° e 10° posto di ogni girone parteciperanno ai Play-Out;</w:t>
      </w:r>
    </w:p>
    <w:p w14:paraId="4A350CB9"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sz w:val="24"/>
          <w:szCs w:val="24"/>
        </w:rPr>
      </w:pPr>
    </w:p>
    <w:p w14:paraId="7035E83A" w14:textId="77777777" w:rsidR="00E4629C" w:rsidRPr="00E4629C" w:rsidRDefault="00E4629C" w:rsidP="00AC7F29">
      <w:pPr>
        <w:numPr>
          <w:ilvl w:val="0"/>
          <w:numId w:val="37"/>
        </w:numPr>
        <w:overflowPunct w:val="0"/>
        <w:autoSpaceDE w:val="0"/>
        <w:autoSpaceDN w:val="0"/>
        <w:adjustRightInd w:val="0"/>
        <w:spacing w:after="0" w:line="240" w:lineRule="auto"/>
        <w:ind w:hanging="436"/>
        <w:jc w:val="both"/>
        <w:textAlignment w:val="baseline"/>
        <w:rPr>
          <w:rFonts w:ascii="Arial" w:hAnsi="Arial"/>
          <w:sz w:val="24"/>
          <w:szCs w:val="24"/>
        </w:rPr>
      </w:pPr>
      <w:r w:rsidRPr="00E4629C">
        <w:rPr>
          <w:rFonts w:ascii="Arial" w:hAnsi="Arial"/>
          <w:sz w:val="24"/>
          <w:szCs w:val="24"/>
        </w:rPr>
        <w:t>in caso di parità di punteggio tra 2 o più squadre al termine del Campionato, per individuare le squadre che hanno titolo a partecipare alle gare della Prima Fase ovvero per stabilire l’ordine della Classifica, si procederà, in “Deroga” ai commi 3, 4 e 5 dell’Art. 51 delle N.O.I.F., a compilare una graduatoria (cd. “Classifica avulsa”) fra le squadre interessate, tenendo conto nell’ordine:</w:t>
      </w:r>
    </w:p>
    <w:p w14:paraId="5F1ADCCC" w14:textId="77777777" w:rsidR="00E4629C" w:rsidRPr="00E4629C" w:rsidRDefault="00E4629C" w:rsidP="00E4629C">
      <w:pPr>
        <w:autoSpaceDE w:val="0"/>
        <w:autoSpaceDN w:val="0"/>
        <w:adjustRightInd w:val="0"/>
        <w:spacing w:after="0" w:line="240" w:lineRule="auto"/>
        <w:ind w:firstLine="708"/>
        <w:jc w:val="both"/>
        <w:rPr>
          <w:rFonts w:ascii="Arial" w:hAnsi="Arial" w:cs="Arial"/>
          <w:sz w:val="24"/>
          <w:szCs w:val="24"/>
        </w:rPr>
      </w:pPr>
      <w:r w:rsidRPr="00E4629C">
        <w:rPr>
          <w:rFonts w:ascii="Arial" w:hAnsi="Arial" w:cs="Arial"/>
          <w:sz w:val="24"/>
          <w:szCs w:val="24"/>
        </w:rPr>
        <w:t>a) dei punti conseguiti negli incontri diretti fra tutte le squadre;</w:t>
      </w:r>
    </w:p>
    <w:p w14:paraId="24957553" w14:textId="77777777" w:rsidR="00E4629C" w:rsidRPr="00E4629C" w:rsidRDefault="00E4629C" w:rsidP="00E4629C">
      <w:pPr>
        <w:autoSpaceDE w:val="0"/>
        <w:autoSpaceDN w:val="0"/>
        <w:adjustRightInd w:val="0"/>
        <w:spacing w:after="0" w:line="240" w:lineRule="auto"/>
        <w:ind w:firstLine="708"/>
        <w:jc w:val="both"/>
        <w:rPr>
          <w:rFonts w:ascii="Arial" w:hAnsi="Arial" w:cs="Arial"/>
          <w:sz w:val="24"/>
          <w:szCs w:val="24"/>
        </w:rPr>
      </w:pPr>
      <w:r w:rsidRPr="00E4629C">
        <w:rPr>
          <w:rFonts w:ascii="Arial" w:hAnsi="Arial" w:cs="Arial"/>
          <w:sz w:val="24"/>
          <w:szCs w:val="24"/>
        </w:rPr>
        <w:t>b) della differenza tra reti segnate e subite nei medesimi incontri;</w:t>
      </w:r>
    </w:p>
    <w:p w14:paraId="14C2A442" w14:textId="77777777" w:rsidR="00E4629C" w:rsidRPr="00E4629C" w:rsidRDefault="00E4629C" w:rsidP="00E4629C">
      <w:pPr>
        <w:autoSpaceDE w:val="0"/>
        <w:autoSpaceDN w:val="0"/>
        <w:adjustRightInd w:val="0"/>
        <w:spacing w:after="0" w:line="240" w:lineRule="auto"/>
        <w:ind w:firstLine="708"/>
        <w:jc w:val="both"/>
        <w:rPr>
          <w:rFonts w:ascii="Arial" w:hAnsi="Arial" w:cs="Arial"/>
          <w:sz w:val="24"/>
          <w:szCs w:val="24"/>
        </w:rPr>
      </w:pPr>
      <w:r w:rsidRPr="00E4629C">
        <w:rPr>
          <w:rFonts w:ascii="Arial" w:hAnsi="Arial" w:cs="Arial"/>
          <w:sz w:val="24"/>
          <w:szCs w:val="24"/>
        </w:rPr>
        <w:t>c) della differenza tra reti segnate e subite nell’intero Campionato;</w:t>
      </w:r>
    </w:p>
    <w:p w14:paraId="0A2426CF" w14:textId="77777777" w:rsidR="00E4629C" w:rsidRPr="00E4629C" w:rsidRDefault="00E4629C" w:rsidP="00E4629C">
      <w:pPr>
        <w:autoSpaceDE w:val="0"/>
        <w:autoSpaceDN w:val="0"/>
        <w:adjustRightInd w:val="0"/>
        <w:spacing w:after="0" w:line="240" w:lineRule="auto"/>
        <w:ind w:firstLine="708"/>
        <w:jc w:val="both"/>
        <w:rPr>
          <w:rFonts w:ascii="Arial" w:hAnsi="Arial" w:cs="Arial"/>
          <w:sz w:val="24"/>
          <w:szCs w:val="24"/>
        </w:rPr>
      </w:pPr>
      <w:r w:rsidRPr="00E4629C">
        <w:rPr>
          <w:rFonts w:ascii="Arial" w:hAnsi="Arial" w:cs="Arial"/>
          <w:sz w:val="24"/>
          <w:szCs w:val="24"/>
        </w:rPr>
        <w:t>d) del maggior numero di reti segnate nell’intero Campionato;</w:t>
      </w:r>
    </w:p>
    <w:p w14:paraId="27F19AD5" w14:textId="77777777" w:rsidR="00E4629C" w:rsidRPr="00E4629C" w:rsidRDefault="00E4629C" w:rsidP="00E4629C">
      <w:pPr>
        <w:autoSpaceDE w:val="0"/>
        <w:autoSpaceDN w:val="0"/>
        <w:adjustRightInd w:val="0"/>
        <w:spacing w:after="0" w:line="240" w:lineRule="auto"/>
        <w:ind w:firstLine="708"/>
        <w:jc w:val="both"/>
        <w:rPr>
          <w:rFonts w:ascii="Arial" w:hAnsi="Arial" w:cs="Arial"/>
          <w:sz w:val="24"/>
          <w:szCs w:val="24"/>
        </w:rPr>
      </w:pPr>
      <w:r w:rsidRPr="00E4629C">
        <w:rPr>
          <w:rFonts w:ascii="Arial" w:hAnsi="Arial" w:cs="Arial"/>
          <w:sz w:val="24"/>
          <w:szCs w:val="24"/>
        </w:rPr>
        <w:t>e) del sorteggio.</w:t>
      </w:r>
    </w:p>
    <w:p w14:paraId="7ACDA9BA"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sz w:val="24"/>
          <w:szCs w:val="24"/>
        </w:rPr>
      </w:pPr>
    </w:p>
    <w:p w14:paraId="3EF5484B" w14:textId="77777777" w:rsidR="00E4629C" w:rsidRPr="00E4629C" w:rsidRDefault="00E4629C" w:rsidP="00AC7F29">
      <w:pPr>
        <w:numPr>
          <w:ilvl w:val="0"/>
          <w:numId w:val="37"/>
        </w:numPr>
        <w:overflowPunct w:val="0"/>
        <w:autoSpaceDE w:val="0"/>
        <w:autoSpaceDN w:val="0"/>
        <w:adjustRightInd w:val="0"/>
        <w:spacing w:after="0" w:line="240" w:lineRule="auto"/>
        <w:ind w:left="709" w:hanging="425"/>
        <w:jc w:val="both"/>
        <w:textAlignment w:val="baseline"/>
        <w:rPr>
          <w:rFonts w:ascii="Arial" w:hAnsi="Arial"/>
          <w:sz w:val="24"/>
          <w:szCs w:val="24"/>
        </w:rPr>
      </w:pPr>
      <w:r w:rsidRPr="00E4629C">
        <w:rPr>
          <w:rFonts w:ascii="Arial" w:hAnsi="Arial"/>
          <w:sz w:val="24"/>
          <w:szCs w:val="24"/>
        </w:rPr>
        <w:t>Le 4 Società partecipanti ai Play-Out si incontreranno fra loro in gara unica sul campo delle Società che al termine del Campionato avranno occupato nei rispettivi gironi la migliore posizione in Classifica;</w:t>
      </w:r>
    </w:p>
    <w:p w14:paraId="62E34BAC"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sz w:val="24"/>
          <w:szCs w:val="24"/>
        </w:rPr>
      </w:pPr>
    </w:p>
    <w:p w14:paraId="44DAEAF0" w14:textId="77777777" w:rsidR="00E4629C" w:rsidRPr="00E4629C" w:rsidRDefault="00E4629C" w:rsidP="00AC7F29">
      <w:pPr>
        <w:numPr>
          <w:ilvl w:val="0"/>
          <w:numId w:val="37"/>
        </w:numPr>
        <w:overflowPunct w:val="0"/>
        <w:autoSpaceDE w:val="0"/>
        <w:autoSpaceDN w:val="0"/>
        <w:adjustRightInd w:val="0"/>
        <w:spacing w:after="0" w:line="240" w:lineRule="auto"/>
        <w:ind w:left="709" w:hanging="425"/>
        <w:jc w:val="both"/>
        <w:textAlignment w:val="baseline"/>
        <w:rPr>
          <w:rFonts w:ascii="Arial" w:hAnsi="Arial"/>
          <w:b/>
          <w:sz w:val="24"/>
          <w:szCs w:val="24"/>
          <w:u w:val="single"/>
        </w:rPr>
      </w:pPr>
      <w:r w:rsidRPr="00E4629C">
        <w:rPr>
          <w:rFonts w:ascii="Arial" w:hAnsi="Arial"/>
          <w:b/>
          <w:sz w:val="24"/>
          <w:szCs w:val="24"/>
          <w:u w:val="single"/>
        </w:rPr>
        <w:t xml:space="preserve">In caso di parità al termine dei tempi regolamentari, verranno disputati due tempi supplementari e, persistendo la parità, retrocederà al Campionato Provinciale la squadra peggio Classificata al termine del Campionato; </w:t>
      </w:r>
    </w:p>
    <w:p w14:paraId="1D73D0C8"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sz w:val="24"/>
          <w:szCs w:val="24"/>
          <w:highlight w:val="yellow"/>
        </w:rPr>
      </w:pPr>
    </w:p>
    <w:p w14:paraId="7F1D4917"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sz w:val="24"/>
          <w:szCs w:val="24"/>
          <w:highlight w:val="yellow"/>
        </w:rPr>
      </w:pPr>
      <w:r w:rsidRPr="00E4629C">
        <w:rPr>
          <w:rFonts w:ascii="Arial" w:hAnsi="Arial"/>
          <w:sz w:val="24"/>
          <w:szCs w:val="24"/>
          <w:highlight w:val="yellow"/>
        </w:rPr>
        <w:lastRenderedPageBreak/>
        <w:t>Le 4 Società partecipanti ai Play-Out si incontreranno secondo il seguente accoppiamento:</w:t>
      </w:r>
    </w:p>
    <w:p w14:paraId="2189FFA7"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sz w:val="24"/>
          <w:szCs w:val="24"/>
          <w:highlight w:val="yellow"/>
        </w:rPr>
      </w:pPr>
    </w:p>
    <w:p w14:paraId="46216CBB" w14:textId="77777777" w:rsidR="00E4629C" w:rsidRPr="00E4629C" w:rsidRDefault="00E4629C" w:rsidP="00E4629C">
      <w:pPr>
        <w:overflowPunct w:val="0"/>
        <w:autoSpaceDE w:val="0"/>
        <w:autoSpaceDN w:val="0"/>
        <w:adjustRightInd w:val="0"/>
        <w:spacing w:after="0" w:line="240" w:lineRule="auto"/>
        <w:jc w:val="center"/>
        <w:textAlignment w:val="baseline"/>
        <w:rPr>
          <w:rFonts w:ascii="Arial" w:hAnsi="Arial"/>
          <w:b/>
          <w:sz w:val="24"/>
          <w:szCs w:val="24"/>
          <w:highlight w:val="yellow"/>
        </w:rPr>
      </w:pPr>
      <w:r w:rsidRPr="00E4629C">
        <w:rPr>
          <w:rFonts w:ascii="Arial" w:hAnsi="Arial"/>
          <w:b/>
          <w:sz w:val="24"/>
          <w:szCs w:val="24"/>
          <w:highlight w:val="yellow"/>
        </w:rPr>
        <w:t>10^ Classificata</w:t>
      </w:r>
      <w:r w:rsidRPr="00E4629C">
        <w:rPr>
          <w:rFonts w:ascii="Arial" w:hAnsi="Arial"/>
          <w:b/>
          <w:sz w:val="24"/>
          <w:szCs w:val="24"/>
          <w:highlight w:val="yellow"/>
        </w:rPr>
        <w:tab/>
        <w:t>- 13^ Classificata</w:t>
      </w:r>
    </w:p>
    <w:p w14:paraId="0B550B38" w14:textId="77777777" w:rsidR="00E4629C" w:rsidRPr="00E4629C" w:rsidRDefault="00E4629C" w:rsidP="00E4629C">
      <w:pPr>
        <w:overflowPunct w:val="0"/>
        <w:autoSpaceDE w:val="0"/>
        <w:autoSpaceDN w:val="0"/>
        <w:adjustRightInd w:val="0"/>
        <w:spacing w:after="0" w:line="240" w:lineRule="auto"/>
        <w:jc w:val="center"/>
        <w:textAlignment w:val="baseline"/>
        <w:rPr>
          <w:rFonts w:ascii="Arial" w:hAnsi="Arial"/>
          <w:sz w:val="24"/>
          <w:szCs w:val="24"/>
          <w:highlight w:val="yellow"/>
        </w:rPr>
      </w:pPr>
    </w:p>
    <w:p w14:paraId="589C092E" w14:textId="77777777" w:rsidR="00E4629C" w:rsidRPr="00E4629C" w:rsidRDefault="00E4629C" w:rsidP="00E4629C">
      <w:pPr>
        <w:spacing w:after="0" w:line="240" w:lineRule="auto"/>
        <w:jc w:val="center"/>
        <w:rPr>
          <w:rFonts w:ascii="Arial" w:hAnsi="Arial"/>
          <w:b/>
          <w:sz w:val="24"/>
          <w:szCs w:val="24"/>
          <w:highlight w:val="yellow"/>
        </w:rPr>
      </w:pPr>
      <w:r w:rsidRPr="00E4629C">
        <w:rPr>
          <w:rFonts w:ascii="Arial" w:hAnsi="Arial"/>
          <w:b/>
          <w:sz w:val="24"/>
          <w:szCs w:val="24"/>
          <w:highlight w:val="yellow"/>
        </w:rPr>
        <w:t>11^ Classificata</w:t>
      </w:r>
      <w:r w:rsidRPr="00E4629C">
        <w:rPr>
          <w:rFonts w:ascii="Arial" w:hAnsi="Arial"/>
          <w:b/>
          <w:sz w:val="24"/>
          <w:szCs w:val="24"/>
          <w:highlight w:val="yellow"/>
        </w:rPr>
        <w:tab/>
        <w:t>- 12^ Classificata</w:t>
      </w:r>
    </w:p>
    <w:p w14:paraId="75191F7F" w14:textId="77777777" w:rsidR="00E4629C" w:rsidRPr="00E4629C" w:rsidRDefault="00E4629C" w:rsidP="00E4629C">
      <w:pPr>
        <w:spacing w:after="0" w:line="240" w:lineRule="auto"/>
        <w:jc w:val="both"/>
        <w:rPr>
          <w:rFonts w:ascii="Arial" w:hAnsi="Arial"/>
          <w:sz w:val="24"/>
          <w:szCs w:val="24"/>
          <w:highlight w:val="yellow"/>
        </w:rPr>
      </w:pPr>
    </w:p>
    <w:p w14:paraId="5FDA39A8" w14:textId="77777777" w:rsidR="00E4629C" w:rsidRPr="00E4629C" w:rsidRDefault="00E4629C" w:rsidP="00AC7F29">
      <w:pPr>
        <w:numPr>
          <w:ilvl w:val="0"/>
          <w:numId w:val="37"/>
        </w:numPr>
        <w:overflowPunct w:val="0"/>
        <w:autoSpaceDE w:val="0"/>
        <w:autoSpaceDN w:val="0"/>
        <w:adjustRightInd w:val="0"/>
        <w:spacing w:after="0" w:line="240" w:lineRule="auto"/>
        <w:ind w:left="709" w:hanging="425"/>
        <w:jc w:val="both"/>
        <w:textAlignment w:val="baseline"/>
        <w:rPr>
          <w:rFonts w:ascii="Arial" w:hAnsi="Arial"/>
          <w:b/>
          <w:sz w:val="24"/>
          <w:szCs w:val="24"/>
          <w:highlight w:val="yellow"/>
          <w:u w:val="single"/>
        </w:rPr>
      </w:pPr>
      <w:r w:rsidRPr="00E4629C">
        <w:rPr>
          <w:rFonts w:ascii="Arial" w:hAnsi="Arial"/>
          <w:b/>
          <w:sz w:val="24"/>
          <w:szCs w:val="24"/>
          <w:highlight w:val="yellow"/>
        </w:rPr>
        <w:t xml:space="preserve">Se il distacco tra le squadre 11^ e 12^ Classificata è pari o superiore a 10 punti l’incontro di Play-Out non verrà disputato e </w:t>
      </w:r>
      <w:smartTag w:uri="urn:schemas-microsoft-com:office:smarttags" w:element="PersonName">
        <w:smartTagPr>
          <w:attr w:name="ProductID" w:val="la Societ￠"/>
        </w:smartTagPr>
        <w:r w:rsidRPr="00E4629C">
          <w:rPr>
            <w:rFonts w:ascii="Arial" w:hAnsi="Arial"/>
            <w:b/>
            <w:sz w:val="24"/>
            <w:szCs w:val="24"/>
            <w:highlight w:val="yellow"/>
          </w:rPr>
          <w:t>la Società</w:t>
        </w:r>
      </w:smartTag>
      <w:r w:rsidRPr="00E4629C">
        <w:rPr>
          <w:rFonts w:ascii="Arial" w:hAnsi="Arial"/>
          <w:b/>
          <w:sz w:val="24"/>
          <w:szCs w:val="24"/>
          <w:highlight w:val="yellow"/>
        </w:rPr>
        <w:t xml:space="preserve"> 12^ Classificata retrocederà direttamente al Campionato Provinciale </w:t>
      </w:r>
      <w:r w:rsidRPr="00E4629C">
        <w:rPr>
          <w:rFonts w:ascii="Arial" w:hAnsi="Arial"/>
          <w:b/>
          <w:sz w:val="24"/>
          <w:szCs w:val="24"/>
          <w:highlight w:val="yellow"/>
          <w:u w:val="single"/>
        </w:rPr>
        <w:t>e non potrà accedere in nessun caso alla graduatoria dei Ripescaggi per la stagione sportiva 2023/2024.</w:t>
      </w:r>
    </w:p>
    <w:p w14:paraId="51E2B8DF" w14:textId="77777777" w:rsidR="00E4629C" w:rsidRPr="00E4629C" w:rsidRDefault="00E4629C" w:rsidP="00E4629C">
      <w:pPr>
        <w:overflowPunct w:val="0"/>
        <w:autoSpaceDE w:val="0"/>
        <w:autoSpaceDN w:val="0"/>
        <w:adjustRightInd w:val="0"/>
        <w:spacing w:after="0" w:line="240" w:lineRule="auto"/>
        <w:jc w:val="both"/>
        <w:textAlignment w:val="baseline"/>
        <w:rPr>
          <w:rFonts w:ascii="Arial" w:hAnsi="Arial"/>
          <w:b/>
          <w:sz w:val="24"/>
          <w:szCs w:val="24"/>
          <w:highlight w:val="yellow"/>
          <w:u w:val="single"/>
        </w:rPr>
      </w:pPr>
    </w:p>
    <w:p w14:paraId="01DB30DC" w14:textId="77777777" w:rsidR="00E4629C" w:rsidRPr="00E4629C" w:rsidRDefault="00E4629C" w:rsidP="00AC7F29">
      <w:pPr>
        <w:numPr>
          <w:ilvl w:val="0"/>
          <w:numId w:val="37"/>
        </w:numPr>
        <w:overflowPunct w:val="0"/>
        <w:autoSpaceDE w:val="0"/>
        <w:autoSpaceDN w:val="0"/>
        <w:adjustRightInd w:val="0"/>
        <w:spacing w:after="0" w:line="240" w:lineRule="auto"/>
        <w:ind w:left="709" w:hanging="425"/>
        <w:jc w:val="both"/>
        <w:textAlignment w:val="baseline"/>
        <w:rPr>
          <w:rFonts w:ascii="Arial" w:hAnsi="Arial"/>
          <w:b/>
          <w:sz w:val="24"/>
          <w:szCs w:val="24"/>
          <w:highlight w:val="yellow"/>
          <w:u w:val="single"/>
        </w:rPr>
      </w:pPr>
      <w:r w:rsidRPr="00E4629C">
        <w:rPr>
          <w:rFonts w:ascii="Arial" w:hAnsi="Arial"/>
          <w:b/>
          <w:sz w:val="24"/>
          <w:szCs w:val="24"/>
          <w:highlight w:val="yellow"/>
        </w:rPr>
        <w:t xml:space="preserve">Se il distacco tra le squadre 10^ e 13^ Classificata è pari o superiore a 10 punti l’incontro di Play-Out non verrà disputato e </w:t>
      </w:r>
      <w:smartTag w:uri="urn:schemas-microsoft-com:office:smarttags" w:element="PersonName">
        <w:smartTagPr>
          <w:attr w:name="ProductID" w:val="la Societ￠"/>
        </w:smartTagPr>
        <w:r w:rsidRPr="00E4629C">
          <w:rPr>
            <w:rFonts w:ascii="Arial" w:hAnsi="Arial"/>
            <w:b/>
            <w:sz w:val="24"/>
            <w:szCs w:val="24"/>
            <w:highlight w:val="yellow"/>
          </w:rPr>
          <w:t>la Società</w:t>
        </w:r>
      </w:smartTag>
      <w:r w:rsidRPr="00E4629C">
        <w:rPr>
          <w:rFonts w:ascii="Arial" w:hAnsi="Arial"/>
          <w:b/>
          <w:sz w:val="24"/>
          <w:szCs w:val="24"/>
          <w:highlight w:val="yellow"/>
        </w:rPr>
        <w:t xml:space="preserve"> 13^ Classificata retrocederà direttamente al Campionato Provinciale </w:t>
      </w:r>
      <w:r w:rsidRPr="00E4629C">
        <w:rPr>
          <w:rFonts w:ascii="Arial" w:hAnsi="Arial"/>
          <w:b/>
          <w:sz w:val="24"/>
          <w:szCs w:val="24"/>
          <w:highlight w:val="yellow"/>
          <w:u w:val="single"/>
        </w:rPr>
        <w:t>e non potrà accedere in nessun caso alla graduatoria dei Ripescaggi per la stagione sportiva 2023/2024.</w:t>
      </w:r>
    </w:p>
    <w:p w14:paraId="467F0FD0" w14:textId="77777777" w:rsidR="00A643B5" w:rsidRDefault="00A643B5" w:rsidP="00E4629C">
      <w:pPr>
        <w:keepNext/>
        <w:spacing w:after="0" w:line="240" w:lineRule="auto"/>
        <w:jc w:val="center"/>
        <w:outlineLvl w:val="2"/>
        <w:rPr>
          <w:rFonts w:ascii="Arial" w:eastAsia="Times New Roman" w:hAnsi="Arial" w:cs="Arial"/>
          <w:b/>
          <w:bCs/>
          <w:sz w:val="36"/>
          <w:szCs w:val="36"/>
          <w:u w:val="single"/>
        </w:rPr>
      </w:pPr>
    </w:p>
    <w:p w14:paraId="486C494C" w14:textId="77777777" w:rsidR="00A643B5" w:rsidRDefault="00A643B5" w:rsidP="00A643B5">
      <w:pPr>
        <w:keepNext/>
        <w:spacing w:after="0" w:line="240" w:lineRule="auto"/>
        <w:outlineLvl w:val="2"/>
        <w:rPr>
          <w:rFonts w:ascii="Arial" w:eastAsia="Times New Roman" w:hAnsi="Arial" w:cs="Arial"/>
          <w:b/>
          <w:bCs/>
          <w:sz w:val="36"/>
          <w:szCs w:val="36"/>
          <w:u w:val="single"/>
        </w:rPr>
      </w:pPr>
      <w:r w:rsidRPr="00A643B5">
        <w:rPr>
          <w:rFonts w:ascii="Arial" w:eastAsia="Times New Roman" w:hAnsi="Arial" w:cs="Arial"/>
          <w:b/>
          <w:bCs/>
          <w:sz w:val="36"/>
          <w:szCs w:val="36"/>
        </w:rPr>
        <w:t xml:space="preserve">31) </w:t>
      </w:r>
      <w:r w:rsidR="00E4629C" w:rsidRPr="00E4629C">
        <w:rPr>
          <w:rFonts w:ascii="Arial" w:eastAsia="Times New Roman" w:hAnsi="Arial" w:cs="Arial"/>
          <w:b/>
          <w:bCs/>
          <w:sz w:val="36"/>
          <w:szCs w:val="36"/>
          <w:u w:val="single"/>
        </w:rPr>
        <w:t>CAMPIONATI REGIONALI</w:t>
      </w:r>
      <w:r>
        <w:rPr>
          <w:rFonts w:ascii="Arial" w:eastAsia="Times New Roman" w:hAnsi="Arial" w:cs="Arial"/>
          <w:b/>
          <w:bCs/>
          <w:sz w:val="36"/>
          <w:szCs w:val="36"/>
          <w:u w:val="single"/>
        </w:rPr>
        <w:t xml:space="preserve"> </w:t>
      </w:r>
      <w:r w:rsidR="00E4629C" w:rsidRPr="00E4629C">
        <w:rPr>
          <w:rFonts w:ascii="Arial" w:eastAsia="Times New Roman" w:hAnsi="Arial" w:cs="Arial"/>
          <w:b/>
          <w:bCs/>
          <w:sz w:val="36"/>
          <w:szCs w:val="36"/>
          <w:u w:val="single"/>
        </w:rPr>
        <w:t>UNDER 14 – UNDER 16 –</w:t>
      </w:r>
    </w:p>
    <w:p w14:paraId="7E44D8FF" w14:textId="318A5731" w:rsidR="00E4629C" w:rsidRPr="00E4629C" w:rsidRDefault="00A643B5" w:rsidP="00A643B5">
      <w:pPr>
        <w:keepNext/>
        <w:spacing w:after="0" w:line="240" w:lineRule="auto"/>
        <w:outlineLvl w:val="2"/>
        <w:rPr>
          <w:rFonts w:ascii="Arial" w:eastAsia="Times New Roman" w:hAnsi="Arial" w:cs="Arial"/>
          <w:b/>
          <w:bCs/>
          <w:sz w:val="36"/>
          <w:szCs w:val="36"/>
          <w:u w:val="single"/>
        </w:rPr>
      </w:pPr>
      <w:r w:rsidRPr="00A643B5">
        <w:rPr>
          <w:rFonts w:ascii="Arial" w:eastAsia="Times New Roman" w:hAnsi="Arial" w:cs="Arial"/>
          <w:b/>
          <w:bCs/>
          <w:sz w:val="36"/>
          <w:szCs w:val="36"/>
        </w:rPr>
        <w:t xml:space="preserve">      </w:t>
      </w:r>
      <w:r w:rsidR="00E4629C" w:rsidRPr="00E4629C">
        <w:rPr>
          <w:rFonts w:ascii="Arial" w:eastAsia="Times New Roman" w:hAnsi="Arial" w:cs="Arial"/>
          <w:b/>
          <w:bCs/>
          <w:sz w:val="36"/>
          <w:szCs w:val="36"/>
          <w:u w:val="single"/>
        </w:rPr>
        <w:t>UNDER 18</w:t>
      </w:r>
    </w:p>
    <w:p w14:paraId="3245AA7F" w14:textId="77777777" w:rsidR="00E4629C" w:rsidRPr="00E4629C" w:rsidRDefault="00E4629C" w:rsidP="00E4629C">
      <w:pPr>
        <w:keepNext/>
        <w:spacing w:after="0" w:line="240" w:lineRule="auto"/>
        <w:jc w:val="both"/>
        <w:outlineLvl w:val="2"/>
        <w:rPr>
          <w:rFonts w:ascii="Arial" w:eastAsia="Times New Roman" w:hAnsi="Arial" w:cs="Arial"/>
          <w:b/>
          <w:bCs/>
          <w:color w:val="1F497D"/>
          <w:sz w:val="28"/>
          <w:szCs w:val="28"/>
          <w:u w:val="single"/>
        </w:rPr>
      </w:pPr>
    </w:p>
    <w:p w14:paraId="35AA875B" w14:textId="77777777" w:rsidR="00E4629C" w:rsidRPr="00E4629C" w:rsidRDefault="00E4629C" w:rsidP="00E4629C">
      <w:pPr>
        <w:keepNext/>
        <w:spacing w:after="0" w:line="240" w:lineRule="auto"/>
        <w:jc w:val="both"/>
        <w:outlineLvl w:val="2"/>
        <w:rPr>
          <w:rFonts w:ascii="Arial" w:eastAsia="Times New Roman" w:hAnsi="Arial" w:cs="Arial"/>
          <w:b/>
          <w:bCs/>
          <w:color w:val="1F497D"/>
          <w:sz w:val="28"/>
          <w:szCs w:val="28"/>
          <w:u w:val="single"/>
        </w:rPr>
      </w:pPr>
      <w:r w:rsidRPr="00E4629C">
        <w:rPr>
          <w:rFonts w:ascii="Arial" w:eastAsia="Times New Roman" w:hAnsi="Arial" w:cs="Arial"/>
          <w:b/>
          <w:bCs/>
          <w:color w:val="1F497D"/>
          <w:sz w:val="28"/>
          <w:szCs w:val="28"/>
          <w:u w:val="single"/>
        </w:rPr>
        <w:t xml:space="preserve">TERMINI DI ISCRIZIONE CAMPIONATI REG.LI UNDER 14, UNDER 16, UNDER 18 – STAGIONE SPORTIVA 2022/2023 </w:t>
      </w:r>
    </w:p>
    <w:p w14:paraId="6A1770E4"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sz w:val="24"/>
        </w:rPr>
      </w:pPr>
      <w:r w:rsidRPr="00E4629C">
        <w:rPr>
          <w:rFonts w:ascii="Arial" w:hAnsi="Arial" w:cs="Arial"/>
          <w:sz w:val="24"/>
        </w:rPr>
        <w:t xml:space="preserve">Come ogni Stagione Sportiva </w:t>
      </w:r>
      <w:r w:rsidRPr="00E4629C">
        <w:rPr>
          <w:rFonts w:ascii="Arial" w:hAnsi="Arial" w:cs="Arial"/>
          <w:b/>
          <w:sz w:val="24"/>
          <w:highlight w:val="yellow"/>
        </w:rPr>
        <w:t>le iscrizioni ai Campionati Regionali Under 14, Under 16 e Under 18 saranno aperte dal 16 AGOSTO 2022 al 17 SETTEMBRE 2022 ORE 17,00</w:t>
      </w:r>
      <w:r w:rsidRPr="00E4629C">
        <w:rPr>
          <w:rFonts w:ascii="Arial" w:hAnsi="Arial" w:cs="Arial"/>
          <w:sz w:val="24"/>
        </w:rPr>
        <w:t>.</w:t>
      </w:r>
    </w:p>
    <w:p w14:paraId="2052DBEF"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sz w:val="28"/>
          <w:szCs w:val="28"/>
        </w:rPr>
      </w:pPr>
    </w:p>
    <w:p w14:paraId="25CC1207"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sz w:val="24"/>
        </w:rPr>
      </w:pPr>
      <w:r w:rsidRPr="00E4629C">
        <w:rPr>
          <w:rFonts w:ascii="Arial" w:hAnsi="Arial" w:cs="Arial"/>
          <w:sz w:val="24"/>
        </w:rPr>
        <w:t xml:space="preserve">Il Consiglio Direttivo del Comitato Regionale nella seduta del 28 giugno 2022 ha disposto che la nuova articolazione dei </w:t>
      </w:r>
      <w:r w:rsidRPr="00E4629C">
        <w:rPr>
          <w:rFonts w:ascii="Arial" w:hAnsi="Arial" w:cs="Arial"/>
          <w:b/>
          <w:sz w:val="24"/>
          <w:highlight w:val="yellow"/>
        </w:rPr>
        <w:t>Campionati UNDER 14 e UNDER 16</w:t>
      </w:r>
      <w:r w:rsidRPr="00E4629C">
        <w:rPr>
          <w:rFonts w:ascii="Arial" w:hAnsi="Arial" w:cs="Arial"/>
          <w:sz w:val="24"/>
        </w:rPr>
        <w:t xml:space="preserve"> si svilupperà attraverso l’organizzazione di </w:t>
      </w:r>
      <w:r w:rsidRPr="00E4629C">
        <w:rPr>
          <w:rFonts w:ascii="Arial" w:hAnsi="Arial" w:cs="Arial"/>
          <w:b/>
          <w:sz w:val="24"/>
          <w:highlight w:val="yellow"/>
        </w:rPr>
        <w:t>due fasi, una Provinciale/Interprovinciale ed una Regionale</w:t>
      </w:r>
      <w:r w:rsidRPr="00E4629C">
        <w:rPr>
          <w:rFonts w:ascii="Arial" w:hAnsi="Arial" w:cs="Arial"/>
          <w:sz w:val="24"/>
        </w:rPr>
        <w:t>.</w:t>
      </w:r>
    </w:p>
    <w:p w14:paraId="20DC64D8"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sz w:val="10"/>
          <w:szCs w:val="10"/>
        </w:rPr>
      </w:pPr>
      <w:r w:rsidRPr="00E4629C">
        <w:rPr>
          <w:rFonts w:ascii="Arial" w:hAnsi="Arial" w:cs="Arial"/>
          <w:sz w:val="24"/>
        </w:rPr>
        <w:t>La prima fase sarà affidata alla responsabilità organizzativa delle Delegazioni Provinciali.</w:t>
      </w:r>
    </w:p>
    <w:p w14:paraId="42158531"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sz w:val="24"/>
        </w:rPr>
      </w:pPr>
      <w:r w:rsidRPr="00E4629C">
        <w:rPr>
          <w:rFonts w:ascii="Arial" w:hAnsi="Arial" w:cs="Arial"/>
          <w:sz w:val="24"/>
        </w:rPr>
        <w:t>Quanto sopra alla scopo di fare in modo di abbreviare, per quanto possibile, le distanze e facilitare così la partecipazione delle Società a questa attività ritenuta di fondamentale importanza per il C.R..</w:t>
      </w:r>
    </w:p>
    <w:p w14:paraId="4EA370A8"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sz w:val="10"/>
          <w:szCs w:val="10"/>
        </w:rPr>
      </w:pPr>
    </w:p>
    <w:p w14:paraId="6F25BE49"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sz w:val="24"/>
        </w:rPr>
      </w:pPr>
      <w:r w:rsidRPr="00E4629C">
        <w:rPr>
          <w:rFonts w:ascii="Arial" w:hAnsi="Arial" w:cs="Arial"/>
          <w:sz w:val="24"/>
        </w:rPr>
        <w:t xml:space="preserve">Il Comitato Regionale provvederà a raccogliere le varie iscrizioni ed a distribuirle alle Delegazioni Provinciali di appartenenza formando </w:t>
      </w:r>
      <w:r w:rsidRPr="00E4629C">
        <w:rPr>
          <w:rFonts w:ascii="Arial" w:hAnsi="Arial" w:cs="Arial"/>
          <w:b/>
          <w:sz w:val="24"/>
          <w:highlight w:val="yellow"/>
        </w:rPr>
        <w:t>Gironi con un numero minimo di 10 (dieci) squadre</w:t>
      </w:r>
      <w:r w:rsidRPr="00E4629C">
        <w:rPr>
          <w:rFonts w:ascii="Arial" w:hAnsi="Arial" w:cs="Arial"/>
          <w:sz w:val="24"/>
        </w:rPr>
        <w:t>.</w:t>
      </w:r>
    </w:p>
    <w:p w14:paraId="1601EDE2"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sz w:val="24"/>
        </w:rPr>
      </w:pPr>
      <w:r w:rsidRPr="00E4629C">
        <w:rPr>
          <w:rFonts w:ascii="Arial" w:hAnsi="Arial" w:cs="Arial"/>
          <w:sz w:val="24"/>
        </w:rPr>
        <w:t xml:space="preserve">I Gironi potranno essere Provinciali o Interprovinciali a seconda del raggiungimento del numero minimo ed in ogni caso </w:t>
      </w:r>
      <w:r w:rsidRPr="00E4629C">
        <w:rPr>
          <w:rFonts w:ascii="Arial" w:hAnsi="Arial" w:cs="Arial"/>
          <w:b/>
          <w:sz w:val="24"/>
          <w:highlight w:val="yellow"/>
        </w:rPr>
        <w:t>la vincente dovrà essere comunicata al Comitato Regionale entro il 31 MARZO 2023</w:t>
      </w:r>
      <w:r w:rsidRPr="00E4629C">
        <w:rPr>
          <w:rFonts w:ascii="Arial" w:hAnsi="Arial" w:cs="Arial"/>
          <w:sz w:val="24"/>
        </w:rPr>
        <w:t>.</w:t>
      </w:r>
    </w:p>
    <w:p w14:paraId="630FB836"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sz w:val="10"/>
          <w:szCs w:val="10"/>
        </w:rPr>
      </w:pPr>
    </w:p>
    <w:p w14:paraId="6D1AE9E6"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sz w:val="24"/>
        </w:rPr>
      </w:pPr>
      <w:r w:rsidRPr="00E4629C">
        <w:rPr>
          <w:rFonts w:ascii="Arial" w:hAnsi="Arial" w:cs="Arial"/>
          <w:b/>
          <w:sz w:val="24"/>
          <w:highlight w:val="yellow"/>
        </w:rPr>
        <w:t>Il Comitato Regionale provvederà alla organizzazione della Seconda Fase</w:t>
      </w:r>
      <w:r w:rsidRPr="00E4629C">
        <w:rPr>
          <w:rFonts w:ascii="Arial" w:hAnsi="Arial" w:cs="Arial"/>
          <w:sz w:val="24"/>
        </w:rPr>
        <w:t xml:space="preserve"> di detti Campionati Regionali riservandosi di comunicare, non appena a conoscenza del numero delle iscritte, le modalità di accesso e svolgimento di detta fase.</w:t>
      </w:r>
    </w:p>
    <w:p w14:paraId="3C8C072E"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sz w:val="28"/>
          <w:szCs w:val="28"/>
        </w:rPr>
      </w:pPr>
    </w:p>
    <w:p w14:paraId="62FC3578"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sz w:val="24"/>
        </w:rPr>
      </w:pPr>
      <w:r w:rsidRPr="00E4629C">
        <w:rPr>
          <w:rFonts w:ascii="Arial" w:hAnsi="Arial" w:cs="Arial"/>
          <w:sz w:val="24"/>
        </w:rPr>
        <w:t xml:space="preserve">Relativamente al </w:t>
      </w:r>
      <w:r w:rsidRPr="00E4629C">
        <w:rPr>
          <w:rFonts w:ascii="Arial" w:hAnsi="Arial" w:cs="Arial"/>
          <w:b/>
          <w:sz w:val="24"/>
          <w:highlight w:val="yellow"/>
        </w:rPr>
        <w:t>Campionato Regionale UNDER 18</w:t>
      </w:r>
      <w:r w:rsidRPr="00E4629C">
        <w:rPr>
          <w:rFonts w:ascii="Arial" w:hAnsi="Arial" w:cs="Arial"/>
          <w:sz w:val="24"/>
        </w:rPr>
        <w:t xml:space="preserve"> si fa presente che, </w:t>
      </w:r>
      <w:r w:rsidRPr="00E4629C">
        <w:rPr>
          <w:rFonts w:ascii="Arial" w:hAnsi="Arial" w:cs="Arial"/>
          <w:b/>
          <w:sz w:val="24"/>
          <w:highlight w:val="yellow"/>
        </w:rPr>
        <w:t>in presenza di</w:t>
      </w:r>
      <w:r w:rsidRPr="00E4629C">
        <w:rPr>
          <w:rFonts w:ascii="Arial" w:hAnsi="Arial" w:cs="Arial"/>
          <w:sz w:val="24"/>
        </w:rPr>
        <w:t xml:space="preserve"> </w:t>
      </w:r>
      <w:r w:rsidRPr="00E4629C">
        <w:rPr>
          <w:rFonts w:ascii="Arial" w:hAnsi="Arial" w:cs="Arial"/>
          <w:b/>
          <w:sz w:val="24"/>
          <w:highlight w:val="yellow"/>
        </w:rPr>
        <w:t>due o più Gironi, questo si svolgerà in due fasi, secondo lo schema adottato per le Categorie Under 14 e Under 16</w:t>
      </w:r>
      <w:r w:rsidRPr="00E4629C">
        <w:rPr>
          <w:rFonts w:ascii="Arial" w:hAnsi="Arial" w:cs="Arial"/>
          <w:sz w:val="24"/>
        </w:rPr>
        <w:t xml:space="preserve">. </w:t>
      </w:r>
    </w:p>
    <w:p w14:paraId="009C1A8F"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sz w:val="24"/>
        </w:rPr>
      </w:pPr>
      <w:r w:rsidRPr="00E4629C">
        <w:rPr>
          <w:rFonts w:ascii="Arial" w:hAnsi="Arial" w:cs="Arial"/>
          <w:b/>
          <w:sz w:val="24"/>
          <w:highlight w:val="yellow"/>
        </w:rPr>
        <w:lastRenderedPageBreak/>
        <w:t>In presenza di un unico Girone lo svolgimento sarà in unica fase e sarà organizzato da questo Comitato Regionale</w:t>
      </w:r>
      <w:r w:rsidRPr="00E4629C">
        <w:rPr>
          <w:rFonts w:ascii="Arial" w:hAnsi="Arial" w:cs="Arial"/>
          <w:sz w:val="24"/>
        </w:rPr>
        <w:t>.</w:t>
      </w:r>
    </w:p>
    <w:p w14:paraId="7FB38AE1"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b/>
          <w:sz w:val="24"/>
        </w:rPr>
      </w:pPr>
      <w:r w:rsidRPr="00E4629C">
        <w:rPr>
          <w:rFonts w:ascii="Arial" w:hAnsi="Arial" w:cs="Arial"/>
          <w:b/>
          <w:sz w:val="24"/>
          <w:highlight w:val="yellow"/>
        </w:rPr>
        <w:t>In caso di più Gironi la vincete dovrà essere comunicata a questo Comitato Regionale entro il 31 MARZO 2023</w:t>
      </w:r>
      <w:r w:rsidRPr="00E4629C">
        <w:rPr>
          <w:rFonts w:ascii="Arial" w:hAnsi="Arial" w:cs="Arial"/>
          <w:b/>
          <w:sz w:val="24"/>
        </w:rPr>
        <w:t xml:space="preserve"> . </w:t>
      </w:r>
    </w:p>
    <w:p w14:paraId="25E3DD04" w14:textId="77777777" w:rsidR="00E4629C" w:rsidRPr="00E4629C" w:rsidRDefault="00E4629C" w:rsidP="00E4629C">
      <w:pPr>
        <w:shd w:val="clear" w:color="auto" w:fill="FFFFFF"/>
        <w:overflowPunct w:val="0"/>
        <w:autoSpaceDE w:val="0"/>
        <w:autoSpaceDN w:val="0"/>
        <w:adjustRightInd w:val="0"/>
        <w:spacing w:after="0" w:line="240" w:lineRule="auto"/>
        <w:jc w:val="both"/>
        <w:textAlignment w:val="baseline"/>
        <w:rPr>
          <w:rFonts w:ascii="Arial" w:hAnsi="Arial" w:cs="Arial"/>
          <w:sz w:val="24"/>
        </w:rPr>
      </w:pPr>
      <w:r w:rsidRPr="00E4629C">
        <w:rPr>
          <w:rFonts w:ascii="Arial" w:hAnsi="Arial" w:cs="Arial"/>
          <w:sz w:val="24"/>
        </w:rPr>
        <w:t xml:space="preserve">   </w:t>
      </w:r>
    </w:p>
    <w:p w14:paraId="7E1C8ECD" w14:textId="3B149F2A" w:rsidR="00E4629C" w:rsidRPr="00E4629C" w:rsidRDefault="00B1430F" w:rsidP="00E4629C">
      <w:pPr>
        <w:overflowPunct w:val="0"/>
        <w:autoSpaceDE w:val="0"/>
        <w:autoSpaceDN w:val="0"/>
        <w:adjustRightInd w:val="0"/>
        <w:spacing w:after="0" w:line="240" w:lineRule="auto"/>
        <w:jc w:val="both"/>
        <w:textAlignment w:val="baseline"/>
        <w:rPr>
          <w:rFonts w:ascii="Arial" w:eastAsia="Times New Roman" w:hAnsi="Arial"/>
          <w:b/>
          <w:noProof/>
          <w:color w:val="1F497D"/>
          <w:sz w:val="28"/>
          <w:szCs w:val="28"/>
          <w:lang w:eastAsia="it-IT"/>
        </w:rPr>
      </w:pPr>
      <w:r w:rsidRPr="00B1430F">
        <w:rPr>
          <w:rFonts w:ascii="Arial" w:eastAsia="Times New Roman" w:hAnsi="Arial"/>
          <w:b/>
          <w:noProof/>
          <w:color w:val="1F497D"/>
          <w:sz w:val="28"/>
          <w:szCs w:val="28"/>
          <w:lang w:eastAsia="it-IT"/>
        </w:rPr>
        <w:t xml:space="preserve">32) </w:t>
      </w:r>
      <w:r w:rsidR="00E4629C" w:rsidRPr="00E4629C">
        <w:rPr>
          <w:rFonts w:ascii="Arial" w:eastAsia="Times New Roman" w:hAnsi="Arial"/>
          <w:b/>
          <w:noProof/>
          <w:color w:val="1F497D"/>
          <w:sz w:val="28"/>
          <w:szCs w:val="28"/>
          <w:u w:val="single"/>
          <w:lang w:eastAsia="it-IT"/>
        </w:rPr>
        <w:t xml:space="preserve">TESSERAMENTO ON-LINE SETTORE GIOVANILE </w:t>
      </w:r>
    </w:p>
    <w:p w14:paraId="289F4D41" w14:textId="77777777" w:rsidR="00E4629C" w:rsidRPr="00E4629C" w:rsidRDefault="00E4629C" w:rsidP="00E4629C">
      <w:pPr>
        <w:spacing w:after="0" w:line="240" w:lineRule="auto"/>
        <w:jc w:val="both"/>
        <w:rPr>
          <w:rFonts w:ascii="Arial" w:hAnsi="Arial" w:cs="Arial"/>
        </w:rPr>
      </w:pPr>
      <w:r w:rsidRPr="00E4629C">
        <w:rPr>
          <w:rFonts w:ascii="Arial" w:hAnsi="Arial" w:cs="Arial"/>
        </w:rPr>
        <w:t xml:space="preserve">Si conferma che anche per la Stagione Sportiva </w:t>
      </w:r>
      <w:r w:rsidRPr="00E4629C">
        <w:rPr>
          <w:rFonts w:ascii="Arial" w:hAnsi="Arial" w:cs="Arial"/>
          <w:b/>
        </w:rPr>
        <w:t>2022/2023</w:t>
      </w:r>
      <w:r w:rsidRPr="00E4629C">
        <w:rPr>
          <w:rFonts w:ascii="Arial" w:hAnsi="Arial" w:cs="Arial"/>
        </w:rPr>
        <w:t xml:space="preserve"> il tesseramento dei calciatori del Settore Giovanile dovrà essere effettuato </w:t>
      </w:r>
      <w:r w:rsidRPr="00E4629C">
        <w:rPr>
          <w:rFonts w:ascii="Arial" w:hAnsi="Arial" w:cs="Arial"/>
          <w:b/>
          <w:u w:val="single"/>
        </w:rPr>
        <w:t>esclusivamente</w:t>
      </w:r>
      <w:r w:rsidRPr="00E4629C">
        <w:rPr>
          <w:rFonts w:ascii="Arial" w:hAnsi="Arial" w:cs="Arial"/>
        </w:rPr>
        <w:t xml:space="preserve"> On-line, con apposita “firma elettronica”, attraverso il sito </w:t>
      </w:r>
      <w:hyperlink r:id="rId23" w:history="1">
        <w:r w:rsidRPr="00E4629C">
          <w:rPr>
            <w:rFonts w:ascii="Arial" w:hAnsi="Arial" w:cs="Arial"/>
            <w:color w:val="0000FF"/>
            <w:u w:val="single"/>
          </w:rPr>
          <w:t>www.lnd.it</w:t>
        </w:r>
      </w:hyperlink>
    </w:p>
    <w:p w14:paraId="026376FB" w14:textId="77777777" w:rsidR="00E4629C" w:rsidRPr="00E4629C" w:rsidRDefault="00E4629C" w:rsidP="00E4629C">
      <w:pPr>
        <w:spacing w:after="0" w:line="240" w:lineRule="auto"/>
        <w:jc w:val="both"/>
        <w:rPr>
          <w:rFonts w:ascii="Arial" w:hAnsi="Arial" w:cs="Arial"/>
        </w:rPr>
      </w:pPr>
    </w:p>
    <w:p w14:paraId="3CD82FC9" w14:textId="77777777" w:rsidR="00E4629C" w:rsidRPr="00E4629C" w:rsidRDefault="00E4629C" w:rsidP="00E4629C">
      <w:pPr>
        <w:spacing w:after="0" w:line="240" w:lineRule="auto"/>
        <w:jc w:val="both"/>
        <w:rPr>
          <w:rFonts w:ascii="Arial" w:hAnsi="Arial" w:cs="Arial"/>
        </w:rPr>
      </w:pPr>
      <w:r w:rsidRPr="00E4629C">
        <w:rPr>
          <w:rFonts w:ascii="Arial" w:hAnsi="Arial" w:cs="Arial"/>
        </w:rPr>
        <w:t>Entrati nel sito cliccare “</w:t>
      </w:r>
      <w:r w:rsidRPr="00E4629C">
        <w:rPr>
          <w:rFonts w:ascii="Arial" w:hAnsi="Arial" w:cs="Arial"/>
          <w:u w:val="single"/>
        </w:rPr>
        <w:t>Area Società</w:t>
      </w:r>
      <w:r w:rsidRPr="00E4629C">
        <w:rPr>
          <w:rFonts w:ascii="Arial" w:hAnsi="Arial" w:cs="Arial"/>
        </w:rPr>
        <w:t>”:</w:t>
      </w:r>
    </w:p>
    <w:p w14:paraId="4CADF921" w14:textId="77777777" w:rsidR="00E4629C" w:rsidRPr="00E4629C" w:rsidRDefault="00E4629C" w:rsidP="00E4629C">
      <w:pPr>
        <w:spacing w:after="0" w:line="240" w:lineRule="auto"/>
        <w:jc w:val="both"/>
        <w:rPr>
          <w:rFonts w:ascii="Arial" w:hAnsi="Arial" w:cs="Arial"/>
        </w:rPr>
      </w:pPr>
    </w:p>
    <w:p w14:paraId="493B3FEE" w14:textId="77777777" w:rsidR="00E4629C" w:rsidRPr="00E4629C" w:rsidRDefault="00E4629C" w:rsidP="00AC7F29">
      <w:pPr>
        <w:numPr>
          <w:ilvl w:val="0"/>
          <w:numId w:val="26"/>
        </w:numPr>
        <w:overflowPunct w:val="0"/>
        <w:autoSpaceDE w:val="0"/>
        <w:autoSpaceDN w:val="0"/>
        <w:adjustRightInd w:val="0"/>
        <w:spacing w:after="0" w:line="240" w:lineRule="auto"/>
        <w:jc w:val="both"/>
        <w:textAlignment w:val="baseline"/>
        <w:rPr>
          <w:rFonts w:ascii="Arial" w:hAnsi="Arial" w:cs="Arial"/>
        </w:rPr>
      </w:pPr>
      <w:r w:rsidRPr="00E4629C">
        <w:rPr>
          <w:rFonts w:ascii="Arial" w:hAnsi="Arial" w:cs="Arial"/>
        </w:rPr>
        <w:t xml:space="preserve">una volta aperta la pagina bisogna immettere il proprio codice identificativo (LND + numero di matricola) e la propria password (già comunicata alle Società); </w:t>
      </w:r>
    </w:p>
    <w:p w14:paraId="0110583E" w14:textId="77777777" w:rsidR="00E4629C" w:rsidRPr="00E4629C" w:rsidRDefault="00E4629C" w:rsidP="00AC7F29">
      <w:pPr>
        <w:numPr>
          <w:ilvl w:val="0"/>
          <w:numId w:val="26"/>
        </w:numPr>
        <w:overflowPunct w:val="0"/>
        <w:autoSpaceDE w:val="0"/>
        <w:autoSpaceDN w:val="0"/>
        <w:adjustRightInd w:val="0"/>
        <w:spacing w:after="0" w:line="240" w:lineRule="auto"/>
        <w:jc w:val="both"/>
        <w:textAlignment w:val="baseline"/>
        <w:rPr>
          <w:rFonts w:ascii="Arial" w:hAnsi="Arial" w:cs="Arial"/>
        </w:rPr>
      </w:pPr>
      <w:r w:rsidRPr="00E4629C">
        <w:rPr>
          <w:rFonts w:ascii="Arial" w:hAnsi="Arial" w:cs="Arial"/>
        </w:rPr>
        <w:t>entrati nell’ area riservata occorrerà seguire le relative istruzioni;</w:t>
      </w:r>
    </w:p>
    <w:p w14:paraId="6B1600A3" w14:textId="77777777" w:rsidR="00E4629C" w:rsidRPr="00E4629C" w:rsidRDefault="00E4629C" w:rsidP="00AC7F29">
      <w:pPr>
        <w:numPr>
          <w:ilvl w:val="0"/>
          <w:numId w:val="26"/>
        </w:numPr>
        <w:overflowPunct w:val="0"/>
        <w:autoSpaceDE w:val="0"/>
        <w:autoSpaceDN w:val="0"/>
        <w:adjustRightInd w:val="0"/>
        <w:spacing w:after="0" w:line="240" w:lineRule="auto"/>
        <w:jc w:val="both"/>
        <w:textAlignment w:val="baseline"/>
        <w:rPr>
          <w:rFonts w:ascii="Arial" w:hAnsi="Arial" w:cs="Arial"/>
        </w:rPr>
      </w:pPr>
      <w:r w:rsidRPr="00E4629C">
        <w:rPr>
          <w:rFonts w:ascii="Arial" w:hAnsi="Arial" w:cs="Arial"/>
        </w:rPr>
        <w:t>dopo avere terminato l’operazione di tesseramento si dovrà cliccare l’opzione “Salva definitivo e stampa”.</w:t>
      </w:r>
    </w:p>
    <w:p w14:paraId="46235D4F" w14:textId="77777777" w:rsidR="00E4629C" w:rsidRPr="00E4629C" w:rsidRDefault="00E4629C" w:rsidP="00E4629C">
      <w:pPr>
        <w:spacing w:after="0" w:line="240" w:lineRule="auto"/>
        <w:jc w:val="both"/>
        <w:rPr>
          <w:rFonts w:ascii="Arial" w:hAnsi="Arial" w:cs="Arial"/>
        </w:rPr>
      </w:pPr>
    </w:p>
    <w:p w14:paraId="55BF7AE3" w14:textId="77777777" w:rsidR="00E4629C" w:rsidRPr="00E4629C" w:rsidRDefault="00E4629C" w:rsidP="00E4629C">
      <w:pPr>
        <w:spacing w:after="0" w:line="240" w:lineRule="auto"/>
        <w:jc w:val="both"/>
        <w:rPr>
          <w:rFonts w:ascii="Arial" w:hAnsi="Arial" w:cs="Arial"/>
        </w:rPr>
      </w:pPr>
      <w:r w:rsidRPr="00E4629C">
        <w:rPr>
          <w:rFonts w:ascii="Arial" w:hAnsi="Arial" w:cs="Arial"/>
        </w:rPr>
        <w:t>Acquisita la stampa del modulo di tesseramento compilato On-line, opportunamente firmato dal calciatore, dagli esercenti la potestà genitoriale e dal Legale Rappresentante della società, dovrà essere corredato dai seguenti documenti:</w:t>
      </w:r>
    </w:p>
    <w:p w14:paraId="2DDA327A" w14:textId="77777777" w:rsidR="00E4629C" w:rsidRPr="00E4629C" w:rsidRDefault="00E4629C" w:rsidP="00E4629C">
      <w:pPr>
        <w:spacing w:after="0" w:line="240" w:lineRule="auto"/>
        <w:jc w:val="both"/>
        <w:rPr>
          <w:rFonts w:ascii="Arial" w:hAnsi="Arial" w:cs="Arial"/>
        </w:rPr>
      </w:pPr>
    </w:p>
    <w:p w14:paraId="26CF4E42" w14:textId="77777777" w:rsidR="00E4629C" w:rsidRPr="00E4629C" w:rsidRDefault="00E4629C" w:rsidP="00E4629C">
      <w:pPr>
        <w:spacing w:after="0" w:line="240" w:lineRule="auto"/>
        <w:jc w:val="both"/>
        <w:rPr>
          <w:rFonts w:ascii="Arial" w:hAnsi="Arial" w:cs="Arial"/>
        </w:rPr>
      </w:pPr>
      <w:r w:rsidRPr="00E4629C">
        <w:rPr>
          <w:rFonts w:ascii="Arial" w:hAnsi="Arial" w:cs="Arial"/>
        </w:rPr>
        <w:t>- certificato anagrafico plurimo (nascita, residenza e stato di famiglia) del minore;</w:t>
      </w:r>
    </w:p>
    <w:p w14:paraId="79FA0EF1" w14:textId="77777777" w:rsidR="00E4629C" w:rsidRPr="00E4629C" w:rsidRDefault="00E4629C" w:rsidP="00E4629C">
      <w:pPr>
        <w:spacing w:after="0" w:line="240" w:lineRule="auto"/>
        <w:jc w:val="both"/>
        <w:rPr>
          <w:rFonts w:ascii="Arial" w:hAnsi="Arial" w:cs="Arial"/>
        </w:rPr>
      </w:pPr>
      <w:r w:rsidRPr="00E4629C">
        <w:rPr>
          <w:rFonts w:ascii="Arial" w:hAnsi="Arial" w:cs="Arial"/>
        </w:rPr>
        <w:t>- foto formato tessera del calciatore (scansionata ed inserita cliccando la voce “caricamento foto);</w:t>
      </w:r>
    </w:p>
    <w:p w14:paraId="091C3302" w14:textId="77777777" w:rsidR="00E4629C" w:rsidRPr="00E4629C" w:rsidRDefault="00E4629C" w:rsidP="00E4629C">
      <w:pPr>
        <w:spacing w:after="0" w:line="240" w:lineRule="auto"/>
        <w:jc w:val="both"/>
        <w:rPr>
          <w:rFonts w:ascii="Arial" w:hAnsi="Arial" w:cs="Arial"/>
        </w:rPr>
      </w:pPr>
      <w:r w:rsidRPr="00E4629C">
        <w:rPr>
          <w:rFonts w:ascii="Arial" w:hAnsi="Arial" w:cs="Arial"/>
        </w:rPr>
        <w:t>- fotocopia del codice fiscale del calciatore;</w:t>
      </w:r>
    </w:p>
    <w:p w14:paraId="19DD8628" w14:textId="77777777" w:rsidR="00E4629C" w:rsidRPr="00E4629C" w:rsidRDefault="00E4629C" w:rsidP="00E4629C">
      <w:pPr>
        <w:spacing w:after="0" w:line="240" w:lineRule="auto"/>
        <w:jc w:val="both"/>
        <w:rPr>
          <w:rFonts w:ascii="Arial" w:hAnsi="Arial" w:cs="Arial"/>
        </w:rPr>
      </w:pPr>
      <w:r w:rsidRPr="00E4629C">
        <w:rPr>
          <w:rFonts w:ascii="Arial" w:hAnsi="Arial" w:cs="Arial"/>
        </w:rPr>
        <w:t xml:space="preserve">- certificato medico di idoneità sportiva in corso di validità. </w:t>
      </w:r>
    </w:p>
    <w:p w14:paraId="6270695F" w14:textId="77777777" w:rsidR="00E4629C" w:rsidRPr="00E4629C" w:rsidRDefault="00E4629C" w:rsidP="00E4629C">
      <w:pPr>
        <w:spacing w:after="0" w:line="240" w:lineRule="auto"/>
        <w:jc w:val="both"/>
        <w:rPr>
          <w:rFonts w:ascii="Arial" w:hAnsi="Arial" w:cs="Arial"/>
        </w:rPr>
      </w:pPr>
    </w:p>
    <w:p w14:paraId="0D874E3C" w14:textId="77777777" w:rsidR="00E4629C" w:rsidRPr="00E4629C" w:rsidRDefault="00E4629C" w:rsidP="00E4629C">
      <w:pPr>
        <w:spacing w:after="0" w:line="240" w:lineRule="auto"/>
        <w:jc w:val="both"/>
        <w:rPr>
          <w:rFonts w:ascii="Arial" w:hAnsi="Arial" w:cs="Arial"/>
        </w:rPr>
      </w:pPr>
      <w:r w:rsidRPr="00E4629C">
        <w:rPr>
          <w:rFonts w:ascii="Arial" w:hAnsi="Arial" w:cs="Arial"/>
        </w:rPr>
        <w:t xml:space="preserve">Il tutto dovrà pervenire </w:t>
      </w:r>
      <w:r w:rsidRPr="00E4629C">
        <w:rPr>
          <w:rFonts w:ascii="Arial" w:hAnsi="Arial" w:cs="Arial"/>
          <w:b/>
          <w:u w:val="single"/>
        </w:rPr>
        <w:t>“Telematicamente”</w:t>
      </w:r>
      <w:r w:rsidRPr="00E4629C">
        <w:rPr>
          <w:rFonts w:ascii="Arial" w:hAnsi="Arial" w:cs="Arial"/>
        </w:rPr>
        <w:t xml:space="preserve"> alla competente Delegazione Provinciale, la quale, dopo l’opportuna operazione di controllo procederà ad inoltrare il tesseramento al Centro Informatico, che, infine, provvederà ad emettere ed inviare il tesserino alle Delegazioni Provinciali, per il tramite di questo Comitato Regionale.</w:t>
      </w:r>
    </w:p>
    <w:p w14:paraId="1AD11CC8" w14:textId="77777777" w:rsidR="00E4629C" w:rsidRPr="00E4629C" w:rsidRDefault="00E4629C" w:rsidP="00E4629C">
      <w:pPr>
        <w:spacing w:after="0" w:line="240" w:lineRule="auto"/>
        <w:jc w:val="both"/>
        <w:rPr>
          <w:rFonts w:ascii="Arial" w:hAnsi="Arial" w:cs="Arial"/>
        </w:rPr>
      </w:pPr>
    </w:p>
    <w:p w14:paraId="6349D4FC" w14:textId="77777777" w:rsidR="00E4629C" w:rsidRPr="00E4629C" w:rsidRDefault="00E4629C" w:rsidP="00E4629C">
      <w:pPr>
        <w:spacing w:after="0" w:line="240" w:lineRule="auto"/>
        <w:jc w:val="both"/>
        <w:rPr>
          <w:rFonts w:ascii="ComicSansMS" w:hAnsi="ComicSansMS" w:cs="ComicSansMS"/>
          <w:color w:val="000000"/>
        </w:rPr>
      </w:pPr>
      <w:r w:rsidRPr="00E4629C">
        <w:rPr>
          <w:rFonts w:ascii="ComicSansMS" w:hAnsi="ComicSansMS" w:cs="ComicSansMS"/>
          <w:color w:val="000000"/>
        </w:rPr>
        <w:t xml:space="preserve">Si invitano le società a controllare, nella propria area riservata sul sito </w:t>
      </w:r>
      <w:r w:rsidRPr="00E4629C">
        <w:rPr>
          <w:rFonts w:ascii="ComicSansMS" w:hAnsi="ComicSansMS" w:cs="ComicSansMS"/>
          <w:color w:val="0000FF"/>
        </w:rPr>
        <w:t>www.lnd.it</w:t>
      </w:r>
      <w:r w:rsidRPr="00E4629C">
        <w:rPr>
          <w:rFonts w:ascii="ComicSansMS" w:hAnsi="ComicSansMS" w:cs="ComicSansMS"/>
          <w:color w:val="000000"/>
        </w:rPr>
        <w:t>., la voce “pratiche  tesseramento aperte”. Si precisa che - se alla data della gara la posizione del calciatore non è regolarizzata - lo stesso  non potrà prendere parte alla gara.</w:t>
      </w:r>
    </w:p>
    <w:p w14:paraId="227CA775" w14:textId="77777777" w:rsidR="00E4629C" w:rsidRPr="00E4629C" w:rsidRDefault="00E4629C" w:rsidP="00E4629C">
      <w:pPr>
        <w:spacing w:after="0" w:line="240" w:lineRule="auto"/>
        <w:jc w:val="both"/>
        <w:rPr>
          <w:rFonts w:ascii="ComicSansMS" w:hAnsi="ComicSansMS" w:cs="ComicSansMS"/>
          <w:color w:val="000000"/>
        </w:rPr>
      </w:pPr>
      <w:r w:rsidRPr="00E4629C">
        <w:rPr>
          <w:rFonts w:ascii="ComicSansMS" w:hAnsi="ComicSansMS" w:cs="ComicSansMS"/>
          <w:color w:val="000000"/>
        </w:rPr>
        <w:t>Nel caso di tesseramenti sospesi, i calciatori vengono evidenziati in rosso e selezionando gli stessi con il mouse, nelle note verrà specificato il motivo della sospensione.</w:t>
      </w:r>
    </w:p>
    <w:p w14:paraId="2330FA2A" w14:textId="77777777" w:rsidR="00E4629C" w:rsidRPr="00E4629C" w:rsidRDefault="00E4629C" w:rsidP="00E4629C">
      <w:pPr>
        <w:spacing w:after="0" w:line="240" w:lineRule="auto"/>
        <w:jc w:val="both"/>
        <w:rPr>
          <w:rFonts w:ascii="Arial" w:hAnsi="Arial" w:cs="Arial"/>
          <w:b/>
          <w:i/>
        </w:rPr>
      </w:pPr>
      <w:r w:rsidRPr="00E4629C">
        <w:rPr>
          <w:rFonts w:ascii="ComicSansMS" w:hAnsi="ComicSansMS" w:cs="ComicSansMS"/>
          <w:b/>
          <w:i/>
          <w:color w:val="000000"/>
        </w:rPr>
        <w:t>Pertanto, le Società sono invitate a regolarizzare tali pratiche in tempi brevi.</w:t>
      </w:r>
    </w:p>
    <w:p w14:paraId="28F9DBC0" w14:textId="77777777" w:rsidR="00E4629C" w:rsidRPr="00E4629C" w:rsidRDefault="00E4629C" w:rsidP="00E4629C">
      <w:pPr>
        <w:spacing w:after="0" w:line="240" w:lineRule="auto"/>
        <w:jc w:val="both"/>
        <w:rPr>
          <w:rFonts w:ascii="Arial" w:hAnsi="Arial" w:cs="Arial"/>
          <w:b/>
          <w:u w:val="single"/>
        </w:rPr>
      </w:pPr>
    </w:p>
    <w:p w14:paraId="14701AF6" w14:textId="77777777" w:rsidR="00E4629C" w:rsidRPr="00E4629C" w:rsidRDefault="00E4629C" w:rsidP="00E4629C">
      <w:pPr>
        <w:spacing w:after="0" w:line="240" w:lineRule="auto"/>
        <w:jc w:val="both"/>
        <w:rPr>
          <w:rFonts w:ascii="Arial" w:hAnsi="Arial" w:cs="Arial"/>
          <w:b/>
          <w:u w:val="single"/>
        </w:rPr>
      </w:pPr>
      <w:r w:rsidRPr="00E4629C">
        <w:rPr>
          <w:rFonts w:ascii="Arial" w:hAnsi="Arial" w:cs="Arial"/>
          <w:b/>
          <w:u w:val="single"/>
        </w:rPr>
        <w:t xml:space="preserve">Presso le Delegazioni Provinciali è istituito uno “sportello” operativo per offrire  assistenza alle Società per la compilazione dei modelli “On-line”, con apposizione della “firma elettronica”. </w:t>
      </w:r>
    </w:p>
    <w:p w14:paraId="2BC70A6A" w14:textId="77777777" w:rsidR="00E4629C" w:rsidRPr="00E4629C" w:rsidRDefault="00E4629C" w:rsidP="00E4629C">
      <w:pPr>
        <w:spacing w:after="0" w:line="240" w:lineRule="auto"/>
        <w:outlineLvl w:val="4"/>
        <w:rPr>
          <w:rFonts w:eastAsia="Times New Roman" w:cs="Arial"/>
          <w:bCs/>
          <w:i/>
          <w:iCs/>
          <w:sz w:val="24"/>
          <w:szCs w:val="24"/>
        </w:rPr>
      </w:pPr>
    </w:p>
    <w:p w14:paraId="0DE73D15" w14:textId="6F985C3C" w:rsidR="00E4629C" w:rsidRPr="00E4629C" w:rsidRDefault="00B1430F" w:rsidP="00E4629C">
      <w:pPr>
        <w:spacing w:after="0" w:line="240" w:lineRule="auto"/>
        <w:outlineLvl w:val="4"/>
        <w:rPr>
          <w:rFonts w:ascii="Arial" w:eastAsia="Times New Roman" w:hAnsi="Arial" w:cs="Arial"/>
          <w:b/>
          <w:bCs/>
          <w:iCs/>
          <w:color w:val="1F497D"/>
          <w:sz w:val="26"/>
          <w:szCs w:val="26"/>
        </w:rPr>
      </w:pPr>
      <w:r w:rsidRPr="00B1430F">
        <w:rPr>
          <w:rFonts w:ascii="Arial" w:eastAsia="Times New Roman" w:hAnsi="Arial" w:cs="Arial"/>
          <w:b/>
          <w:bCs/>
          <w:iCs/>
          <w:color w:val="1F497D"/>
          <w:sz w:val="26"/>
          <w:szCs w:val="26"/>
        </w:rPr>
        <w:t xml:space="preserve">33) </w:t>
      </w:r>
      <w:r w:rsidR="00E4629C" w:rsidRPr="00E4629C">
        <w:rPr>
          <w:rFonts w:ascii="Arial" w:eastAsia="Times New Roman" w:hAnsi="Arial" w:cs="Arial"/>
          <w:b/>
          <w:bCs/>
          <w:iCs/>
          <w:color w:val="1F497D"/>
          <w:sz w:val="26"/>
          <w:szCs w:val="26"/>
          <w:u w:val="single"/>
        </w:rPr>
        <w:t xml:space="preserve">PROCEDURA RICARICA PORTAFOGLIO “ISCRIZIONI” E “TESSERAMENTI” </w:t>
      </w:r>
    </w:p>
    <w:p w14:paraId="7B1F076C"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r w:rsidRPr="00E4629C">
        <w:rPr>
          <w:rFonts w:ascii="Arial" w:eastAsia="Times New Roman" w:hAnsi="Arial" w:cs="Arial"/>
          <w:lang w:eastAsia="it-IT"/>
        </w:rPr>
        <w:t>Le Società, attraverso la propria Area Riservata sul sito www.lnd.it, hanno la possibilità di effettuare la ricarica dei “Portafogli iscrizioni e tesseramenti “ tramite POS virtuale, ossia a mezzo:</w:t>
      </w:r>
    </w:p>
    <w:p w14:paraId="706CAE4C"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p>
    <w:p w14:paraId="14678163"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r w:rsidRPr="00E4629C">
        <w:rPr>
          <w:rFonts w:ascii="Arial" w:eastAsia="Times New Roman" w:hAnsi="Arial" w:cs="Arial"/>
          <w:lang w:eastAsia="it-IT"/>
        </w:rPr>
        <w:t>- carta di credito dei circuiti Visa e Mastercard;</w:t>
      </w:r>
    </w:p>
    <w:p w14:paraId="61DB7C78"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r w:rsidRPr="00E4629C">
        <w:rPr>
          <w:rFonts w:ascii="Arial" w:eastAsia="Times New Roman" w:hAnsi="Arial" w:cs="Arial"/>
          <w:lang w:eastAsia="it-IT"/>
        </w:rPr>
        <w:t>- con il sistema di Wallet Masterpass;</w:t>
      </w:r>
    </w:p>
    <w:p w14:paraId="3C42E8B4"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r w:rsidRPr="00E4629C">
        <w:rPr>
          <w:rFonts w:ascii="Arial" w:eastAsia="Times New Roman" w:hAnsi="Arial" w:cs="Arial"/>
          <w:lang w:eastAsia="it-IT"/>
        </w:rPr>
        <w:t>- con il bonifico c.d. "MyBank".</w:t>
      </w:r>
    </w:p>
    <w:p w14:paraId="6DE60473"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p>
    <w:p w14:paraId="2C459F6C"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r w:rsidRPr="00E4629C">
        <w:rPr>
          <w:rFonts w:ascii="Arial" w:eastAsia="Times New Roman" w:hAnsi="Arial" w:cs="Arial"/>
          <w:lang w:eastAsia="it-IT"/>
        </w:rPr>
        <w:lastRenderedPageBreak/>
        <w:t xml:space="preserve">E' anche disponibile la modalità d'incasso dei MAV "light" ovvero pagabili presso ogni sportello bancario e presso le ricevitorie SISAL ma </w:t>
      </w:r>
      <w:r w:rsidRPr="00E4629C">
        <w:rPr>
          <w:rFonts w:ascii="Arial" w:eastAsia="Times New Roman" w:hAnsi="Arial" w:cs="Arial"/>
          <w:b/>
          <w:bCs/>
          <w:lang w:eastAsia="it-IT"/>
        </w:rPr>
        <w:t>*non*</w:t>
      </w:r>
      <w:r w:rsidRPr="00E4629C">
        <w:rPr>
          <w:rFonts w:ascii="Arial" w:eastAsia="Times New Roman" w:hAnsi="Arial" w:cs="Arial"/>
          <w:lang w:eastAsia="it-IT"/>
        </w:rPr>
        <w:t xml:space="preserve"> presso gli sportelli postali.</w:t>
      </w:r>
    </w:p>
    <w:p w14:paraId="0601BE97"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r w:rsidRPr="00E4629C">
        <w:rPr>
          <w:rFonts w:ascii="Arial" w:eastAsia="Times New Roman" w:hAnsi="Arial" w:cs="Arial"/>
          <w:lang w:eastAsia="it-IT"/>
        </w:rPr>
        <w:t>Il servizio di incassi è gestito tramite i servizi offerti da BNL Banca Nazionale del Lavoro del gruppo BNP Paribas.</w:t>
      </w:r>
    </w:p>
    <w:p w14:paraId="0BF95DDB"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p>
    <w:p w14:paraId="57174A73"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r w:rsidRPr="00E4629C">
        <w:rPr>
          <w:rFonts w:ascii="Arial" w:eastAsia="Times New Roman" w:hAnsi="Arial" w:cs="Arial"/>
          <w:lang w:eastAsia="it-IT"/>
        </w:rPr>
        <w:t>Di seguito alcuni chiarimenti in merito.</w:t>
      </w:r>
    </w:p>
    <w:p w14:paraId="338FF18C"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p>
    <w:p w14:paraId="3432648C"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lang w:eastAsia="it-IT"/>
        </w:rPr>
      </w:pPr>
      <w:r w:rsidRPr="00E4629C">
        <w:rPr>
          <w:rFonts w:ascii="Arial" w:eastAsia="Times New Roman" w:hAnsi="Arial" w:cs="Arial"/>
          <w:b/>
          <w:lang w:eastAsia="it-IT"/>
        </w:rPr>
        <w:t>*1) POS Virtuale*</w:t>
      </w:r>
    </w:p>
    <w:p w14:paraId="0C481CCA"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r w:rsidRPr="00E4629C">
        <w:rPr>
          <w:rFonts w:ascii="Arial" w:eastAsia="Times New Roman" w:hAnsi="Arial" w:cs="Arial"/>
          <w:lang w:eastAsia="it-IT"/>
        </w:rPr>
        <w:t>Il POS Virtuale è lo strumento che permette alla società di operare a mezzo di carta di credito/debito.</w:t>
      </w:r>
    </w:p>
    <w:p w14:paraId="45852143"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p>
    <w:p w14:paraId="1F59E3CE"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r w:rsidRPr="00E4629C">
        <w:rPr>
          <w:rFonts w:ascii="Arial" w:eastAsia="Times New Roman" w:hAnsi="Arial" w:cs="Arial"/>
          <w:lang w:eastAsia="it-IT"/>
        </w:rPr>
        <w:t xml:space="preserve">Nel caso di utilizzo del POS virtuale, questo opera tramite il re-indirizzamento diretto degli utenti dal nostro portale ai sistemi di BNL dove avviene materialmente la transazione, </w:t>
      </w:r>
      <w:smartTag w:uri="urn:schemas-microsoft-com:office:smarttags" w:element="PersonName">
        <w:smartTagPr>
          <w:attr w:name="ProductID" w:val="la LND"/>
        </w:smartTagPr>
        <w:r w:rsidRPr="00E4629C">
          <w:rPr>
            <w:rFonts w:ascii="Arial" w:eastAsia="Times New Roman" w:hAnsi="Arial" w:cs="Arial"/>
            <w:lang w:eastAsia="it-IT"/>
          </w:rPr>
          <w:t>la LND</w:t>
        </w:r>
      </w:smartTag>
      <w:r w:rsidRPr="00E4629C">
        <w:rPr>
          <w:rFonts w:ascii="Arial" w:eastAsia="Times New Roman" w:hAnsi="Arial" w:cs="Arial"/>
          <w:lang w:eastAsia="it-IT"/>
        </w:rPr>
        <w:t xml:space="preserve"> non conserva in alcun modo informazioni inerenti le carte di credito, ed i conti degli utenti delle Società.</w:t>
      </w:r>
    </w:p>
    <w:p w14:paraId="56850EDB"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p>
    <w:p w14:paraId="4997CA2A"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r w:rsidRPr="00E4629C">
        <w:rPr>
          <w:rFonts w:ascii="Arial" w:eastAsia="Times New Roman" w:hAnsi="Arial" w:cs="Arial"/>
          <w:lang w:eastAsia="it-IT"/>
        </w:rPr>
        <w:t>Nel caso l'utente scelga di utilizzare il bonifico "MyBank", sarà re-indirizzato al proprio home banking per effettuare materialmente la transazione.</w:t>
      </w:r>
    </w:p>
    <w:p w14:paraId="5F338898"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p>
    <w:p w14:paraId="570C192B"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r w:rsidRPr="00E4629C">
        <w:rPr>
          <w:rFonts w:ascii="Arial" w:eastAsia="Times New Roman" w:hAnsi="Arial" w:cs="Arial"/>
          <w:lang w:eastAsia="it-IT"/>
        </w:rPr>
        <w:t>MyBank è una soluzione di autorizzazione elettronica che consente ai consumatori di effettuare in modo sicuro pagamenti online e autenticazioni dell’identità digitale usando il servizio di online banking delle propria banca o un’app da smartphone o tablet.</w:t>
      </w:r>
    </w:p>
    <w:p w14:paraId="062E5A52"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p>
    <w:p w14:paraId="3B4BAB25"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r w:rsidRPr="00E4629C">
        <w:rPr>
          <w:rFonts w:ascii="Arial" w:eastAsia="Times New Roman" w:hAnsi="Arial" w:cs="Arial"/>
          <w:lang w:eastAsia="it-IT"/>
        </w:rPr>
        <w:t>Ad oggi più di 250 Banche e fornitori di servizi di pagamento hanno aderito al circuito MyBank in tutta Europa.</w:t>
      </w:r>
    </w:p>
    <w:p w14:paraId="60F17C7C"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r w:rsidRPr="00E4629C">
        <w:rPr>
          <w:rFonts w:ascii="Arial" w:eastAsia="Times New Roman" w:hAnsi="Arial" w:cs="Arial"/>
          <w:lang w:eastAsia="it-IT"/>
        </w:rPr>
        <w:t xml:space="preserve">La lista è consultabile alla pagina web </w:t>
      </w:r>
      <w:hyperlink r:id="rId24" w:history="1">
        <w:r w:rsidRPr="00E4629C">
          <w:rPr>
            <w:rFonts w:ascii="Arial" w:hAnsi="Arial" w:cs="Arial"/>
            <w:color w:val="0000FF"/>
            <w:u w:val="single"/>
            <w:lang w:eastAsia="it-IT"/>
          </w:rPr>
          <w:t>https://www.mybank.eu/it/mybank/banche-e-psp-aderenti/</w:t>
        </w:r>
      </w:hyperlink>
    </w:p>
    <w:p w14:paraId="2B419D48"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p>
    <w:p w14:paraId="0F3B8CC8"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r w:rsidRPr="00E4629C">
        <w:rPr>
          <w:rFonts w:ascii="Arial" w:eastAsia="Times New Roman" w:hAnsi="Arial" w:cs="Arial"/>
          <w:lang w:eastAsia="it-IT"/>
        </w:rPr>
        <w:t>La peculiarità del bonifico "MyBank" è che non può essere ritirato da chi lo dispone senza l'approvazione del beneficiario.</w:t>
      </w:r>
    </w:p>
    <w:p w14:paraId="7A947BEA"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p>
    <w:p w14:paraId="2D62C71B"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r w:rsidRPr="00E4629C">
        <w:rPr>
          <w:rFonts w:ascii="Arial" w:eastAsia="Times New Roman" w:hAnsi="Arial" w:cs="Arial"/>
          <w:lang w:eastAsia="it-IT"/>
        </w:rPr>
        <w:t>Sia nel caso di transazione a mezzo carta di credito che di bonifico MyBank, al momento della conferma della transazione da parte del circuito bancario, la disponibilità delle somme sul portafoglio della società è immediata.</w:t>
      </w:r>
    </w:p>
    <w:p w14:paraId="417D1D77"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p>
    <w:p w14:paraId="77E04315"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lang w:eastAsia="it-IT"/>
        </w:rPr>
      </w:pPr>
      <w:r w:rsidRPr="00E4629C">
        <w:rPr>
          <w:rFonts w:ascii="Arial" w:eastAsia="Times New Roman" w:hAnsi="Arial" w:cs="Arial"/>
          <w:b/>
          <w:lang w:eastAsia="it-IT"/>
        </w:rPr>
        <w:t>*2) MAV Light*</w:t>
      </w:r>
    </w:p>
    <w:p w14:paraId="717A6933"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r w:rsidRPr="00E4629C">
        <w:rPr>
          <w:rFonts w:ascii="Arial" w:eastAsia="Times New Roman" w:hAnsi="Arial" w:cs="Arial"/>
          <w:lang w:eastAsia="it-IT"/>
        </w:rPr>
        <w:t>Il MAV è detto "Light" in quanto non viene effettuata da parte della LND la procedura di "presentazione" alla banca esattrice, l'utente/società dopo averlo prodotto in autonomia sul portale, può procedere al pagamento presso ogni sportello bancario, senza limiti di spesa, o presso le ricevitorie SISAL con un limite per la transazione di 1.200,00 euro.</w:t>
      </w:r>
    </w:p>
    <w:p w14:paraId="0022AB03"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u w:val="single"/>
          <w:lang w:eastAsia="it-IT"/>
        </w:rPr>
      </w:pPr>
      <w:r w:rsidRPr="00E4629C">
        <w:rPr>
          <w:rFonts w:ascii="Arial" w:eastAsia="Times New Roman" w:hAnsi="Arial" w:cs="Arial"/>
          <w:b/>
          <w:u w:val="single"/>
          <w:lang w:eastAsia="it-IT"/>
        </w:rPr>
        <w:t>*N.B.* Il MAV Light non può essere pagato agli sportelli postali.</w:t>
      </w:r>
    </w:p>
    <w:p w14:paraId="4D0751B4"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r w:rsidRPr="00E4629C">
        <w:rPr>
          <w:rFonts w:ascii="Arial" w:eastAsia="Times New Roman" w:hAnsi="Arial" w:cs="Arial"/>
          <w:lang w:eastAsia="it-IT"/>
        </w:rPr>
        <w:t>La disponibilità delle somme sul portafoglio varia in funzione del momento e del circuito in cui la società dispone il pagamento.</w:t>
      </w:r>
    </w:p>
    <w:p w14:paraId="2CD64866"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r w:rsidRPr="00E4629C">
        <w:rPr>
          <w:rFonts w:ascii="Arial" w:eastAsia="Times New Roman" w:hAnsi="Arial" w:cs="Arial"/>
          <w:lang w:eastAsia="it-IT"/>
        </w:rPr>
        <w:t xml:space="preserve">a - in caso di MAV pagato ad uno sportello bancario le somme verranno accreditate sul conto LND al massimo entro il secondo giorno lavorativo successivo al pagamento; </w:t>
      </w:r>
    </w:p>
    <w:p w14:paraId="33A44965"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lang w:eastAsia="it-IT"/>
        </w:rPr>
      </w:pPr>
      <w:r w:rsidRPr="00E4629C">
        <w:rPr>
          <w:rFonts w:ascii="Arial" w:eastAsia="Times New Roman" w:hAnsi="Arial" w:cs="Arial"/>
          <w:lang w:eastAsia="it-IT"/>
        </w:rPr>
        <w:t xml:space="preserve">b - in caso di MAV pagato presso una ricevitoria SISAL </w:t>
      </w:r>
      <w:smartTag w:uri="urn:schemas-microsoft-com:office:smarttags" w:element="PersonName">
        <w:smartTagPr>
          <w:attr w:name="ProductID" w:val="la LND"/>
        </w:smartTagPr>
        <w:r w:rsidRPr="00E4629C">
          <w:rPr>
            <w:rFonts w:ascii="Arial" w:eastAsia="Times New Roman" w:hAnsi="Arial" w:cs="Arial"/>
            <w:lang w:eastAsia="it-IT"/>
          </w:rPr>
          <w:t>la LND</w:t>
        </w:r>
      </w:smartTag>
      <w:r w:rsidRPr="00E4629C">
        <w:rPr>
          <w:rFonts w:ascii="Arial" w:eastAsia="Times New Roman" w:hAnsi="Arial" w:cs="Arial"/>
          <w:lang w:eastAsia="it-IT"/>
        </w:rPr>
        <w:t xml:space="preserve"> riceverà l'accredito mediamente entro il 4° giorno lavorativo successivo al pagamento.</w:t>
      </w:r>
    </w:p>
    <w:p w14:paraId="40A08773" w14:textId="77777777" w:rsidR="00E4629C" w:rsidRPr="00E4629C" w:rsidRDefault="00E4629C" w:rsidP="00E462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10"/>
          <w:szCs w:val="10"/>
          <w:lang w:eastAsia="it-IT"/>
        </w:rPr>
      </w:pPr>
    </w:p>
    <w:p w14:paraId="697925DC" w14:textId="77777777" w:rsidR="00E4629C" w:rsidRPr="00E4629C" w:rsidRDefault="00E4629C" w:rsidP="00E4629C">
      <w:pPr>
        <w:spacing w:after="0" w:line="240" w:lineRule="auto"/>
        <w:jc w:val="center"/>
        <w:rPr>
          <w:lang w:eastAsia="it-IT"/>
        </w:rPr>
      </w:pPr>
      <w:r w:rsidRPr="00E4629C">
        <w:rPr>
          <w:lang w:eastAsia="it-IT"/>
        </w:rPr>
        <w:t>**********</w:t>
      </w:r>
    </w:p>
    <w:p w14:paraId="67AE5604" w14:textId="77777777" w:rsidR="00E4629C" w:rsidRPr="00E4629C" w:rsidRDefault="00E4629C" w:rsidP="00E4629C">
      <w:pPr>
        <w:spacing w:after="0" w:line="240" w:lineRule="auto"/>
        <w:jc w:val="both"/>
        <w:rPr>
          <w:rFonts w:ascii="Arial" w:hAnsi="Arial" w:cs="Arial"/>
          <w:b/>
          <w:bCs/>
        </w:rPr>
      </w:pPr>
      <w:r w:rsidRPr="00E4629C">
        <w:rPr>
          <w:rFonts w:ascii="Arial" w:hAnsi="Arial" w:cs="Arial"/>
        </w:rPr>
        <w:t xml:space="preserve">E’ possibile verificare l’elenco delle ricariche richieste/approvate alla voce del menù </w:t>
      </w:r>
      <w:r w:rsidRPr="00E4629C">
        <w:rPr>
          <w:rFonts w:ascii="Arial" w:hAnsi="Arial" w:cs="Arial"/>
          <w:b/>
          <w:bCs/>
        </w:rPr>
        <w:t>PORTAFOGLIO PAGAMENTI ATTIVITÀ REGIONALE E PROVINCIALE --&gt;Gestione Ricariche Portafoglio Pagamenti --&gt; Elenco richieste di ricarica portafoglio.</w:t>
      </w:r>
    </w:p>
    <w:p w14:paraId="2626C347" w14:textId="77777777" w:rsidR="00E4629C" w:rsidRPr="00E4629C" w:rsidRDefault="00E4629C" w:rsidP="00E4629C">
      <w:pPr>
        <w:spacing w:after="0" w:line="240" w:lineRule="auto"/>
        <w:jc w:val="both"/>
        <w:rPr>
          <w:rFonts w:ascii="Arial" w:hAnsi="Arial" w:cs="Arial"/>
        </w:rPr>
      </w:pPr>
      <w:r w:rsidRPr="00E4629C">
        <w:rPr>
          <w:rFonts w:ascii="Arial" w:hAnsi="Arial" w:cs="Arial"/>
        </w:rPr>
        <w:t>Per verificare lo stato di avanzamento del saldo disponibile è a disposizione l’icona dedicata “SALDO PORTAFOGLI”.</w:t>
      </w:r>
    </w:p>
    <w:p w14:paraId="381E3CE1" w14:textId="77777777" w:rsidR="00E4629C" w:rsidRPr="00E4629C" w:rsidRDefault="00E4629C" w:rsidP="00E4629C">
      <w:pPr>
        <w:spacing w:after="0" w:line="240" w:lineRule="auto"/>
        <w:jc w:val="both"/>
        <w:rPr>
          <w:rFonts w:ascii="Arial" w:hAnsi="Arial" w:cs="Arial"/>
        </w:rPr>
      </w:pPr>
    </w:p>
    <w:p w14:paraId="7B126584" w14:textId="77777777" w:rsidR="00E4629C" w:rsidRPr="00E4629C" w:rsidRDefault="00E4629C" w:rsidP="00E4629C">
      <w:pPr>
        <w:spacing w:after="0" w:line="240" w:lineRule="auto"/>
        <w:jc w:val="both"/>
        <w:rPr>
          <w:rFonts w:ascii="Arial" w:hAnsi="Arial" w:cs="Arial"/>
        </w:rPr>
      </w:pPr>
      <w:r w:rsidRPr="00E4629C">
        <w:rPr>
          <w:rFonts w:ascii="Arial" w:hAnsi="Arial" w:cs="Arial"/>
        </w:rPr>
        <w:t xml:space="preserve">Si ricorda che in caso di insussistenza di fondi, </w:t>
      </w:r>
      <w:r w:rsidRPr="00E4629C">
        <w:rPr>
          <w:rFonts w:ascii="Arial" w:hAnsi="Arial" w:cs="Arial"/>
          <w:u w:val="single"/>
        </w:rPr>
        <w:t>non è consentita la stampa della pratica di tesseramento</w:t>
      </w:r>
      <w:r w:rsidRPr="00E4629C">
        <w:rPr>
          <w:rFonts w:ascii="Arial" w:hAnsi="Arial" w:cs="Arial"/>
        </w:rPr>
        <w:t xml:space="preserve">, pertanto le Società sono invitate a verificare con largo anticipo la loro disponibilità </w:t>
      </w:r>
      <w:r w:rsidRPr="00E4629C">
        <w:rPr>
          <w:rFonts w:ascii="Arial" w:hAnsi="Arial" w:cs="Arial"/>
        </w:rPr>
        <w:lastRenderedPageBreak/>
        <w:t>economica al fine di evitare il blocco delle operazioni. Tale disposizione vale anche per tutte le altre procedure (tessera dirigenti, tesseramento tecnici, etc).</w:t>
      </w:r>
    </w:p>
    <w:p w14:paraId="0BCD7ABC" w14:textId="77777777" w:rsidR="00E4629C" w:rsidRPr="00E4629C" w:rsidRDefault="00E4629C" w:rsidP="00E4629C">
      <w:pPr>
        <w:spacing w:after="0" w:line="240" w:lineRule="auto"/>
        <w:jc w:val="both"/>
        <w:rPr>
          <w:rFonts w:ascii="Arial" w:hAnsi="Arial" w:cs="Arial"/>
        </w:rPr>
      </w:pPr>
    </w:p>
    <w:p w14:paraId="19126DA4" w14:textId="1967EEA6" w:rsidR="00E4629C" w:rsidRPr="00E4629C" w:rsidRDefault="00B1430F" w:rsidP="00E4629C">
      <w:pPr>
        <w:spacing w:after="0" w:line="240" w:lineRule="auto"/>
        <w:jc w:val="both"/>
        <w:rPr>
          <w:rFonts w:ascii="Arial" w:hAnsi="Arial" w:cs="Arial"/>
          <w:b/>
          <w:color w:val="1F4E79"/>
          <w:sz w:val="28"/>
          <w:szCs w:val="28"/>
        </w:rPr>
      </w:pPr>
      <w:r w:rsidRPr="00B1430F">
        <w:rPr>
          <w:rFonts w:ascii="Arial" w:hAnsi="Arial" w:cs="Arial"/>
          <w:b/>
          <w:color w:val="1F4E79"/>
          <w:sz w:val="28"/>
          <w:szCs w:val="28"/>
        </w:rPr>
        <w:t xml:space="preserve">34) </w:t>
      </w:r>
      <w:r w:rsidR="00E4629C" w:rsidRPr="00E4629C">
        <w:rPr>
          <w:rFonts w:ascii="Arial" w:hAnsi="Arial" w:cs="Arial"/>
          <w:b/>
          <w:color w:val="1F4E79"/>
          <w:sz w:val="28"/>
          <w:szCs w:val="28"/>
          <w:u w:val="single"/>
        </w:rPr>
        <w:t xml:space="preserve">PROCEDURA TESSERAMENTO ON-LINE ALLENATORI, MEDICI E MASSAGGIATORI SOCIETÀ  L.N.D. E DI “PURO” SETTORE GIOVANILE  </w:t>
      </w:r>
    </w:p>
    <w:p w14:paraId="7304FB1A" w14:textId="77777777" w:rsidR="00E4629C" w:rsidRPr="00E4629C" w:rsidRDefault="00E4629C" w:rsidP="00E4629C">
      <w:pPr>
        <w:spacing w:after="0" w:line="240" w:lineRule="auto"/>
        <w:jc w:val="both"/>
        <w:outlineLvl w:val="6"/>
        <w:rPr>
          <w:rFonts w:ascii="Arial" w:hAnsi="Arial" w:cs="Arial"/>
          <w:bCs/>
        </w:rPr>
      </w:pPr>
      <w:r w:rsidRPr="00E4629C">
        <w:rPr>
          <w:rFonts w:ascii="Arial" w:hAnsi="Arial" w:cs="Arial"/>
          <w:bCs/>
        </w:rPr>
        <w:t>Con riferimento alla materia in oggetto si informa che a partire dalla Stagione Sportiva 2021/2022 (1° Luglio 2021), le operazioni di tesseramento verranno effettuate On-line attraverso il Portale Servizi F.I.G.C..</w:t>
      </w:r>
    </w:p>
    <w:p w14:paraId="2121FC13" w14:textId="77777777" w:rsidR="00E4629C" w:rsidRPr="00E4629C" w:rsidRDefault="00E4629C" w:rsidP="00E4629C">
      <w:pPr>
        <w:spacing w:after="0" w:line="240" w:lineRule="auto"/>
        <w:jc w:val="both"/>
        <w:outlineLvl w:val="6"/>
        <w:rPr>
          <w:rFonts w:ascii="Arial" w:hAnsi="Arial" w:cs="Arial"/>
          <w:b/>
          <w:bCs/>
          <w:sz w:val="12"/>
          <w:szCs w:val="12"/>
        </w:rPr>
      </w:pPr>
    </w:p>
    <w:p w14:paraId="2FD02079" w14:textId="77777777" w:rsidR="00E4629C" w:rsidRPr="00E4629C" w:rsidRDefault="00E4629C" w:rsidP="00E4629C">
      <w:pPr>
        <w:spacing w:after="0" w:line="240" w:lineRule="auto"/>
        <w:jc w:val="both"/>
        <w:outlineLvl w:val="6"/>
        <w:rPr>
          <w:rFonts w:ascii="Arial" w:hAnsi="Arial" w:cs="Arial"/>
          <w:b/>
          <w:bCs/>
          <w:sz w:val="12"/>
          <w:szCs w:val="12"/>
        </w:rPr>
      </w:pPr>
    </w:p>
    <w:p w14:paraId="5E7A84F1" w14:textId="0EDD21FC" w:rsidR="00E4629C" w:rsidRPr="00E4629C" w:rsidRDefault="00B1430F" w:rsidP="00E4629C">
      <w:pPr>
        <w:spacing w:after="0" w:line="240" w:lineRule="auto"/>
        <w:jc w:val="both"/>
        <w:rPr>
          <w:rFonts w:ascii="Arial" w:hAnsi="Arial" w:cs="Arial"/>
          <w:b/>
          <w:color w:val="1F4E79"/>
          <w:sz w:val="28"/>
          <w:szCs w:val="28"/>
          <w:u w:val="single"/>
        </w:rPr>
      </w:pPr>
      <w:r w:rsidRPr="00B1430F">
        <w:rPr>
          <w:rFonts w:ascii="Arial" w:hAnsi="Arial" w:cs="Arial"/>
          <w:b/>
          <w:color w:val="1F4E79"/>
          <w:sz w:val="28"/>
          <w:szCs w:val="28"/>
        </w:rPr>
        <w:t xml:space="preserve">35) </w:t>
      </w:r>
      <w:r w:rsidR="00E4629C" w:rsidRPr="00E4629C">
        <w:rPr>
          <w:rFonts w:ascii="Arial" w:hAnsi="Arial" w:cs="Arial"/>
          <w:b/>
          <w:color w:val="1F4E79"/>
          <w:sz w:val="28"/>
          <w:szCs w:val="28"/>
          <w:u w:val="single"/>
        </w:rPr>
        <w:t>ACCOMPAGNATORI UFFICIALI - TESSERE PERSONALI DIRIGENTI</w:t>
      </w:r>
    </w:p>
    <w:p w14:paraId="1D4AFA3A" w14:textId="77777777" w:rsidR="00E4629C" w:rsidRPr="00E4629C" w:rsidRDefault="00E4629C" w:rsidP="00E4629C">
      <w:pPr>
        <w:spacing w:after="0" w:line="240" w:lineRule="auto"/>
        <w:jc w:val="both"/>
        <w:rPr>
          <w:rFonts w:ascii="Arial" w:hAnsi="Arial" w:cs="Arial"/>
          <w:b/>
        </w:rPr>
      </w:pPr>
      <w:r w:rsidRPr="00E4629C">
        <w:rPr>
          <w:rFonts w:ascii="Arial" w:hAnsi="Arial" w:cs="Arial"/>
          <w:b/>
        </w:rPr>
        <w:t>Le Società sono tenute ad indicare, all’atto dell’iscrizione ai Campionati di competenza, provvedendo all’aggiornamento nel corso della Stagione Sportiva, la lista dei nominativi  dei propri “Dirigenti Ufficiali” e, in via telematica, attraverso l’area Società della LND presente sul Portale, potranno richiedere l’emissione della “Tessera Personale Dirigente Ufficiale”.</w:t>
      </w:r>
    </w:p>
    <w:p w14:paraId="606E5364" w14:textId="77777777" w:rsidR="00E4629C" w:rsidRPr="00E4629C" w:rsidRDefault="00E4629C" w:rsidP="00E4629C">
      <w:pPr>
        <w:spacing w:after="0" w:line="240" w:lineRule="auto"/>
        <w:jc w:val="both"/>
        <w:rPr>
          <w:rFonts w:ascii="Arial" w:hAnsi="Arial" w:cs="Arial"/>
          <w:b/>
        </w:rPr>
      </w:pPr>
    </w:p>
    <w:p w14:paraId="038218BF" w14:textId="77777777" w:rsidR="00E4629C" w:rsidRPr="00E4629C" w:rsidRDefault="00E4629C" w:rsidP="00E4629C">
      <w:pPr>
        <w:spacing w:after="0" w:line="240" w:lineRule="auto"/>
        <w:jc w:val="both"/>
        <w:rPr>
          <w:rFonts w:ascii="Arial" w:hAnsi="Arial" w:cs="Arial"/>
        </w:rPr>
      </w:pPr>
      <w:r w:rsidRPr="00E4629C">
        <w:rPr>
          <w:rFonts w:ascii="Arial" w:hAnsi="Arial" w:cs="Arial"/>
        </w:rPr>
        <w:t>Entrando nella propria area riservata, le Società dovranno stampare, attraverso l’apposito menù, il modulo per la richiesta emissione “Tessera Personale Dirigente Ufficiale” ed inviare, tramite la firma elettronica, il documento firmato e scansionato, fotocopia fronte e retro del documento d’identità e dovranno allegare dal menù “caricamento foto” una foto in formato digitale .jpeg o .jpg.</w:t>
      </w:r>
    </w:p>
    <w:p w14:paraId="30FBFCB4" w14:textId="77777777" w:rsidR="00E4629C" w:rsidRPr="00E4629C" w:rsidRDefault="00E4629C" w:rsidP="00E4629C">
      <w:pPr>
        <w:spacing w:after="0" w:line="240" w:lineRule="auto"/>
        <w:jc w:val="both"/>
        <w:rPr>
          <w:rFonts w:ascii="Arial" w:hAnsi="Arial" w:cs="Arial"/>
        </w:rPr>
      </w:pPr>
      <w:r w:rsidRPr="00E4629C">
        <w:rPr>
          <w:rFonts w:ascii="Arial" w:hAnsi="Arial" w:cs="Arial"/>
        </w:rPr>
        <w:t xml:space="preserve">A questo punto il Comitato Regionale o </w:t>
      </w:r>
      <w:smartTag w:uri="urn:schemas-microsoft-com:office:smarttags" w:element="PersonName">
        <w:smartTagPr>
          <w:attr w:name="ProductID" w:val="la Delegazione Provinciale"/>
        </w:smartTagPr>
        <w:r w:rsidRPr="00E4629C">
          <w:rPr>
            <w:rFonts w:ascii="Arial" w:hAnsi="Arial" w:cs="Arial"/>
          </w:rPr>
          <w:t>la Delegazione Provinciale</w:t>
        </w:r>
      </w:smartTag>
      <w:r w:rsidRPr="00E4629C">
        <w:rPr>
          <w:rFonts w:ascii="Arial" w:hAnsi="Arial" w:cs="Arial"/>
        </w:rPr>
        <w:t xml:space="preserve"> verificata la correttezza dei documenti inviati e verificato che il Dirigente da tesserare sia stato correttamente “ratificato” in organigramma (contrariamente invierà un “Errore” sull’area riservata LND della Società), procederà alla ratifica della pratica e inoltrerà il tutto al Centro Informatico che provvederà ad emettere la “Tessera Plastificata”. </w:t>
      </w:r>
    </w:p>
    <w:p w14:paraId="4E1A4A66" w14:textId="77777777" w:rsidR="00E4629C" w:rsidRPr="00E4629C" w:rsidRDefault="00E4629C" w:rsidP="00E4629C">
      <w:pPr>
        <w:spacing w:after="0" w:line="240" w:lineRule="auto"/>
        <w:jc w:val="both"/>
        <w:rPr>
          <w:rFonts w:ascii="Arial" w:hAnsi="Arial" w:cs="Arial"/>
        </w:rPr>
      </w:pPr>
    </w:p>
    <w:p w14:paraId="61A5100E" w14:textId="77777777" w:rsidR="00E4629C" w:rsidRPr="00E4629C" w:rsidRDefault="00E4629C" w:rsidP="00E4629C">
      <w:pPr>
        <w:spacing w:after="0" w:line="240" w:lineRule="auto"/>
        <w:jc w:val="both"/>
        <w:rPr>
          <w:rFonts w:ascii="Arial" w:hAnsi="Arial" w:cs="Arial"/>
          <w:b/>
        </w:rPr>
      </w:pPr>
      <w:r w:rsidRPr="00E4629C">
        <w:rPr>
          <w:rFonts w:ascii="Arial" w:hAnsi="Arial" w:cs="Arial"/>
          <w:b/>
          <w:u w:val="single"/>
        </w:rPr>
        <w:t>Il tesserino in parola rappresenta una “tessera identificativa” ed abilita i possessori ad essere  ammessi nel recinto di giuoco, ai sensi dell’art. 66 delle N.O.I.F.</w:t>
      </w:r>
      <w:r w:rsidRPr="00E4629C">
        <w:rPr>
          <w:rFonts w:ascii="Arial" w:hAnsi="Arial" w:cs="Arial"/>
          <w:b/>
        </w:rPr>
        <w:t>,</w:t>
      </w:r>
    </w:p>
    <w:p w14:paraId="1465E399" w14:textId="77777777" w:rsidR="00E4629C" w:rsidRPr="00E4629C" w:rsidRDefault="00E4629C" w:rsidP="00E4629C">
      <w:pPr>
        <w:spacing w:after="0" w:line="240" w:lineRule="auto"/>
        <w:jc w:val="both"/>
        <w:rPr>
          <w:rFonts w:ascii="Arial" w:hAnsi="Arial" w:cs="Arial"/>
          <w:b/>
          <w:color w:val="FF0000"/>
        </w:rPr>
      </w:pPr>
    </w:p>
    <w:p w14:paraId="23D91763" w14:textId="77777777" w:rsidR="00E4629C" w:rsidRPr="00E4629C" w:rsidRDefault="00E4629C" w:rsidP="00E4629C">
      <w:pPr>
        <w:spacing w:after="0" w:line="240" w:lineRule="auto"/>
        <w:jc w:val="both"/>
        <w:rPr>
          <w:rFonts w:ascii="Arial" w:hAnsi="Arial" w:cs="Arial"/>
        </w:rPr>
      </w:pPr>
      <w:r w:rsidRPr="00E4629C">
        <w:rPr>
          <w:rFonts w:ascii="Arial" w:hAnsi="Arial" w:cs="Arial"/>
        </w:rPr>
        <w:t xml:space="preserve">In attesa del ricevimento della tessera plastificata, le Società possono stampare in via telematica la “tessera provvisoria”, cliccando sul nominativo del dirigente interessato, dal menù “pratiche aperte”, </w:t>
      </w:r>
      <w:bookmarkStart w:id="1" w:name="_GoBack"/>
      <w:bookmarkEnd w:id="1"/>
      <w:r w:rsidRPr="00E4629C">
        <w:rPr>
          <w:rFonts w:ascii="Arial" w:hAnsi="Arial" w:cs="Arial"/>
        </w:rPr>
        <w:t>solo dopo l’avvenuto controllo da parte della Delegazione Provinciale, che lo rende definitivo.</w:t>
      </w:r>
    </w:p>
    <w:p w14:paraId="1FC2CAA3" w14:textId="77777777" w:rsidR="00E4629C" w:rsidRPr="00E4629C" w:rsidRDefault="00E4629C" w:rsidP="00E4629C">
      <w:pPr>
        <w:spacing w:after="0" w:line="240" w:lineRule="auto"/>
        <w:jc w:val="both"/>
        <w:rPr>
          <w:rFonts w:ascii="Arial" w:hAnsi="Arial" w:cs="Arial"/>
        </w:rPr>
      </w:pPr>
    </w:p>
    <w:p w14:paraId="0EE49A12" w14:textId="77777777" w:rsidR="00E4629C" w:rsidRPr="00E4629C" w:rsidRDefault="00E4629C" w:rsidP="00E4629C">
      <w:pPr>
        <w:pBdr>
          <w:top w:val="single" w:sz="4" w:space="1" w:color="auto"/>
          <w:left w:val="single" w:sz="4" w:space="4" w:color="auto"/>
          <w:bottom w:val="single" w:sz="4" w:space="1" w:color="auto"/>
          <w:right w:val="single" w:sz="4" w:space="4" w:color="auto"/>
        </w:pBdr>
        <w:shd w:val="clear" w:color="auto" w:fill="FFFF00"/>
        <w:spacing w:after="0" w:line="240" w:lineRule="auto"/>
        <w:jc w:val="both"/>
        <w:rPr>
          <w:rFonts w:ascii="Arial" w:hAnsi="Arial" w:cs="Arial"/>
          <w:b/>
        </w:rPr>
      </w:pPr>
      <w:r w:rsidRPr="00E4629C">
        <w:rPr>
          <w:rFonts w:ascii="Arial" w:hAnsi="Arial" w:cs="Arial"/>
          <w:b/>
        </w:rPr>
        <w:t>I Direttori di gara permetteranno l'accesso al terreno di giuoco solamente ai possessori di detta “Tessera” oltre agli aventi titolo ossia agli appartenenti ai ruoli tecnici e/o di categoria (Allenatori, Massaggiatori, Medici ...), sempre che gli stessi siano stati inseriti nella distinta di gara.</w:t>
      </w:r>
    </w:p>
    <w:p w14:paraId="189BE4BC" w14:textId="6C73EFBC" w:rsidR="00E4629C" w:rsidRPr="00E4629C" w:rsidRDefault="00B1430F" w:rsidP="00E4629C">
      <w:pPr>
        <w:keepNext/>
        <w:spacing w:before="240" w:after="60"/>
        <w:outlineLvl w:val="0"/>
        <w:rPr>
          <w:rFonts w:ascii="Arial" w:eastAsia="Times New Roman" w:hAnsi="Arial" w:cs="Arial"/>
          <w:b/>
          <w:bCs/>
          <w:color w:val="1F497D"/>
          <w:kern w:val="32"/>
          <w:sz w:val="28"/>
          <w:szCs w:val="28"/>
          <w:u w:val="single"/>
        </w:rPr>
      </w:pPr>
      <w:r w:rsidRPr="00B1430F">
        <w:rPr>
          <w:rFonts w:ascii="Arial" w:eastAsia="Times New Roman" w:hAnsi="Arial" w:cs="Arial"/>
          <w:b/>
          <w:bCs/>
          <w:color w:val="1F497D"/>
          <w:kern w:val="32"/>
          <w:sz w:val="28"/>
          <w:szCs w:val="28"/>
        </w:rPr>
        <w:t xml:space="preserve">36) </w:t>
      </w:r>
      <w:r w:rsidR="00E4629C" w:rsidRPr="00E4629C">
        <w:rPr>
          <w:rFonts w:ascii="Arial" w:eastAsia="Times New Roman" w:hAnsi="Arial" w:cs="Arial"/>
          <w:b/>
          <w:bCs/>
          <w:color w:val="1F497D"/>
          <w:kern w:val="32"/>
          <w:sz w:val="28"/>
          <w:szCs w:val="28"/>
          <w:u w:val="single"/>
        </w:rPr>
        <w:t>AUTORIZZAZIONI RADUNI DI GIOVANI CALCIATORI 2022/2023</w:t>
      </w:r>
    </w:p>
    <w:p w14:paraId="2FA2D066" w14:textId="77777777" w:rsidR="00E4629C" w:rsidRPr="00E4629C" w:rsidRDefault="00E4629C" w:rsidP="00E4629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hAnsi="Arial" w:cs="Arial"/>
          <w:b/>
          <w:sz w:val="21"/>
          <w:szCs w:val="21"/>
        </w:rPr>
      </w:pPr>
      <w:r w:rsidRPr="00E4629C">
        <w:rPr>
          <w:rFonts w:ascii="Arial" w:hAnsi="Arial" w:cs="Arial"/>
          <w:b/>
          <w:sz w:val="21"/>
          <w:szCs w:val="21"/>
        </w:rPr>
        <w:t xml:space="preserve">In considerazione che a partire dal 1° luglio tutti i calciatori tesserati S.G.S. risultano svincolati e quindi non coperti da Assicurazione, questo C.R., fino a nuova disposizione, non autorizzerà alcun Raduno in questo periodo. </w:t>
      </w:r>
    </w:p>
    <w:p w14:paraId="14219334" w14:textId="77777777" w:rsidR="00E4629C" w:rsidRPr="00E4629C" w:rsidRDefault="00E4629C" w:rsidP="00E4629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hAnsi="Arial" w:cs="Arial"/>
          <w:b/>
          <w:sz w:val="21"/>
          <w:szCs w:val="21"/>
        </w:rPr>
      </w:pPr>
      <w:r w:rsidRPr="00E4629C">
        <w:rPr>
          <w:rFonts w:ascii="Arial" w:hAnsi="Arial" w:cs="Arial"/>
          <w:b/>
          <w:sz w:val="21"/>
          <w:szCs w:val="21"/>
        </w:rPr>
        <w:t xml:space="preserve">Invero le società possono </w:t>
      </w:r>
      <w:r w:rsidRPr="00E4629C">
        <w:rPr>
          <w:rFonts w:ascii="Arial" w:hAnsi="Arial" w:cs="Arial"/>
          <w:b/>
          <w:sz w:val="21"/>
          <w:szCs w:val="21"/>
          <w:highlight w:val="yellow"/>
          <w:u w:val="single"/>
        </w:rPr>
        <w:t>richiedere all’Ufficio del Coordinatore l’autorizzazione</w:t>
      </w:r>
      <w:r w:rsidRPr="00E4629C">
        <w:rPr>
          <w:rFonts w:ascii="Arial" w:hAnsi="Arial" w:cs="Arial"/>
          <w:b/>
          <w:sz w:val="21"/>
          <w:szCs w:val="21"/>
        </w:rPr>
        <w:t xml:space="preserve"> a svolgere Open Day o Centri Estivi, utilizzando i modelli già pubblicati con C.U. n°487/sgs 165 del 9 giugno 2022.</w:t>
      </w:r>
    </w:p>
    <w:p w14:paraId="6718E391" w14:textId="77777777" w:rsidR="00E4629C" w:rsidRPr="00E4629C" w:rsidRDefault="00E4629C" w:rsidP="00E4629C">
      <w:pPr>
        <w:spacing w:after="0" w:line="240" w:lineRule="auto"/>
        <w:rPr>
          <w:rFonts w:ascii="Arial" w:hAnsi="Arial" w:cs="Arial"/>
          <w:b/>
          <w:color w:val="595959"/>
          <w:sz w:val="21"/>
          <w:szCs w:val="21"/>
        </w:rPr>
      </w:pPr>
    </w:p>
    <w:p w14:paraId="4A3F1C4D" w14:textId="0D1BBC9C" w:rsidR="00E4629C" w:rsidRPr="00E4629C" w:rsidRDefault="00B1430F" w:rsidP="00E4629C">
      <w:pPr>
        <w:autoSpaceDE w:val="0"/>
        <w:autoSpaceDN w:val="0"/>
        <w:adjustRightInd w:val="0"/>
        <w:spacing w:after="0" w:line="240" w:lineRule="auto"/>
        <w:jc w:val="both"/>
        <w:rPr>
          <w:rFonts w:ascii="Arial" w:hAnsi="Arial" w:cs="Arial"/>
          <w:b/>
          <w:bCs/>
          <w:color w:val="1F497D"/>
          <w:sz w:val="28"/>
          <w:szCs w:val="28"/>
          <w:u w:val="single"/>
        </w:rPr>
      </w:pPr>
      <w:r w:rsidRPr="00B1430F">
        <w:rPr>
          <w:rFonts w:ascii="Arial" w:hAnsi="Arial" w:cs="Arial"/>
          <w:b/>
          <w:bCs/>
          <w:color w:val="1F497D"/>
          <w:sz w:val="28"/>
          <w:szCs w:val="28"/>
        </w:rPr>
        <w:t xml:space="preserve">37) </w:t>
      </w:r>
      <w:r w:rsidR="00E4629C" w:rsidRPr="00E4629C">
        <w:rPr>
          <w:rFonts w:ascii="Arial" w:hAnsi="Arial" w:cs="Arial"/>
          <w:b/>
          <w:bCs/>
          <w:color w:val="1F497D"/>
          <w:sz w:val="28"/>
          <w:szCs w:val="28"/>
          <w:u w:val="single"/>
        </w:rPr>
        <w:t xml:space="preserve">AUTORIZZAZIONI TORNEI </w:t>
      </w:r>
    </w:p>
    <w:p w14:paraId="722DA191" w14:textId="77777777" w:rsidR="00E4629C" w:rsidRPr="00E4629C" w:rsidRDefault="00E4629C" w:rsidP="00E4629C">
      <w:pPr>
        <w:spacing w:after="0" w:line="240" w:lineRule="auto"/>
        <w:jc w:val="both"/>
        <w:rPr>
          <w:rFonts w:ascii="Arial" w:hAnsi="Arial" w:cs="Arial"/>
        </w:rPr>
      </w:pPr>
      <w:r w:rsidRPr="00E4629C">
        <w:rPr>
          <w:rFonts w:ascii="Arial" w:hAnsi="Arial" w:cs="Arial"/>
        </w:rPr>
        <w:t xml:space="preserve">Le Società che intendono organizzare Tornei Giovanili dovranno richiedere la prescritta autorizzazione al Comitato Regionale </w:t>
      </w:r>
      <w:r w:rsidRPr="00E4629C">
        <w:rPr>
          <w:rFonts w:ascii="Arial" w:hAnsi="Arial" w:cs="Arial"/>
          <w:b/>
        </w:rPr>
        <w:t>- per il tramite della Delegazione Provinciale/Distrettuale di appartenenza che riceverà il Regolamento e dovrà inoltrarlo al Comitato Regionale previo esame e parere dello stesso</w:t>
      </w:r>
      <w:r w:rsidRPr="00E4629C">
        <w:rPr>
          <w:rFonts w:ascii="Arial" w:hAnsi="Arial" w:cs="Arial"/>
        </w:rPr>
        <w:t xml:space="preserve"> –</w:t>
      </w:r>
    </w:p>
    <w:p w14:paraId="5B9C3195" w14:textId="77777777" w:rsidR="00E4629C" w:rsidRPr="00E4629C" w:rsidRDefault="00E4629C" w:rsidP="00E4629C">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spacing w:after="0" w:line="240" w:lineRule="auto"/>
        <w:jc w:val="both"/>
        <w:rPr>
          <w:rFonts w:ascii="Arial" w:hAnsi="Arial" w:cs="Arial"/>
          <w:b/>
          <w:sz w:val="21"/>
          <w:szCs w:val="21"/>
        </w:rPr>
      </w:pPr>
      <w:r w:rsidRPr="00E4629C">
        <w:rPr>
          <w:rFonts w:ascii="Arial" w:hAnsi="Arial" w:cs="Arial"/>
          <w:b/>
          <w:sz w:val="21"/>
          <w:szCs w:val="21"/>
        </w:rPr>
        <w:t xml:space="preserve">In considerazione che a partire dal 1° luglio tutti i calciatori tesserati S.G.S. risultano svincolati e quindi non coperti da Assicurazione, questo C.R., fino a nuova disposizione, non autorizzerà alcun Torneo in questo periodo. </w:t>
      </w:r>
    </w:p>
    <w:p w14:paraId="12270F5A" w14:textId="77777777" w:rsidR="00E4629C" w:rsidRPr="00E4629C" w:rsidRDefault="00E4629C" w:rsidP="00E4629C">
      <w:pPr>
        <w:spacing w:after="0" w:line="240" w:lineRule="auto"/>
        <w:jc w:val="both"/>
        <w:rPr>
          <w:rFonts w:ascii="Arial" w:hAnsi="Arial" w:cs="Arial"/>
        </w:rPr>
      </w:pPr>
    </w:p>
    <w:p w14:paraId="694EC8C0" w14:textId="6968FF44" w:rsidR="00A10760" w:rsidRPr="00A10760" w:rsidRDefault="00B1430F" w:rsidP="00A10760">
      <w:pPr>
        <w:spacing w:after="0" w:line="240" w:lineRule="auto"/>
        <w:jc w:val="both"/>
        <w:rPr>
          <w:rFonts w:ascii="Arial" w:hAnsi="Arial" w:cs="Arial"/>
          <w:b/>
          <w:sz w:val="26"/>
          <w:szCs w:val="26"/>
          <w:u w:val="single"/>
        </w:rPr>
      </w:pPr>
      <w:r w:rsidRPr="00B1430F">
        <w:rPr>
          <w:rFonts w:ascii="Arial" w:hAnsi="Arial" w:cs="Arial"/>
          <w:b/>
          <w:sz w:val="26"/>
          <w:szCs w:val="26"/>
        </w:rPr>
        <w:lastRenderedPageBreak/>
        <w:t xml:space="preserve">38) </w:t>
      </w:r>
      <w:r w:rsidR="00A10760" w:rsidRPr="00A10760">
        <w:rPr>
          <w:rFonts w:ascii="Arial" w:hAnsi="Arial" w:cs="Arial"/>
          <w:b/>
          <w:sz w:val="26"/>
          <w:szCs w:val="26"/>
          <w:u w:val="single"/>
        </w:rPr>
        <w:t>CONTRIBUTO VINCENTI “IN ASSOLUTO” CLASSIFICA DISCIPLINA 2021/2022</w:t>
      </w:r>
    </w:p>
    <w:p w14:paraId="0E78602B" w14:textId="77777777" w:rsidR="00A10760" w:rsidRPr="00A10760" w:rsidRDefault="00A10760" w:rsidP="00A10760">
      <w:pPr>
        <w:spacing w:after="0" w:line="240" w:lineRule="auto"/>
        <w:rPr>
          <w:rFonts w:cs="Calibri"/>
          <w:b/>
          <w:color w:val="FF0000"/>
          <w:u w:val="single"/>
        </w:rPr>
      </w:pPr>
    </w:p>
    <w:p w14:paraId="3B0E131C" w14:textId="77777777" w:rsidR="00A10760" w:rsidRPr="00A10760" w:rsidRDefault="00A10760" w:rsidP="00A10760">
      <w:pPr>
        <w:spacing w:after="0" w:line="240" w:lineRule="auto"/>
        <w:rPr>
          <w:rFonts w:cs="Calibri"/>
          <w:b/>
          <w:sz w:val="44"/>
          <w:szCs w:val="44"/>
          <w:u w:val="single"/>
        </w:rPr>
      </w:pPr>
      <w:r w:rsidRPr="00A10760">
        <w:rPr>
          <w:rFonts w:cs="Calibri"/>
          <w:b/>
          <w:sz w:val="44"/>
          <w:szCs w:val="44"/>
          <w:u w:val="single"/>
        </w:rPr>
        <w:t>Calcio a 11 Maschile</w:t>
      </w:r>
    </w:p>
    <w:p w14:paraId="25FFE992" w14:textId="77777777" w:rsidR="00A10760" w:rsidRPr="00A10760" w:rsidRDefault="00A10760" w:rsidP="00A10760">
      <w:pPr>
        <w:spacing w:after="0" w:line="240" w:lineRule="auto"/>
        <w:rPr>
          <w:rFonts w:cs="Courier New"/>
          <w:b/>
        </w:rPr>
      </w:pPr>
      <w:r w:rsidRPr="00A10760">
        <w:rPr>
          <w:rFonts w:cs="Calibri"/>
          <w:b/>
          <w:color w:val="00B0F0"/>
        </w:rPr>
        <w:t>ECCELLENZA</w:t>
      </w:r>
      <w:r w:rsidRPr="00A10760">
        <w:rPr>
          <w:rFonts w:cs="Calibri"/>
          <w:b/>
          <w:color w:val="00B0F0"/>
        </w:rPr>
        <w:tab/>
      </w:r>
      <w:r w:rsidRPr="00A10760">
        <w:rPr>
          <w:rFonts w:cs="Calibri"/>
          <w:b/>
          <w:color w:val="00B0F0"/>
        </w:rPr>
        <w:tab/>
      </w:r>
      <w:r w:rsidRPr="00A10760">
        <w:rPr>
          <w:rFonts w:cs="Calibri"/>
          <w:b/>
        </w:rPr>
        <w:t>A.S.D. CITTA DI TAORMINA</w:t>
      </w:r>
      <w:r w:rsidRPr="00A10760">
        <w:rPr>
          <w:rFonts w:cs="Courier New"/>
          <w:b/>
        </w:rPr>
        <w:tab/>
      </w:r>
      <w:r w:rsidRPr="00A10760">
        <w:rPr>
          <w:rFonts w:cs="Courier New"/>
          <w:b/>
        </w:rPr>
        <w:tab/>
        <w:t>di Taormina</w:t>
      </w:r>
      <w:r w:rsidRPr="00A10760">
        <w:rPr>
          <w:rFonts w:cs="Courier New"/>
          <w:b/>
        </w:rPr>
        <w:tab/>
      </w:r>
      <w:r w:rsidRPr="00A10760">
        <w:rPr>
          <w:rFonts w:cs="Courier New"/>
          <w:b/>
        </w:rPr>
        <w:tab/>
        <w:t>Euro  1.000,00</w:t>
      </w:r>
    </w:p>
    <w:p w14:paraId="65B05C0E" w14:textId="77777777" w:rsidR="00A10760" w:rsidRPr="00A10760" w:rsidRDefault="00A10760" w:rsidP="00A10760">
      <w:pPr>
        <w:spacing w:after="0" w:line="240" w:lineRule="auto"/>
        <w:rPr>
          <w:rFonts w:cs="Calibri"/>
          <w:b/>
        </w:rPr>
      </w:pPr>
      <w:r w:rsidRPr="00A10760">
        <w:rPr>
          <w:rFonts w:cs="Calibri"/>
          <w:b/>
          <w:color w:val="00B0F0"/>
        </w:rPr>
        <w:t>PROMOZIONE</w:t>
      </w:r>
      <w:r w:rsidRPr="00A10760">
        <w:rPr>
          <w:rFonts w:cs="Calibri"/>
          <w:b/>
          <w:color w:val="00B0F0"/>
        </w:rPr>
        <w:tab/>
      </w:r>
      <w:r w:rsidRPr="00A10760">
        <w:rPr>
          <w:rFonts w:cs="Calibri"/>
          <w:b/>
          <w:color w:val="00B0F0"/>
        </w:rPr>
        <w:tab/>
      </w:r>
      <w:r w:rsidRPr="00A10760">
        <w:rPr>
          <w:rFonts w:cs="Calibri"/>
          <w:b/>
        </w:rPr>
        <w:t>A.S.D. RESUTTANA SAN LORENZO</w:t>
      </w:r>
      <w:r w:rsidRPr="00A10760">
        <w:rPr>
          <w:rFonts w:cs="Calibri"/>
          <w:b/>
          <w:color w:val="00B0F0"/>
        </w:rPr>
        <w:tab/>
      </w:r>
      <w:r w:rsidRPr="00A10760">
        <w:rPr>
          <w:rFonts w:cs="Calibri"/>
          <w:b/>
        </w:rPr>
        <w:t>di Palermo</w:t>
      </w:r>
      <w:r w:rsidRPr="00A10760">
        <w:rPr>
          <w:rFonts w:cs="Calibri"/>
          <w:b/>
        </w:rPr>
        <w:tab/>
      </w:r>
      <w:r w:rsidRPr="00A10760">
        <w:rPr>
          <w:rFonts w:cs="Calibri"/>
          <w:b/>
        </w:rPr>
        <w:tab/>
        <w:t xml:space="preserve"> “</w:t>
      </w:r>
      <w:r w:rsidRPr="00A10760">
        <w:rPr>
          <w:rFonts w:cs="Calibri"/>
          <w:b/>
        </w:rPr>
        <w:tab/>
        <w:t>800,00</w:t>
      </w:r>
      <w:r w:rsidRPr="00A10760">
        <w:rPr>
          <w:rFonts w:cs="Calibri"/>
          <w:b/>
        </w:rPr>
        <w:tab/>
      </w:r>
    </w:p>
    <w:p w14:paraId="39C87302" w14:textId="77777777" w:rsidR="00A10760" w:rsidRPr="00A10760" w:rsidRDefault="00A10760" w:rsidP="00A10760">
      <w:pPr>
        <w:spacing w:after="0" w:line="240" w:lineRule="auto"/>
        <w:rPr>
          <w:rFonts w:cs="Calibri"/>
          <w:b/>
          <w:color w:val="FF0000"/>
        </w:rPr>
      </w:pPr>
      <w:r w:rsidRPr="00A10760">
        <w:rPr>
          <w:rFonts w:cs="Calibri"/>
          <w:b/>
          <w:color w:val="FF0000"/>
        </w:rPr>
        <w:t>PRIMA CATEGORIA</w:t>
      </w:r>
      <w:r w:rsidRPr="00A10760">
        <w:rPr>
          <w:rFonts w:cs="Calibri"/>
          <w:b/>
          <w:color w:val="FF0000"/>
        </w:rPr>
        <w:tab/>
        <w:t xml:space="preserve">A.S.D. ASPRA    </w:t>
      </w:r>
      <w:r w:rsidRPr="00A10760">
        <w:rPr>
          <w:rFonts w:cs="Calibri"/>
          <w:b/>
          <w:color w:val="FF0000"/>
        </w:rPr>
        <w:tab/>
      </w:r>
      <w:r w:rsidRPr="00A10760">
        <w:rPr>
          <w:rFonts w:cs="Calibri"/>
          <w:b/>
          <w:color w:val="FF0000"/>
        </w:rPr>
        <w:tab/>
      </w:r>
      <w:r w:rsidRPr="00A10760">
        <w:rPr>
          <w:rFonts w:cs="Calibri"/>
          <w:b/>
          <w:color w:val="FF0000"/>
        </w:rPr>
        <w:tab/>
      </w:r>
      <w:r w:rsidRPr="00A10760">
        <w:rPr>
          <w:rFonts w:cs="Calibri"/>
          <w:b/>
          <w:color w:val="FF0000"/>
        </w:rPr>
        <w:tab/>
        <w:t>di Bagheria</w:t>
      </w:r>
      <w:r w:rsidRPr="00A10760">
        <w:rPr>
          <w:rFonts w:cs="Calibri"/>
          <w:b/>
          <w:color w:val="FF0000"/>
        </w:rPr>
        <w:tab/>
      </w:r>
      <w:r w:rsidRPr="00A10760">
        <w:rPr>
          <w:rFonts w:cs="Calibri"/>
          <w:b/>
          <w:color w:val="FF0000"/>
        </w:rPr>
        <w:tab/>
        <w:t xml:space="preserve"> “</w:t>
      </w:r>
      <w:r w:rsidRPr="00A10760">
        <w:rPr>
          <w:rFonts w:cs="Calibri"/>
          <w:b/>
          <w:color w:val="FF0000"/>
        </w:rPr>
        <w:tab/>
        <w:t>500,00</w:t>
      </w:r>
      <w:r w:rsidRPr="00A10760">
        <w:rPr>
          <w:rFonts w:cs="Calibri"/>
          <w:b/>
          <w:color w:val="FF0000"/>
        </w:rPr>
        <w:tab/>
      </w:r>
    </w:p>
    <w:p w14:paraId="59F0D91C" w14:textId="77777777" w:rsidR="00A10760" w:rsidRPr="00A10760" w:rsidRDefault="00A10760" w:rsidP="00A10760">
      <w:pPr>
        <w:spacing w:after="0" w:line="240" w:lineRule="auto"/>
        <w:rPr>
          <w:rFonts w:cs="Calibri"/>
          <w:b/>
        </w:rPr>
      </w:pPr>
      <w:r w:rsidRPr="00A10760">
        <w:rPr>
          <w:rFonts w:cs="Calibri"/>
          <w:b/>
          <w:color w:val="00B0F0"/>
        </w:rPr>
        <w:t>SECONDA CATEGORIA</w:t>
      </w:r>
      <w:r w:rsidRPr="00A10760">
        <w:rPr>
          <w:rFonts w:cs="Calibri"/>
          <w:b/>
        </w:rPr>
        <w:tab/>
        <w:t>A.S.D. ATLETICO BIANCAVILLA</w:t>
      </w:r>
      <w:r w:rsidRPr="00A10760">
        <w:rPr>
          <w:rFonts w:cs="Calibri"/>
          <w:b/>
        </w:rPr>
        <w:tab/>
      </w:r>
      <w:r w:rsidRPr="00A10760">
        <w:rPr>
          <w:rFonts w:cs="Calibri"/>
          <w:b/>
        </w:rPr>
        <w:tab/>
        <w:t>di Biancavilla</w:t>
      </w:r>
      <w:r w:rsidRPr="00A10760">
        <w:rPr>
          <w:rFonts w:cs="Calibri"/>
          <w:b/>
        </w:rPr>
        <w:tab/>
      </w:r>
      <w:r w:rsidRPr="00A10760">
        <w:rPr>
          <w:rFonts w:cs="Calibri"/>
          <w:b/>
        </w:rPr>
        <w:tab/>
        <w:t xml:space="preserve"> “</w:t>
      </w:r>
      <w:r w:rsidRPr="00A10760">
        <w:rPr>
          <w:rFonts w:cs="Calibri"/>
          <w:b/>
        </w:rPr>
        <w:tab/>
        <w:t>300,00</w:t>
      </w:r>
    </w:p>
    <w:p w14:paraId="07C5E8A8" w14:textId="77777777" w:rsidR="00A10760" w:rsidRPr="00A10760" w:rsidRDefault="00A10760" w:rsidP="00A10760">
      <w:pPr>
        <w:spacing w:after="0" w:line="240" w:lineRule="auto"/>
        <w:rPr>
          <w:rFonts w:cs="Calibri"/>
          <w:b/>
        </w:rPr>
      </w:pPr>
      <w:r w:rsidRPr="00A10760">
        <w:rPr>
          <w:rFonts w:cs="Calibri"/>
          <w:b/>
          <w:color w:val="00B0F0"/>
        </w:rPr>
        <w:t>TERZA CATEGORIA</w:t>
      </w:r>
      <w:r w:rsidRPr="00A10760">
        <w:rPr>
          <w:rFonts w:cs="Calibri"/>
          <w:b/>
        </w:rPr>
        <w:tab/>
        <w:t>SSDARL RAGAZZINI RED</w:t>
      </w:r>
      <w:r w:rsidRPr="00A10760">
        <w:rPr>
          <w:rFonts w:cs="Calibri"/>
          <w:b/>
        </w:rPr>
        <w:tab/>
      </w:r>
      <w:r w:rsidRPr="00A10760">
        <w:rPr>
          <w:rFonts w:cs="Calibri"/>
          <w:b/>
        </w:rPr>
        <w:tab/>
        <w:t>di Catania</w:t>
      </w:r>
      <w:r w:rsidRPr="00A10760">
        <w:rPr>
          <w:rFonts w:cs="Calibri"/>
          <w:b/>
        </w:rPr>
        <w:tab/>
      </w:r>
      <w:r w:rsidRPr="00A10760">
        <w:rPr>
          <w:rFonts w:cs="Calibri"/>
          <w:b/>
        </w:rPr>
        <w:tab/>
        <w:t xml:space="preserve"> “</w:t>
      </w:r>
      <w:r w:rsidRPr="00A10760">
        <w:rPr>
          <w:rFonts w:cs="Calibri"/>
          <w:b/>
        </w:rPr>
        <w:tab/>
        <w:t>200,00</w:t>
      </w:r>
      <w:r w:rsidRPr="00A10760">
        <w:rPr>
          <w:rFonts w:cs="Calibri"/>
          <w:b/>
        </w:rPr>
        <w:tab/>
      </w:r>
    </w:p>
    <w:p w14:paraId="4E7B3492" w14:textId="77777777" w:rsidR="00A10760" w:rsidRPr="00A10760" w:rsidRDefault="00A10760" w:rsidP="00A10760">
      <w:pPr>
        <w:spacing w:after="0" w:line="240" w:lineRule="auto"/>
        <w:rPr>
          <w:rFonts w:cs="Calibri"/>
          <w:b/>
        </w:rPr>
      </w:pPr>
      <w:r w:rsidRPr="00A10760">
        <w:rPr>
          <w:rFonts w:cs="Calibri"/>
          <w:b/>
          <w:color w:val="00B0F0"/>
        </w:rPr>
        <w:t>UNDER 19 REG.LE</w:t>
      </w:r>
      <w:r w:rsidRPr="00A10760">
        <w:rPr>
          <w:rFonts w:cs="Calibri"/>
          <w:b/>
        </w:rPr>
        <w:tab/>
        <w:t>A.D.P. SINAGRA CALCIO</w:t>
      </w:r>
      <w:r w:rsidRPr="00A10760">
        <w:rPr>
          <w:rFonts w:cs="Calibri"/>
          <w:b/>
        </w:rPr>
        <w:tab/>
      </w:r>
      <w:r w:rsidRPr="00A10760">
        <w:rPr>
          <w:rFonts w:cs="Calibri"/>
          <w:b/>
        </w:rPr>
        <w:tab/>
        <w:t>di Sinagra</w:t>
      </w:r>
      <w:r w:rsidRPr="00A10760">
        <w:rPr>
          <w:rFonts w:cs="Calibri"/>
          <w:b/>
        </w:rPr>
        <w:tab/>
      </w:r>
      <w:r w:rsidRPr="00A10760">
        <w:rPr>
          <w:rFonts w:cs="Calibri"/>
          <w:b/>
        </w:rPr>
        <w:tab/>
        <w:t xml:space="preserve"> “</w:t>
      </w:r>
      <w:r w:rsidRPr="00A10760">
        <w:rPr>
          <w:rFonts w:cs="Calibri"/>
          <w:b/>
        </w:rPr>
        <w:tab/>
        <w:t>100,00</w:t>
      </w:r>
    </w:p>
    <w:p w14:paraId="6BCE4431" w14:textId="77777777" w:rsidR="00B1430F" w:rsidRDefault="00B1430F" w:rsidP="00A10760">
      <w:pPr>
        <w:spacing w:after="0" w:line="240" w:lineRule="auto"/>
        <w:rPr>
          <w:rFonts w:cs="Calibri"/>
          <w:b/>
          <w:sz w:val="44"/>
          <w:szCs w:val="44"/>
          <w:u w:val="single"/>
        </w:rPr>
      </w:pPr>
    </w:p>
    <w:p w14:paraId="7EB5ED56" w14:textId="7C15CFB5" w:rsidR="00A10760" w:rsidRPr="00A10760" w:rsidRDefault="00A10760" w:rsidP="00A10760">
      <w:pPr>
        <w:spacing w:after="0" w:line="240" w:lineRule="auto"/>
        <w:rPr>
          <w:rFonts w:cs="Calibri"/>
          <w:b/>
          <w:sz w:val="44"/>
          <w:szCs w:val="44"/>
          <w:u w:val="single"/>
        </w:rPr>
      </w:pPr>
      <w:r w:rsidRPr="00A10760">
        <w:rPr>
          <w:rFonts w:cs="Calibri"/>
          <w:b/>
          <w:sz w:val="44"/>
          <w:szCs w:val="44"/>
          <w:u w:val="single"/>
        </w:rPr>
        <w:t>Calcio a 11 Femminile</w:t>
      </w:r>
    </w:p>
    <w:p w14:paraId="245F06C9" w14:textId="77777777" w:rsidR="00A10760" w:rsidRPr="00A10760" w:rsidRDefault="00A10760" w:rsidP="00A10760">
      <w:pPr>
        <w:spacing w:after="0" w:line="240" w:lineRule="auto"/>
        <w:rPr>
          <w:b/>
        </w:rPr>
      </w:pPr>
      <w:r w:rsidRPr="00A10760">
        <w:rPr>
          <w:rFonts w:cs="Calibri"/>
          <w:b/>
          <w:color w:val="7030A0"/>
        </w:rPr>
        <w:t>ECCELLENZA</w:t>
      </w:r>
      <w:r w:rsidRPr="00A10760">
        <w:rPr>
          <w:rFonts w:cs="Calibri"/>
          <w:b/>
        </w:rPr>
        <w:tab/>
      </w:r>
      <w:r w:rsidRPr="00A10760">
        <w:rPr>
          <w:rFonts w:cs="Calibri"/>
          <w:b/>
        </w:rPr>
        <w:tab/>
        <w:t>A.S.D. FEMMINILE MARSALA</w:t>
      </w:r>
      <w:r w:rsidRPr="00A10760">
        <w:rPr>
          <w:b/>
        </w:rPr>
        <w:tab/>
      </w:r>
      <w:r w:rsidRPr="00A10760">
        <w:rPr>
          <w:b/>
        </w:rPr>
        <w:tab/>
        <w:t>di Marsala</w:t>
      </w:r>
      <w:r w:rsidRPr="00A10760">
        <w:rPr>
          <w:b/>
        </w:rPr>
        <w:tab/>
      </w:r>
      <w:r w:rsidRPr="00A10760">
        <w:rPr>
          <w:b/>
        </w:rPr>
        <w:tab/>
        <w:t>“</w:t>
      </w:r>
      <w:r w:rsidRPr="00A10760">
        <w:rPr>
          <w:b/>
        </w:rPr>
        <w:tab/>
        <w:t>400,00</w:t>
      </w:r>
    </w:p>
    <w:p w14:paraId="09CEE12B" w14:textId="77777777" w:rsidR="00A10760" w:rsidRPr="00A10760" w:rsidRDefault="00A10760" w:rsidP="00A10760">
      <w:pPr>
        <w:spacing w:after="0" w:line="240" w:lineRule="auto"/>
        <w:rPr>
          <w:rFonts w:cs="Calibri"/>
          <w:b/>
        </w:rPr>
      </w:pPr>
    </w:p>
    <w:p w14:paraId="60A0DFB3" w14:textId="77777777" w:rsidR="00A10760" w:rsidRPr="00A10760" w:rsidRDefault="00A10760" w:rsidP="00A10760">
      <w:pPr>
        <w:spacing w:after="0" w:line="240" w:lineRule="auto"/>
        <w:rPr>
          <w:rFonts w:cs="Calibri"/>
          <w:b/>
          <w:sz w:val="44"/>
          <w:szCs w:val="44"/>
        </w:rPr>
      </w:pPr>
      <w:r w:rsidRPr="00A10760">
        <w:rPr>
          <w:rFonts w:cs="Calibri"/>
          <w:b/>
          <w:sz w:val="44"/>
          <w:szCs w:val="44"/>
          <w:u w:val="single"/>
        </w:rPr>
        <w:t>Calcio a 5 Maschile</w:t>
      </w:r>
    </w:p>
    <w:p w14:paraId="16B2AEE5" w14:textId="77777777" w:rsidR="00A10760" w:rsidRPr="00A10760" w:rsidRDefault="00A10760" w:rsidP="00A10760">
      <w:pPr>
        <w:spacing w:after="0" w:line="240" w:lineRule="auto"/>
        <w:rPr>
          <w:rFonts w:cs="Calibri"/>
          <w:b/>
        </w:rPr>
      </w:pPr>
      <w:r w:rsidRPr="00A10760">
        <w:rPr>
          <w:rFonts w:cs="Calibri"/>
          <w:b/>
          <w:color w:val="00B050"/>
        </w:rPr>
        <w:t>SERIE C/1</w:t>
      </w:r>
      <w:r w:rsidRPr="00A10760">
        <w:rPr>
          <w:rFonts w:cs="Calibri"/>
          <w:b/>
          <w:color w:val="FF0000"/>
        </w:rPr>
        <w:tab/>
      </w:r>
      <w:r w:rsidRPr="00A10760">
        <w:rPr>
          <w:rFonts w:cs="Calibri"/>
          <w:b/>
        </w:rPr>
        <w:tab/>
        <w:t>A.S.D. REAL TERMINI FUTSAL</w:t>
      </w:r>
      <w:r w:rsidRPr="00A10760">
        <w:rPr>
          <w:rFonts w:cs="Calibri"/>
          <w:b/>
        </w:rPr>
        <w:tab/>
      </w:r>
      <w:r w:rsidRPr="00A10760">
        <w:rPr>
          <w:rFonts w:cs="Calibri"/>
          <w:b/>
        </w:rPr>
        <w:tab/>
        <w:t>di Termini Imerese</w:t>
      </w:r>
      <w:r w:rsidRPr="00A10760">
        <w:rPr>
          <w:rFonts w:cs="Calibri"/>
          <w:b/>
        </w:rPr>
        <w:tab/>
        <w:t>“</w:t>
      </w:r>
      <w:r w:rsidRPr="00A10760">
        <w:rPr>
          <w:rFonts w:cs="Calibri"/>
          <w:b/>
        </w:rPr>
        <w:tab/>
        <w:t>400,00</w:t>
      </w:r>
    </w:p>
    <w:p w14:paraId="5FEC4B00" w14:textId="77777777" w:rsidR="00A10760" w:rsidRPr="00A10760" w:rsidRDefault="00A10760" w:rsidP="00A10760">
      <w:pPr>
        <w:spacing w:after="0" w:line="240" w:lineRule="auto"/>
        <w:rPr>
          <w:rFonts w:cs="Courier New"/>
          <w:b/>
        </w:rPr>
      </w:pPr>
      <w:r w:rsidRPr="00A10760">
        <w:rPr>
          <w:rFonts w:cs="Calibri"/>
          <w:b/>
          <w:color w:val="00B050"/>
        </w:rPr>
        <w:t>SERIE C/2</w:t>
      </w:r>
      <w:r w:rsidRPr="00A10760">
        <w:rPr>
          <w:rFonts w:cs="Calibri"/>
          <w:b/>
          <w:color w:val="FF0000"/>
        </w:rPr>
        <w:tab/>
      </w:r>
      <w:r w:rsidRPr="00A10760">
        <w:rPr>
          <w:rFonts w:cs="Calibri"/>
          <w:b/>
        </w:rPr>
        <w:tab/>
        <w:t>A.S.D. FAVIGNANA</w:t>
      </w:r>
      <w:r w:rsidRPr="00A10760">
        <w:rPr>
          <w:rFonts w:cs="Calibri"/>
          <w:b/>
        </w:rPr>
        <w:tab/>
      </w:r>
      <w:r w:rsidRPr="00A10760">
        <w:rPr>
          <w:rFonts w:cs="Courier New"/>
          <w:b/>
        </w:rPr>
        <w:tab/>
      </w:r>
      <w:r w:rsidRPr="00A10760">
        <w:rPr>
          <w:rFonts w:cs="Courier New"/>
          <w:b/>
        </w:rPr>
        <w:tab/>
        <w:t>di Favignana</w:t>
      </w:r>
      <w:r w:rsidRPr="00A10760">
        <w:rPr>
          <w:rFonts w:cs="Courier New"/>
          <w:b/>
        </w:rPr>
        <w:tab/>
      </w:r>
      <w:r w:rsidRPr="00A10760">
        <w:rPr>
          <w:rFonts w:cs="Courier New"/>
          <w:b/>
        </w:rPr>
        <w:tab/>
        <w:t>“</w:t>
      </w:r>
      <w:r w:rsidRPr="00A10760">
        <w:rPr>
          <w:rFonts w:cs="Courier New"/>
          <w:b/>
        </w:rPr>
        <w:tab/>
        <w:t>300,00</w:t>
      </w:r>
    </w:p>
    <w:p w14:paraId="0706279B" w14:textId="77777777" w:rsidR="00A10760" w:rsidRPr="00A10760" w:rsidRDefault="00A10760" w:rsidP="00A10760">
      <w:pPr>
        <w:spacing w:after="0" w:line="240" w:lineRule="auto"/>
        <w:rPr>
          <w:rFonts w:cs="Courier New"/>
          <w:b/>
          <w:u w:val="single"/>
        </w:rPr>
      </w:pPr>
      <w:r w:rsidRPr="00A10760">
        <w:rPr>
          <w:rFonts w:cs="Courier New"/>
          <w:b/>
          <w:u w:val="single"/>
        </w:rPr>
        <w:t>A pari punti</w:t>
      </w:r>
    </w:p>
    <w:p w14:paraId="122A084E" w14:textId="77777777" w:rsidR="00A10760" w:rsidRPr="00A10760" w:rsidRDefault="00A10760" w:rsidP="00A10760">
      <w:pPr>
        <w:spacing w:after="0" w:line="240" w:lineRule="auto"/>
        <w:rPr>
          <w:rFonts w:cs="Courier New"/>
          <w:b/>
        </w:rPr>
      </w:pPr>
      <w:r w:rsidRPr="00A10760">
        <w:rPr>
          <w:rFonts w:cs="Courier New"/>
          <w:b/>
          <w:color w:val="00B050"/>
        </w:rPr>
        <w:t>SERIE D</w:t>
      </w:r>
      <w:r w:rsidRPr="00A10760">
        <w:rPr>
          <w:rFonts w:cs="Courier New"/>
          <w:b/>
          <w:color w:val="00B050"/>
        </w:rPr>
        <w:tab/>
      </w:r>
      <w:r w:rsidRPr="00A10760">
        <w:rPr>
          <w:rFonts w:cs="Courier New"/>
          <w:b/>
          <w:color w:val="00B050"/>
        </w:rPr>
        <w:tab/>
      </w:r>
      <w:r w:rsidRPr="00A10760">
        <w:rPr>
          <w:rFonts w:cs="Courier New"/>
          <w:b/>
        </w:rPr>
        <w:tab/>
        <w:t>A.S.D. POLISPORTIVA GIOIOSA</w:t>
      </w:r>
      <w:r w:rsidRPr="00A10760">
        <w:rPr>
          <w:rFonts w:cs="Courier New"/>
          <w:b/>
        </w:rPr>
        <w:tab/>
      </w:r>
      <w:r w:rsidRPr="00A10760">
        <w:rPr>
          <w:rFonts w:cs="Courier New"/>
          <w:b/>
        </w:rPr>
        <w:tab/>
        <w:t>di Gioiosa Marea</w:t>
      </w:r>
      <w:r w:rsidRPr="00A10760">
        <w:rPr>
          <w:rFonts w:cs="Courier New"/>
          <w:b/>
        </w:rPr>
        <w:tab/>
        <w:t>“</w:t>
      </w:r>
      <w:r w:rsidRPr="00A10760">
        <w:rPr>
          <w:rFonts w:cs="Courier New"/>
          <w:b/>
        </w:rPr>
        <w:tab/>
        <w:t>200,00</w:t>
      </w:r>
    </w:p>
    <w:p w14:paraId="718D4524" w14:textId="77777777" w:rsidR="00A10760" w:rsidRPr="00A10760" w:rsidRDefault="00A10760" w:rsidP="00A10760">
      <w:pPr>
        <w:spacing w:after="0" w:line="240" w:lineRule="auto"/>
        <w:ind w:left="1700" w:firstLine="424"/>
        <w:jc w:val="both"/>
        <w:rPr>
          <w:rFonts w:cs="Calibri"/>
          <w:b/>
          <w:bCs/>
          <w:color w:val="FF0000"/>
        </w:rPr>
      </w:pPr>
      <w:r w:rsidRPr="00A10760">
        <w:rPr>
          <w:rFonts w:cs="Calibri"/>
          <w:b/>
          <w:bCs/>
          <w:color w:val="FF0000"/>
        </w:rPr>
        <w:t xml:space="preserve">ACDR  RACCUJA             </w:t>
      </w:r>
      <w:r w:rsidRPr="00A10760">
        <w:rPr>
          <w:rFonts w:cs="Calibri"/>
          <w:b/>
          <w:bCs/>
          <w:color w:val="FF0000"/>
        </w:rPr>
        <w:tab/>
      </w:r>
      <w:r w:rsidRPr="00A10760">
        <w:rPr>
          <w:rFonts w:cs="Calibri"/>
          <w:b/>
          <w:bCs/>
          <w:color w:val="FF0000"/>
        </w:rPr>
        <w:tab/>
      </w:r>
      <w:r w:rsidRPr="00A10760">
        <w:rPr>
          <w:rFonts w:cs="Calibri"/>
          <w:b/>
          <w:bCs/>
          <w:color w:val="FF0000"/>
        </w:rPr>
        <w:tab/>
        <w:t xml:space="preserve">di Raccuja   </w:t>
      </w:r>
      <w:r w:rsidRPr="00A10760">
        <w:rPr>
          <w:rFonts w:cs="Calibri"/>
          <w:b/>
          <w:bCs/>
          <w:color w:val="FF0000"/>
        </w:rPr>
        <w:tab/>
      </w:r>
      <w:r w:rsidRPr="00A10760">
        <w:rPr>
          <w:rFonts w:cs="Calibri"/>
          <w:b/>
          <w:bCs/>
          <w:color w:val="FF0000"/>
        </w:rPr>
        <w:tab/>
      </w:r>
      <w:r w:rsidRPr="00A10760">
        <w:rPr>
          <w:rFonts w:cs="Courier New"/>
          <w:b/>
        </w:rPr>
        <w:t>“</w:t>
      </w:r>
      <w:r w:rsidRPr="00A10760">
        <w:rPr>
          <w:rFonts w:cs="Courier New"/>
          <w:b/>
        </w:rPr>
        <w:tab/>
        <w:t>200,00</w:t>
      </w:r>
    </w:p>
    <w:p w14:paraId="53A267BE" w14:textId="77777777" w:rsidR="00A10760" w:rsidRPr="00A10760" w:rsidRDefault="00A10760" w:rsidP="00A10760">
      <w:pPr>
        <w:spacing w:after="0" w:line="240" w:lineRule="auto"/>
        <w:ind w:left="1700" w:firstLine="424"/>
        <w:jc w:val="both"/>
        <w:rPr>
          <w:rFonts w:cs="Calibri"/>
          <w:b/>
          <w:bCs/>
          <w:color w:val="FF0000"/>
        </w:rPr>
      </w:pPr>
      <w:r w:rsidRPr="00A10760">
        <w:rPr>
          <w:rFonts w:cs="Calibri"/>
          <w:b/>
          <w:bCs/>
          <w:color w:val="FF0000"/>
        </w:rPr>
        <w:t>A.S.D. 1946 IGEA</w:t>
      </w:r>
      <w:r w:rsidRPr="00A10760">
        <w:rPr>
          <w:rFonts w:cs="Calibri"/>
          <w:b/>
          <w:bCs/>
          <w:color w:val="FF0000"/>
        </w:rPr>
        <w:tab/>
      </w:r>
      <w:r w:rsidRPr="00A10760">
        <w:rPr>
          <w:rFonts w:cs="Calibri"/>
          <w:b/>
          <w:bCs/>
          <w:color w:val="FF0000"/>
        </w:rPr>
        <w:tab/>
      </w:r>
      <w:r w:rsidRPr="00A10760">
        <w:rPr>
          <w:rFonts w:cs="Calibri"/>
          <w:b/>
          <w:bCs/>
          <w:color w:val="FF0000"/>
        </w:rPr>
        <w:tab/>
        <w:t xml:space="preserve">di Barcellona P.d.G.       </w:t>
      </w:r>
      <w:r w:rsidRPr="00A10760">
        <w:rPr>
          <w:rFonts w:cs="Courier New"/>
          <w:b/>
        </w:rPr>
        <w:t>“</w:t>
      </w:r>
      <w:r w:rsidRPr="00A10760">
        <w:rPr>
          <w:rFonts w:cs="Courier New"/>
          <w:b/>
        </w:rPr>
        <w:tab/>
        <w:t>200,00</w:t>
      </w:r>
      <w:r w:rsidRPr="00A10760">
        <w:rPr>
          <w:rFonts w:cs="Calibri"/>
          <w:b/>
          <w:bCs/>
          <w:color w:val="FF0000"/>
        </w:rPr>
        <w:t xml:space="preserve">                  </w:t>
      </w:r>
    </w:p>
    <w:p w14:paraId="1872D2FF" w14:textId="77777777" w:rsidR="00A10760" w:rsidRPr="00A10760" w:rsidRDefault="00A10760" w:rsidP="00A10760">
      <w:pPr>
        <w:spacing w:after="0" w:line="240" w:lineRule="auto"/>
        <w:rPr>
          <w:rFonts w:cs="Calibri"/>
          <w:b/>
        </w:rPr>
      </w:pPr>
      <w:r w:rsidRPr="00A10760">
        <w:rPr>
          <w:rFonts w:cs="Calibri"/>
          <w:b/>
          <w:color w:val="00B050"/>
        </w:rPr>
        <w:t>UNDER 19</w:t>
      </w:r>
      <w:r w:rsidRPr="00A10760">
        <w:rPr>
          <w:rFonts w:cs="Calibri"/>
          <w:b/>
          <w:color w:val="FF0000"/>
        </w:rPr>
        <w:tab/>
      </w:r>
      <w:r w:rsidRPr="00A10760">
        <w:rPr>
          <w:rFonts w:cs="Calibri"/>
          <w:b/>
          <w:color w:val="FF0000"/>
        </w:rPr>
        <w:tab/>
      </w:r>
      <w:r w:rsidRPr="00A10760">
        <w:rPr>
          <w:rFonts w:cs="Calibri"/>
          <w:b/>
        </w:rPr>
        <w:t>A.S.D. VIAGRANDE C5</w:t>
      </w:r>
      <w:r w:rsidRPr="00A10760">
        <w:rPr>
          <w:rFonts w:cs="Calibri"/>
          <w:b/>
        </w:rPr>
        <w:tab/>
      </w:r>
      <w:r w:rsidRPr="00A10760">
        <w:rPr>
          <w:rFonts w:cs="Calibri"/>
          <w:b/>
        </w:rPr>
        <w:tab/>
      </w:r>
      <w:r w:rsidRPr="00A10760">
        <w:rPr>
          <w:rFonts w:cs="Calibri"/>
          <w:b/>
        </w:rPr>
        <w:tab/>
        <w:t>di Viagrande</w:t>
      </w:r>
      <w:r w:rsidRPr="00A10760">
        <w:rPr>
          <w:rFonts w:cs="Calibri"/>
          <w:b/>
        </w:rPr>
        <w:tab/>
      </w:r>
      <w:r w:rsidRPr="00A10760">
        <w:rPr>
          <w:rFonts w:cs="Calibri"/>
          <w:b/>
        </w:rPr>
        <w:tab/>
        <w:t>“</w:t>
      </w:r>
      <w:r w:rsidRPr="00A10760">
        <w:rPr>
          <w:rFonts w:cs="Calibri"/>
          <w:b/>
        </w:rPr>
        <w:tab/>
        <w:t>100,00</w:t>
      </w:r>
    </w:p>
    <w:p w14:paraId="0815347E" w14:textId="77777777" w:rsidR="00A10760" w:rsidRPr="00A10760" w:rsidRDefault="00A10760" w:rsidP="00A10760">
      <w:pPr>
        <w:spacing w:after="0" w:line="240" w:lineRule="auto"/>
        <w:rPr>
          <w:rFonts w:cs="Calibri"/>
          <w:b/>
          <w:color w:val="FF0000"/>
          <w:u w:val="single"/>
        </w:rPr>
      </w:pPr>
    </w:p>
    <w:p w14:paraId="308B6D90" w14:textId="77777777" w:rsidR="00A10760" w:rsidRPr="00A10760" w:rsidRDefault="00A10760" w:rsidP="00A10760">
      <w:pPr>
        <w:spacing w:after="0" w:line="240" w:lineRule="auto"/>
        <w:rPr>
          <w:rFonts w:cs="Courier New"/>
          <w:b/>
          <w:sz w:val="44"/>
          <w:szCs w:val="44"/>
        </w:rPr>
      </w:pPr>
      <w:r w:rsidRPr="00A10760">
        <w:rPr>
          <w:rFonts w:cs="Calibri"/>
          <w:b/>
          <w:sz w:val="44"/>
          <w:szCs w:val="44"/>
          <w:u w:val="single"/>
        </w:rPr>
        <w:t>Calcio a 5 Femminile</w:t>
      </w:r>
      <w:r w:rsidRPr="00A10760">
        <w:rPr>
          <w:rFonts w:cs="Courier New"/>
          <w:b/>
          <w:sz w:val="44"/>
          <w:szCs w:val="44"/>
        </w:rPr>
        <w:tab/>
      </w:r>
      <w:r w:rsidRPr="00A10760">
        <w:rPr>
          <w:rFonts w:cs="Courier New"/>
          <w:b/>
          <w:sz w:val="44"/>
          <w:szCs w:val="44"/>
        </w:rPr>
        <w:tab/>
      </w:r>
      <w:r w:rsidRPr="00A10760">
        <w:rPr>
          <w:rFonts w:cs="Courier New"/>
          <w:b/>
          <w:sz w:val="44"/>
          <w:szCs w:val="44"/>
        </w:rPr>
        <w:tab/>
      </w:r>
    </w:p>
    <w:p w14:paraId="6FF6F218" w14:textId="77777777" w:rsidR="00A10760" w:rsidRPr="00A10760" w:rsidRDefault="00A10760" w:rsidP="00A10760">
      <w:pPr>
        <w:spacing w:after="0" w:line="240" w:lineRule="auto"/>
        <w:rPr>
          <w:rFonts w:cs="Courier New"/>
          <w:b/>
          <w:u w:val="single"/>
        </w:rPr>
      </w:pPr>
      <w:r w:rsidRPr="00A10760">
        <w:rPr>
          <w:rFonts w:cs="Courier New"/>
          <w:b/>
          <w:color w:val="00B050"/>
        </w:rPr>
        <w:t>REGIONALE</w:t>
      </w:r>
      <w:r w:rsidRPr="00A10760">
        <w:rPr>
          <w:rFonts w:cs="Courier New"/>
          <w:b/>
          <w:color w:val="FF0000"/>
        </w:rPr>
        <w:tab/>
      </w:r>
      <w:r w:rsidRPr="00A10760">
        <w:rPr>
          <w:rFonts w:cs="Courier New"/>
          <w:b/>
          <w:color w:val="FF0000"/>
        </w:rPr>
        <w:tab/>
      </w:r>
      <w:r w:rsidRPr="00A10760">
        <w:rPr>
          <w:rFonts w:cs="Courier New"/>
          <w:b/>
        </w:rPr>
        <w:t>A.S.D. CITTA DI CANICATTI</w:t>
      </w:r>
      <w:r w:rsidRPr="00A10760">
        <w:rPr>
          <w:rFonts w:cs="Courier New"/>
          <w:b/>
          <w:color w:val="FF0000"/>
        </w:rPr>
        <w:tab/>
      </w:r>
      <w:r w:rsidRPr="00A10760">
        <w:rPr>
          <w:rFonts w:cs="Courier New"/>
          <w:b/>
          <w:color w:val="FF0000"/>
        </w:rPr>
        <w:tab/>
      </w:r>
      <w:r w:rsidRPr="00A10760">
        <w:rPr>
          <w:rFonts w:cs="Courier New"/>
          <w:b/>
        </w:rPr>
        <w:t>di Canicattì</w:t>
      </w:r>
      <w:r w:rsidRPr="00A10760">
        <w:rPr>
          <w:rFonts w:cs="Courier New"/>
          <w:b/>
        </w:rPr>
        <w:tab/>
      </w:r>
      <w:r w:rsidRPr="00A10760">
        <w:rPr>
          <w:rFonts w:cs="Courier New"/>
          <w:b/>
        </w:rPr>
        <w:tab/>
        <w:t>“</w:t>
      </w:r>
      <w:r w:rsidRPr="00A10760">
        <w:rPr>
          <w:rFonts w:cs="Courier New"/>
          <w:b/>
        </w:rPr>
        <w:tab/>
        <w:t>200,00</w:t>
      </w:r>
    </w:p>
    <w:p w14:paraId="6FB2792E" w14:textId="77777777" w:rsidR="00A10760" w:rsidRPr="00A10760" w:rsidRDefault="00A10760" w:rsidP="00A10760">
      <w:pPr>
        <w:spacing w:after="0" w:line="240" w:lineRule="auto"/>
        <w:rPr>
          <w:rFonts w:cs="Courier New"/>
          <w:b/>
          <w:u w:val="single"/>
        </w:rPr>
      </w:pPr>
      <w:r w:rsidRPr="00A10760">
        <w:rPr>
          <w:rFonts w:cs="Courier New"/>
          <w:b/>
          <w:u w:val="single"/>
        </w:rPr>
        <w:t>A pari punti</w:t>
      </w:r>
    </w:p>
    <w:p w14:paraId="2CDFBA4C" w14:textId="77777777" w:rsidR="00A10760" w:rsidRPr="00A10760" w:rsidRDefault="00A10760" w:rsidP="00A10760">
      <w:pPr>
        <w:spacing w:after="0" w:line="240" w:lineRule="auto"/>
        <w:rPr>
          <w:rFonts w:cs="Calibri"/>
          <w:b/>
        </w:rPr>
      </w:pPr>
      <w:r w:rsidRPr="00A10760">
        <w:rPr>
          <w:rFonts w:cs="Courier New"/>
          <w:b/>
          <w:color w:val="00B050"/>
        </w:rPr>
        <w:t>SERIE D</w:t>
      </w:r>
      <w:r w:rsidRPr="00A10760">
        <w:rPr>
          <w:rFonts w:cs="Courier New"/>
          <w:b/>
        </w:rPr>
        <w:tab/>
      </w:r>
      <w:r w:rsidRPr="00A10760">
        <w:rPr>
          <w:rFonts w:cs="Courier New"/>
          <w:b/>
        </w:rPr>
        <w:tab/>
      </w:r>
      <w:r w:rsidRPr="00A10760">
        <w:rPr>
          <w:rFonts w:cs="Courier New"/>
          <w:b/>
        </w:rPr>
        <w:tab/>
        <w:t>A.S.D. DON BOSCO MUSSOMELI</w:t>
      </w:r>
      <w:r w:rsidRPr="00A10760">
        <w:rPr>
          <w:rFonts w:cs="Courier New"/>
          <w:b/>
        </w:rPr>
        <w:tab/>
        <w:t>di Mussomeli</w:t>
      </w:r>
      <w:r w:rsidRPr="00A10760">
        <w:rPr>
          <w:rFonts w:cs="Courier New"/>
          <w:b/>
        </w:rPr>
        <w:tab/>
      </w:r>
      <w:r w:rsidRPr="00A10760">
        <w:rPr>
          <w:rFonts w:cs="Courier New"/>
          <w:b/>
        </w:rPr>
        <w:tab/>
        <w:t>“</w:t>
      </w:r>
      <w:r w:rsidRPr="00A10760">
        <w:rPr>
          <w:rFonts w:cs="Courier New"/>
          <w:b/>
        </w:rPr>
        <w:tab/>
        <w:t>100,00</w:t>
      </w:r>
      <w:r w:rsidRPr="00A10760">
        <w:rPr>
          <w:rFonts w:cs="Calibri"/>
          <w:b/>
        </w:rPr>
        <w:tab/>
      </w:r>
    </w:p>
    <w:p w14:paraId="1DFAAE55" w14:textId="77777777" w:rsidR="00A10760" w:rsidRPr="00A10760" w:rsidRDefault="00A10760" w:rsidP="00A10760">
      <w:pPr>
        <w:spacing w:after="0" w:line="240" w:lineRule="auto"/>
        <w:rPr>
          <w:rFonts w:ascii="Arial" w:hAnsi="Arial" w:cs="Arial"/>
          <w:b/>
          <w:color w:val="3333FF"/>
          <w:sz w:val="28"/>
          <w:szCs w:val="28"/>
        </w:rPr>
      </w:pPr>
      <w:r w:rsidRPr="00A10760">
        <w:rPr>
          <w:rFonts w:ascii="Arial" w:hAnsi="Arial" w:cs="Arial"/>
          <w:b/>
          <w:color w:val="3333FF"/>
          <w:sz w:val="28"/>
          <w:szCs w:val="28"/>
        </w:rPr>
        <w:tab/>
        <w:t xml:space="preserve"> </w:t>
      </w:r>
      <w:r w:rsidRPr="00A10760">
        <w:rPr>
          <w:rFonts w:ascii="Arial" w:hAnsi="Arial" w:cs="Arial"/>
          <w:b/>
          <w:color w:val="3333FF"/>
          <w:sz w:val="28"/>
          <w:szCs w:val="28"/>
        </w:rPr>
        <w:tab/>
      </w:r>
      <w:r w:rsidRPr="00A10760">
        <w:rPr>
          <w:rFonts w:ascii="Arial" w:hAnsi="Arial" w:cs="Arial"/>
          <w:b/>
          <w:color w:val="3333FF"/>
          <w:sz w:val="28"/>
          <w:szCs w:val="28"/>
        </w:rPr>
        <w:tab/>
      </w:r>
      <w:r w:rsidRPr="00A10760">
        <w:rPr>
          <w:rFonts w:cs="Courier New"/>
          <w:b/>
        </w:rPr>
        <w:t>A.S.D. VITTORIA FOOTBALL CLUB</w:t>
      </w:r>
      <w:r w:rsidRPr="00A10760">
        <w:rPr>
          <w:rFonts w:cs="Courier New"/>
          <w:b/>
        </w:rPr>
        <w:tab/>
        <w:t>di Vittoria</w:t>
      </w:r>
      <w:r w:rsidRPr="00A10760">
        <w:rPr>
          <w:rFonts w:cs="Courier New"/>
          <w:b/>
        </w:rPr>
        <w:tab/>
      </w:r>
      <w:r w:rsidRPr="00A10760">
        <w:rPr>
          <w:rFonts w:cs="Courier New"/>
          <w:b/>
        </w:rPr>
        <w:tab/>
        <w:t>“</w:t>
      </w:r>
      <w:r w:rsidRPr="00A10760">
        <w:rPr>
          <w:rFonts w:cs="Courier New"/>
          <w:b/>
        </w:rPr>
        <w:tab/>
        <w:t>100,00</w:t>
      </w:r>
    </w:p>
    <w:p w14:paraId="34FEB99D" w14:textId="77777777" w:rsidR="00A10760" w:rsidRPr="00A10760" w:rsidRDefault="00A10760" w:rsidP="00A10760">
      <w:pPr>
        <w:spacing w:after="0" w:line="240" w:lineRule="auto"/>
        <w:rPr>
          <w:rFonts w:cs="Calibri"/>
          <w:b/>
          <w:color w:val="FF0000"/>
          <w:u w:val="single"/>
        </w:rPr>
      </w:pPr>
    </w:p>
    <w:p w14:paraId="2B23817F" w14:textId="77777777" w:rsidR="00A10760" w:rsidRPr="00A10760" w:rsidRDefault="00A10760" w:rsidP="00A10760">
      <w:pPr>
        <w:spacing w:after="0" w:line="240" w:lineRule="auto"/>
        <w:rPr>
          <w:rFonts w:cs="Calibri"/>
          <w:b/>
          <w:color w:val="FF0000"/>
          <w:u w:val="single"/>
        </w:rPr>
      </w:pPr>
    </w:p>
    <w:p w14:paraId="0C2BA73A" w14:textId="535FEA52" w:rsidR="00A10760" w:rsidRPr="00A10760" w:rsidRDefault="00B1430F" w:rsidP="00A10760">
      <w:pPr>
        <w:spacing w:after="0" w:line="240" w:lineRule="auto"/>
        <w:rPr>
          <w:rFonts w:ascii="Arial" w:hAnsi="Arial" w:cs="Arial"/>
          <w:b/>
          <w:color w:val="000000"/>
          <w:sz w:val="24"/>
          <w:szCs w:val="24"/>
          <w:u w:val="single"/>
        </w:rPr>
      </w:pPr>
      <w:r w:rsidRPr="00B1430F">
        <w:rPr>
          <w:rFonts w:ascii="Arial" w:hAnsi="Arial" w:cs="Arial"/>
          <w:b/>
          <w:color w:val="000000"/>
          <w:sz w:val="24"/>
          <w:szCs w:val="24"/>
        </w:rPr>
        <w:t xml:space="preserve">39) </w:t>
      </w:r>
      <w:r w:rsidR="00A10760" w:rsidRPr="00A10760">
        <w:rPr>
          <w:rFonts w:ascii="Arial" w:hAnsi="Arial" w:cs="Arial"/>
          <w:b/>
          <w:color w:val="000000"/>
          <w:sz w:val="24"/>
          <w:szCs w:val="24"/>
          <w:u w:val="single"/>
        </w:rPr>
        <w:t>ORGANICI PROVINCIALI STAGIONE SPORTIVA 2022/2023</w:t>
      </w:r>
    </w:p>
    <w:p w14:paraId="01BB177E" w14:textId="77777777" w:rsidR="00A10760" w:rsidRPr="00A10760" w:rsidRDefault="00A10760" w:rsidP="00A10760">
      <w:pPr>
        <w:spacing w:after="0" w:line="240" w:lineRule="auto"/>
        <w:rPr>
          <w:rFonts w:ascii="Arial" w:hAnsi="Arial" w:cs="Arial"/>
          <w:b/>
          <w:color w:val="000000"/>
          <w:sz w:val="24"/>
          <w:szCs w:val="24"/>
          <w:u w:val="single"/>
        </w:rPr>
      </w:pPr>
    </w:p>
    <w:p w14:paraId="0180F1D4" w14:textId="77777777" w:rsidR="00A10760" w:rsidRPr="00A10760" w:rsidRDefault="00A10760" w:rsidP="00A10760">
      <w:pPr>
        <w:spacing w:after="0" w:line="240" w:lineRule="auto"/>
        <w:rPr>
          <w:rFonts w:ascii="Arial" w:hAnsi="Arial" w:cs="Arial"/>
          <w:bCs/>
          <w:color w:val="000000"/>
          <w:sz w:val="24"/>
          <w:szCs w:val="24"/>
        </w:rPr>
      </w:pPr>
      <w:r w:rsidRPr="00A10760">
        <w:rPr>
          <w:rFonts w:ascii="Arial" w:hAnsi="Arial" w:cs="Arial"/>
          <w:bCs/>
          <w:color w:val="000000"/>
          <w:sz w:val="24"/>
          <w:szCs w:val="24"/>
        </w:rPr>
        <w:t>In allegato si pubblicano gli Organici relativi al Campionato di TERZA Categoria e di Serie D di Calcio A 5 Provinciale.</w:t>
      </w:r>
    </w:p>
    <w:p w14:paraId="457646B5" w14:textId="0C0A6D2C" w:rsidR="00E4629C" w:rsidRDefault="00E4629C" w:rsidP="008821DE">
      <w:pPr>
        <w:widowControl w:val="0"/>
        <w:spacing w:after="0" w:line="240" w:lineRule="auto"/>
        <w:jc w:val="both"/>
        <w:rPr>
          <w:rFonts w:ascii="Arial" w:hAnsi="Arial" w:cs="Arial"/>
          <w:b/>
          <w:bCs/>
          <w:color w:val="000000"/>
          <w:u w:val="single"/>
        </w:rPr>
      </w:pPr>
    </w:p>
    <w:p w14:paraId="070AE0DE" w14:textId="47615ABF" w:rsidR="00B1430F" w:rsidRDefault="00B1430F" w:rsidP="008821DE">
      <w:pPr>
        <w:widowControl w:val="0"/>
        <w:spacing w:after="0" w:line="240" w:lineRule="auto"/>
        <w:jc w:val="both"/>
        <w:rPr>
          <w:rFonts w:ascii="Arial" w:hAnsi="Arial" w:cs="Arial"/>
          <w:b/>
          <w:bCs/>
          <w:color w:val="000000"/>
          <w:u w:val="single"/>
        </w:rPr>
      </w:pPr>
    </w:p>
    <w:p w14:paraId="7CE330C4" w14:textId="32D2D82C" w:rsidR="00B1430F" w:rsidRDefault="00B1430F" w:rsidP="008821DE">
      <w:pPr>
        <w:widowControl w:val="0"/>
        <w:spacing w:after="0" w:line="240" w:lineRule="auto"/>
        <w:jc w:val="both"/>
        <w:rPr>
          <w:rFonts w:ascii="Arial" w:hAnsi="Arial" w:cs="Arial"/>
          <w:b/>
          <w:bCs/>
          <w:color w:val="000000"/>
          <w:u w:val="single"/>
        </w:rPr>
      </w:pPr>
    </w:p>
    <w:p w14:paraId="5DBBEB52" w14:textId="0D3F92BE" w:rsidR="00B1430F" w:rsidRDefault="00B1430F" w:rsidP="008821DE">
      <w:pPr>
        <w:widowControl w:val="0"/>
        <w:spacing w:after="0" w:line="240" w:lineRule="auto"/>
        <w:jc w:val="both"/>
        <w:rPr>
          <w:rFonts w:ascii="Arial" w:hAnsi="Arial" w:cs="Arial"/>
          <w:b/>
          <w:bCs/>
          <w:color w:val="000000"/>
          <w:u w:val="single"/>
        </w:rPr>
      </w:pPr>
    </w:p>
    <w:p w14:paraId="5AED305B" w14:textId="5864E8C7" w:rsidR="00B1430F" w:rsidRDefault="00B1430F" w:rsidP="008821DE">
      <w:pPr>
        <w:widowControl w:val="0"/>
        <w:spacing w:after="0" w:line="240" w:lineRule="auto"/>
        <w:jc w:val="both"/>
        <w:rPr>
          <w:rFonts w:ascii="Arial" w:hAnsi="Arial" w:cs="Arial"/>
          <w:b/>
          <w:bCs/>
          <w:color w:val="000000"/>
          <w:u w:val="single"/>
        </w:rPr>
      </w:pPr>
    </w:p>
    <w:p w14:paraId="3242EC57" w14:textId="4C719B79" w:rsidR="00B1430F" w:rsidRDefault="00B1430F" w:rsidP="008821DE">
      <w:pPr>
        <w:widowControl w:val="0"/>
        <w:spacing w:after="0" w:line="240" w:lineRule="auto"/>
        <w:jc w:val="both"/>
        <w:rPr>
          <w:rFonts w:ascii="Arial" w:hAnsi="Arial" w:cs="Arial"/>
          <w:b/>
          <w:bCs/>
          <w:color w:val="000000"/>
          <w:u w:val="single"/>
        </w:rPr>
      </w:pPr>
    </w:p>
    <w:p w14:paraId="3D6650F1" w14:textId="193BFB2E" w:rsidR="00B1430F" w:rsidRDefault="00B1430F" w:rsidP="008821DE">
      <w:pPr>
        <w:widowControl w:val="0"/>
        <w:spacing w:after="0" w:line="240" w:lineRule="auto"/>
        <w:jc w:val="both"/>
        <w:rPr>
          <w:rFonts w:ascii="Arial" w:hAnsi="Arial" w:cs="Arial"/>
          <w:b/>
          <w:bCs/>
          <w:color w:val="000000"/>
          <w:u w:val="single"/>
        </w:rPr>
      </w:pPr>
    </w:p>
    <w:p w14:paraId="2D1FCE15" w14:textId="3831C236" w:rsidR="00B1430F" w:rsidRDefault="00B1430F" w:rsidP="008821DE">
      <w:pPr>
        <w:widowControl w:val="0"/>
        <w:spacing w:after="0" w:line="240" w:lineRule="auto"/>
        <w:jc w:val="both"/>
        <w:rPr>
          <w:rFonts w:ascii="Arial" w:hAnsi="Arial" w:cs="Arial"/>
          <w:b/>
          <w:bCs/>
          <w:color w:val="000000"/>
          <w:u w:val="single"/>
        </w:rPr>
      </w:pPr>
    </w:p>
    <w:p w14:paraId="67F46F80" w14:textId="27667232" w:rsidR="00B1430F" w:rsidRDefault="00B1430F" w:rsidP="008821DE">
      <w:pPr>
        <w:widowControl w:val="0"/>
        <w:spacing w:after="0" w:line="240" w:lineRule="auto"/>
        <w:jc w:val="both"/>
        <w:rPr>
          <w:rFonts w:ascii="Arial" w:hAnsi="Arial" w:cs="Arial"/>
          <w:b/>
          <w:bCs/>
          <w:color w:val="000000"/>
          <w:u w:val="single"/>
        </w:rPr>
      </w:pPr>
    </w:p>
    <w:p w14:paraId="2037A2D6" w14:textId="116EA7D6" w:rsidR="00B1430F" w:rsidRDefault="00B1430F" w:rsidP="008821DE">
      <w:pPr>
        <w:widowControl w:val="0"/>
        <w:spacing w:after="0" w:line="240" w:lineRule="auto"/>
        <w:jc w:val="both"/>
        <w:rPr>
          <w:rFonts w:ascii="Arial" w:hAnsi="Arial" w:cs="Arial"/>
          <w:b/>
          <w:bCs/>
          <w:color w:val="000000"/>
          <w:u w:val="single"/>
        </w:rPr>
      </w:pPr>
    </w:p>
    <w:p w14:paraId="5D298A24" w14:textId="1DA57945" w:rsidR="00B1430F" w:rsidRDefault="00B1430F" w:rsidP="008821DE">
      <w:pPr>
        <w:widowControl w:val="0"/>
        <w:spacing w:after="0" w:line="240" w:lineRule="auto"/>
        <w:jc w:val="both"/>
        <w:rPr>
          <w:rFonts w:ascii="Arial" w:hAnsi="Arial" w:cs="Arial"/>
          <w:b/>
          <w:bCs/>
          <w:color w:val="000000"/>
          <w:u w:val="single"/>
        </w:rPr>
      </w:pPr>
    </w:p>
    <w:p w14:paraId="702A1F02" w14:textId="77777777" w:rsidR="00B1430F" w:rsidRPr="008821DE" w:rsidRDefault="00B1430F" w:rsidP="008821DE">
      <w:pPr>
        <w:widowControl w:val="0"/>
        <w:spacing w:after="0" w:line="240" w:lineRule="auto"/>
        <w:jc w:val="both"/>
        <w:rPr>
          <w:rFonts w:ascii="Arial" w:hAnsi="Arial" w:cs="Arial"/>
          <w:b/>
          <w:bCs/>
          <w:color w:val="000000"/>
          <w:u w:val="single"/>
        </w:rPr>
      </w:pPr>
    </w:p>
    <w:p w14:paraId="4157E0B4" w14:textId="1AF492DB" w:rsidR="008821DE" w:rsidRPr="008821DE" w:rsidRDefault="00B1430F" w:rsidP="008821DE">
      <w:pPr>
        <w:widowControl w:val="0"/>
        <w:spacing w:after="0" w:line="240" w:lineRule="auto"/>
        <w:ind w:right="-568"/>
        <w:rPr>
          <w:rFonts w:ascii="Arial" w:hAnsi="Arial" w:cs="Arial"/>
          <w:b/>
          <w:color w:val="0E3DB2"/>
          <w:sz w:val="28"/>
          <w:szCs w:val="28"/>
          <w:u w:val="single"/>
        </w:rPr>
      </w:pPr>
      <w:r w:rsidRPr="00B1430F">
        <w:rPr>
          <w:rFonts w:ascii="Arial" w:hAnsi="Arial" w:cs="Arial"/>
          <w:b/>
          <w:color w:val="0E3DB2"/>
          <w:sz w:val="28"/>
          <w:szCs w:val="28"/>
        </w:rPr>
        <w:lastRenderedPageBreak/>
        <w:t xml:space="preserve">40) </w:t>
      </w:r>
      <w:r w:rsidR="008821DE" w:rsidRPr="008821DE">
        <w:rPr>
          <w:rFonts w:ascii="Arial" w:hAnsi="Arial" w:cs="Arial"/>
          <w:b/>
          <w:color w:val="0E3DB2"/>
          <w:sz w:val="28"/>
          <w:szCs w:val="28"/>
          <w:u w:val="single"/>
        </w:rPr>
        <w:t xml:space="preserve">ORGANIZZAZIONE UFFICI DEL COMITATO REGIONALE  F.I.G.C. - L.N.D.   </w:t>
      </w:r>
    </w:p>
    <w:p w14:paraId="63543AA5" w14:textId="77777777" w:rsidR="008821DE" w:rsidRPr="008821DE" w:rsidRDefault="008821DE" w:rsidP="008821DE">
      <w:pPr>
        <w:widowControl w:val="0"/>
        <w:spacing w:after="0" w:line="240" w:lineRule="auto"/>
        <w:ind w:right="-941" w:firstLine="1"/>
        <w:jc w:val="both"/>
        <w:rPr>
          <w:rFonts w:ascii="Arial" w:hAnsi="Arial" w:cs="Arial"/>
          <w:sz w:val="4"/>
          <w:szCs w:val="4"/>
        </w:rPr>
      </w:pPr>
    </w:p>
    <w:p w14:paraId="315AC34E" w14:textId="77777777" w:rsidR="008821DE" w:rsidRPr="008821DE" w:rsidRDefault="008821DE" w:rsidP="00AC7F29">
      <w:pPr>
        <w:widowControl w:val="0"/>
        <w:numPr>
          <w:ilvl w:val="0"/>
          <w:numId w:val="29"/>
        </w:numPr>
        <w:spacing w:after="0" w:line="240" w:lineRule="auto"/>
        <w:ind w:right="-941"/>
        <w:rPr>
          <w:rFonts w:ascii="Arial" w:hAnsi="Arial" w:cs="Arial"/>
          <w:b/>
          <w:bCs/>
        </w:rPr>
      </w:pPr>
      <w:r w:rsidRPr="008821DE">
        <w:rPr>
          <w:rFonts w:ascii="Arial" w:hAnsi="Arial" w:cs="Arial"/>
        </w:rPr>
        <w:t>Segretaria</w:t>
      </w:r>
      <w:r w:rsidRPr="008821DE">
        <w:rPr>
          <w:rFonts w:ascii="Arial" w:hAnsi="Arial" w:cs="Arial"/>
        </w:rPr>
        <w:tab/>
      </w:r>
      <w:r w:rsidRPr="008821DE">
        <w:rPr>
          <w:rFonts w:ascii="Arial" w:hAnsi="Arial" w:cs="Arial"/>
        </w:rPr>
        <w:tab/>
      </w:r>
      <w:r w:rsidRPr="008821DE">
        <w:rPr>
          <w:rFonts w:ascii="Arial" w:hAnsi="Arial" w:cs="Arial"/>
          <w:b/>
          <w:bCs/>
        </w:rPr>
        <w:t>Wanda Costantino</w:t>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b/>
          <w:bCs/>
        </w:rPr>
        <w:t>Telefono: 091 6808405</w:t>
      </w:r>
    </w:p>
    <w:p w14:paraId="02034861" w14:textId="77777777" w:rsidR="008821DE" w:rsidRPr="008821DE" w:rsidRDefault="008821DE" w:rsidP="008821DE">
      <w:pPr>
        <w:widowControl w:val="0"/>
        <w:spacing w:after="0" w:line="240" w:lineRule="auto"/>
        <w:ind w:right="-941" w:firstLine="1"/>
        <w:rPr>
          <w:rFonts w:ascii="Arial" w:hAnsi="Arial" w:cs="Arial"/>
        </w:rPr>
      </w:pPr>
      <w:r w:rsidRPr="008821DE">
        <w:rPr>
          <w:rFonts w:ascii="Arial" w:hAnsi="Arial" w:cs="Arial"/>
          <w:b/>
          <w:bCs/>
        </w:rPr>
        <w:tab/>
      </w:r>
      <w:r w:rsidRPr="008821DE">
        <w:rPr>
          <w:rFonts w:ascii="Arial" w:hAnsi="Arial" w:cs="Arial"/>
          <w:b/>
          <w:bCs/>
        </w:rPr>
        <w:tab/>
      </w:r>
      <w:r w:rsidRPr="008821DE">
        <w:rPr>
          <w:rFonts w:ascii="Arial" w:hAnsi="Arial" w:cs="Arial"/>
        </w:rPr>
        <w:t xml:space="preserve">e-mail: </w:t>
      </w:r>
      <w:hyperlink r:id="rId25" w:history="1">
        <w:r w:rsidRPr="008821DE">
          <w:rPr>
            <w:rFonts w:ascii="Arial" w:hAnsi="Arial" w:cs="Arial"/>
            <w:color w:val="0000FF"/>
            <w:u w:val="single"/>
          </w:rPr>
          <w:t>w.costantino@lnd.it</w:t>
        </w:r>
      </w:hyperlink>
    </w:p>
    <w:p w14:paraId="52FC57D3" w14:textId="77777777" w:rsidR="008821DE" w:rsidRPr="008821DE" w:rsidRDefault="008821DE" w:rsidP="008821DE">
      <w:pPr>
        <w:widowControl w:val="0"/>
        <w:spacing w:after="0" w:line="240" w:lineRule="auto"/>
        <w:ind w:right="-941" w:firstLine="1"/>
        <w:rPr>
          <w:rFonts w:ascii="Arial" w:hAnsi="Arial" w:cs="Arial"/>
        </w:rPr>
      </w:pPr>
    </w:p>
    <w:p w14:paraId="35C22866" w14:textId="77777777" w:rsidR="008821DE" w:rsidRPr="008821DE" w:rsidRDefault="008821DE" w:rsidP="00AC7F29">
      <w:pPr>
        <w:widowControl w:val="0"/>
        <w:numPr>
          <w:ilvl w:val="0"/>
          <w:numId w:val="29"/>
        </w:numPr>
        <w:spacing w:after="0" w:line="240" w:lineRule="auto"/>
        <w:ind w:right="-941"/>
        <w:rPr>
          <w:rFonts w:ascii="Arial" w:hAnsi="Arial" w:cs="Arial"/>
        </w:rPr>
      </w:pPr>
      <w:r w:rsidRPr="008821DE">
        <w:rPr>
          <w:rFonts w:ascii="Arial" w:hAnsi="Arial" w:cs="Arial"/>
        </w:rPr>
        <w:t>Vice Segretario</w:t>
      </w:r>
      <w:r w:rsidRPr="008821DE">
        <w:rPr>
          <w:rFonts w:ascii="Arial" w:hAnsi="Arial" w:cs="Arial"/>
          <w:u w:val="single"/>
        </w:rPr>
        <w:t>:</w:t>
      </w:r>
      <w:r w:rsidRPr="008821DE">
        <w:rPr>
          <w:rFonts w:ascii="Arial" w:hAnsi="Arial" w:cs="Arial"/>
        </w:rPr>
        <w:tab/>
      </w:r>
      <w:r w:rsidRPr="008821DE">
        <w:rPr>
          <w:rFonts w:ascii="Arial" w:hAnsi="Arial" w:cs="Arial"/>
          <w:b/>
          <w:bCs/>
        </w:rPr>
        <w:t>Calogero Giannopolo</w:t>
      </w:r>
      <w:r w:rsidRPr="008821DE">
        <w:rPr>
          <w:rFonts w:ascii="Arial" w:hAnsi="Arial" w:cs="Arial"/>
          <w:b/>
          <w:bCs/>
        </w:rPr>
        <w:tab/>
      </w:r>
      <w:r w:rsidRPr="008821DE">
        <w:rPr>
          <w:rFonts w:ascii="Arial" w:hAnsi="Arial" w:cs="Arial"/>
          <w:b/>
          <w:bCs/>
        </w:rPr>
        <w:tab/>
        <w:t>Telefono: 091 6808408</w:t>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r w:rsidRPr="008821DE">
        <w:rPr>
          <w:rFonts w:ascii="Arial" w:hAnsi="Arial" w:cs="Arial"/>
        </w:rPr>
        <w:tab/>
      </w:r>
    </w:p>
    <w:p w14:paraId="7494AD5D" w14:textId="77777777" w:rsidR="008821DE" w:rsidRPr="008821DE" w:rsidRDefault="008821DE" w:rsidP="008821DE">
      <w:pPr>
        <w:widowControl w:val="0"/>
        <w:spacing w:after="0" w:line="240" w:lineRule="auto"/>
        <w:ind w:left="720" w:right="-941" w:firstLine="720"/>
        <w:rPr>
          <w:rFonts w:ascii="Arial" w:hAnsi="Arial" w:cs="Arial"/>
        </w:rPr>
      </w:pPr>
      <w:r w:rsidRPr="008821DE">
        <w:rPr>
          <w:rFonts w:ascii="Arial" w:hAnsi="Arial" w:cs="Arial"/>
        </w:rPr>
        <w:t xml:space="preserve">e-mail: </w:t>
      </w:r>
      <w:hyperlink r:id="rId26" w:history="1">
        <w:r w:rsidRPr="008821DE">
          <w:rPr>
            <w:rFonts w:ascii="Arial" w:hAnsi="Arial" w:cs="Arial"/>
            <w:color w:val="0000FF"/>
            <w:u w:val="single"/>
          </w:rPr>
          <w:t>sicilia.amministrazione@lnd.it</w:t>
        </w:r>
      </w:hyperlink>
    </w:p>
    <w:p w14:paraId="06CBC099" w14:textId="77777777" w:rsidR="008821DE" w:rsidRPr="008821DE" w:rsidRDefault="008821DE" w:rsidP="008821DE">
      <w:pPr>
        <w:widowControl w:val="0"/>
        <w:spacing w:after="0" w:line="240" w:lineRule="auto"/>
        <w:ind w:left="720" w:right="-941" w:firstLine="720"/>
        <w:rPr>
          <w:rFonts w:ascii="Arial" w:hAnsi="Arial" w:cs="Arial"/>
        </w:rPr>
      </w:pPr>
      <w:r w:rsidRPr="008821DE">
        <w:rPr>
          <w:rFonts w:ascii="Arial" w:hAnsi="Arial" w:cs="Arial"/>
        </w:rPr>
        <w:t xml:space="preserve">PEC:   </w:t>
      </w:r>
      <w:hyperlink r:id="rId27" w:history="1">
        <w:r w:rsidRPr="008821DE">
          <w:rPr>
            <w:rFonts w:ascii="Arial" w:hAnsi="Arial" w:cs="Arial"/>
            <w:color w:val="0000FF"/>
            <w:u w:val="single"/>
          </w:rPr>
          <w:t>sicilia.amministrazione@lndsicilia.legalmail.it</w:t>
        </w:r>
      </w:hyperlink>
    </w:p>
    <w:p w14:paraId="51A87224" w14:textId="77777777" w:rsidR="008821DE" w:rsidRPr="008821DE" w:rsidRDefault="008821DE" w:rsidP="008821DE">
      <w:pPr>
        <w:widowControl w:val="0"/>
        <w:spacing w:after="0" w:line="240" w:lineRule="auto"/>
        <w:ind w:right="-941" w:firstLine="1"/>
        <w:rPr>
          <w:rFonts w:ascii="Arial" w:hAnsi="Arial" w:cs="Arial"/>
        </w:rPr>
      </w:pPr>
    </w:p>
    <w:p w14:paraId="462FB0A2" w14:textId="77777777" w:rsidR="008821DE" w:rsidRPr="008821DE" w:rsidRDefault="008821DE" w:rsidP="008821DE">
      <w:pPr>
        <w:widowControl w:val="0"/>
        <w:spacing w:after="0" w:line="240" w:lineRule="auto"/>
        <w:ind w:right="-941" w:firstLine="1"/>
        <w:rPr>
          <w:rFonts w:ascii="Arial" w:hAnsi="Arial" w:cs="Arial"/>
        </w:rPr>
      </w:pPr>
    </w:p>
    <w:p w14:paraId="2E9823B9" w14:textId="77777777" w:rsidR="008821DE" w:rsidRPr="008821DE" w:rsidRDefault="008821DE" w:rsidP="008821DE">
      <w:pPr>
        <w:widowControl w:val="0"/>
        <w:spacing w:after="0" w:line="240" w:lineRule="auto"/>
        <w:ind w:right="242" w:firstLine="1"/>
        <w:jc w:val="center"/>
        <w:rPr>
          <w:rFonts w:ascii="Arial" w:hAnsi="Arial" w:cs="Arial"/>
          <w:b/>
          <w:color w:val="0000CC"/>
          <w:sz w:val="28"/>
          <w:szCs w:val="28"/>
        </w:rPr>
      </w:pPr>
      <w:r w:rsidRPr="008821DE">
        <w:rPr>
          <w:rFonts w:ascii="Arial" w:hAnsi="Arial" w:cs="Arial"/>
          <w:b/>
          <w:color w:val="0000CC"/>
          <w:sz w:val="28"/>
          <w:szCs w:val="28"/>
        </w:rPr>
        <w:t>AFFARI GENERALI - C.E.D</w:t>
      </w:r>
    </w:p>
    <w:p w14:paraId="1D9F4720" w14:textId="77777777" w:rsidR="008821DE" w:rsidRPr="008821DE" w:rsidRDefault="008821DE" w:rsidP="008821DE">
      <w:pPr>
        <w:widowControl w:val="0"/>
        <w:spacing w:after="0" w:line="240" w:lineRule="auto"/>
        <w:ind w:right="51" w:firstLine="1"/>
        <w:rPr>
          <w:rFonts w:ascii="Arial" w:hAnsi="Arial" w:cs="Arial"/>
          <w:sz w:val="4"/>
          <w:szCs w:val="4"/>
        </w:rPr>
      </w:pPr>
      <w:r w:rsidRPr="008821DE">
        <w:rPr>
          <w:rFonts w:ascii="Arial" w:hAnsi="Arial" w:cs="Arial"/>
          <w:sz w:val="4"/>
          <w:szCs w:val="4"/>
        </w:rPr>
        <w:tab/>
      </w:r>
    </w:p>
    <w:p w14:paraId="02786514" w14:textId="77777777" w:rsidR="008821DE" w:rsidRPr="008821DE" w:rsidRDefault="008821DE" w:rsidP="00AC7F29">
      <w:pPr>
        <w:widowControl w:val="0"/>
        <w:numPr>
          <w:ilvl w:val="0"/>
          <w:numId w:val="29"/>
        </w:numPr>
        <w:spacing w:after="0" w:line="240" w:lineRule="auto"/>
        <w:ind w:right="51"/>
        <w:rPr>
          <w:rFonts w:ascii="Arial" w:hAnsi="Arial" w:cs="Arial"/>
          <w:b/>
          <w:bCs/>
        </w:rPr>
      </w:pPr>
      <w:r w:rsidRPr="008821DE">
        <w:rPr>
          <w:rFonts w:ascii="Arial" w:hAnsi="Arial" w:cs="Arial"/>
          <w:b/>
          <w:bCs/>
        </w:rPr>
        <w:t>Aldo Lo Nigro</w:t>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t>Telefono: 091 6808421</w:t>
      </w:r>
    </w:p>
    <w:p w14:paraId="5FCA6A8F" w14:textId="77777777" w:rsidR="008821DE" w:rsidRPr="008821DE" w:rsidRDefault="008821DE" w:rsidP="008821DE">
      <w:pPr>
        <w:widowControl w:val="0"/>
        <w:spacing w:after="0" w:line="240" w:lineRule="auto"/>
        <w:ind w:right="51" w:firstLine="1"/>
        <w:rPr>
          <w:rFonts w:ascii="Arial" w:hAnsi="Arial" w:cs="Arial"/>
        </w:rPr>
      </w:pPr>
      <w:r w:rsidRPr="008821DE">
        <w:rPr>
          <w:rFonts w:ascii="Arial" w:hAnsi="Arial" w:cs="Arial"/>
        </w:rPr>
        <w:tab/>
      </w:r>
      <w:r w:rsidRPr="008821DE">
        <w:rPr>
          <w:rFonts w:ascii="Arial" w:hAnsi="Arial" w:cs="Arial"/>
        </w:rPr>
        <w:tab/>
        <w:t xml:space="preserve">e-mail: </w:t>
      </w:r>
      <w:hyperlink r:id="rId28" w:history="1">
        <w:r w:rsidRPr="008821DE">
          <w:rPr>
            <w:rFonts w:ascii="Arial" w:hAnsi="Arial" w:cs="Arial"/>
            <w:color w:val="0000FF"/>
            <w:u w:val="single"/>
          </w:rPr>
          <w:t>sicilia.affarigenerali@lnd.it</w:t>
        </w:r>
      </w:hyperlink>
      <w:r w:rsidRPr="008821DE">
        <w:rPr>
          <w:rFonts w:ascii="Arial" w:hAnsi="Arial" w:cs="Arial"/>
        </w:rPr>
        <w:tab/>
      </w:r>
      <w:r w:rsidRPr="008821DE">
        <w:rPr>
          <w:rFonts w:ascii="Arial" w:hAnsi="Arial" w:cs="Arial"/>
        </w:rPr>
        <w:tab/>
      </w:r>
    </w:p>
    <w:p w14:paraId="7366D5ED" w14:textId="77777777" w:rsidR="008821DE" w:rsidRPr="008821DE" w:rsidRDefault="008821DE" w:rsidP="008821DE">
      <w:pPr>
        <w:widowControl w:val="0"/>
        <w:spacing w:after="0" w:line="240" w:lineRule="auto"/>
        <w:ind w:left="720" w:right="-941" w:firstLine="720"/>
        <w:rPr>
          <w:rFonts w:ascii="Arial" w:hAnsi="Arial" w:cs="Arial"/>
        </w:rPr>
      </w:pPr>
      <w:r w:rsidRPr="008821DE">
        <w:rPr>
          <w:rFonts w:ascii="Arial" w:hAnsi="Arial" w:cs="Arial"/>
        </w:rPr>
        <w:t xml:space="preserve">PEC: </w:t>
      </w:r>
      <w:hyperlink r:id="rId29" w:history="1">
        <w:r w:rsidRPr="008821DE">
          <w:rPr>
            <w:rFonts w:ascii="Arial" w:hAnsi="Arial" w:cs="Arial"/>
            <w:color w:val="0000FF"/>
            <w:u w:val="single"/>
          </w:rPr>
          <w:t>sicilia.affarigenerali@lndsicilia.legalmail.it</w:t>
        </w:r>
      </w:hyperlink>
    </w:p>
    <w:p w14:paraId="4B29DE1B" w14:textId="77777777" w:rsidR="008821DE" w:rsidRPr="008821DE" w:rsidRDefault="008821DE" w:rsidP="008821DE">
      <w:pPr>
        <w:widowControl w:val="0"/>
        <w:spacing w:after="0" w:line="240" w:lineRule="auto"/>
        <w:ind w:right="-941" w:firstLine="1"/>
        <w:jc w:val="center"/>
        <w:rPr>
          <w:rFonts w:ascii="Arial" w:hAnsi="Arial" w:cs="Arial"/>
          <w:b/>
          <w:color w:val="0070C0"/>
          <w:sz w:val="28"/>
          <w:szCs w:val="28"/>
        </w:rPr>
      </w:pPr>
    </w:p>
    <w:p w14:paraId="203A9923" w14:textId="77777777" w:rsidR="008821DE" w:rsidRPr="008821DE" w:rsidRDefault="008821DE" w:rsidP="008821DE">
      <w:pPr>
        <w:widowControl w:val="0"/>
        <w:spacing w:after="0" w:line="240" w:lineRule="auto"/>
        <w:ind w:right="-941" w:firstLine="1"/>
        <w:jc w:val="center"/>
        <w:rPr>
          <w:rFonts w:ascii="Arial" w:hAnsi="Arial" w:cs="Arial"/>
          <w:b/>
          <w:color w:val="0000CC"/>
          <w:sz w:val="28"/>
          <w:szCs w:val="28"/>
        </w:rPr>
      </w:pPr>
      <w:r w:rsidRPr="008821DE">
        <w:rPr>
          <w:rFonts w:ascii="Arial" w:hAnsi="Arial" w:cs="Arial"/>
          <w:b/>
          <w:color w:val="0000CC"/>
          <w:sz w:val="28"/>
          <w:szCs w:val="28"/>
        </w:rPr>
        <w:t>AMMINISTRAZIONE E CONTABILITÀ</w:t>
      </w:r>
    </w:p>
    <w:p w14:paraId="031199B4" w14:textId="77777777" w:rsidR="008821DE" w:rsidRPr="008821DE" w:rsidRDefault="008821DE" w:rsidP="008821DE">
      <w:pPr>
        <w:widowControl w:val="0"/>
        <w:spacing w:after="0" w:line="240" w:lineRule="auto"/>
        <w:ind w:right="-941" w:firstLine="1"/>
        <w:jc w:val="center"/>
        <w:rPr>
          <w:rFonts w:ascii="Arial" w:hAnsi="Arial" w:cs="Arial"/>
          <w:sz w:val="4"/>
          <w:szCs w:val="4"/>
        </w:rPr>
      </w:pPr>
    </w:p>
    <w:p w14:paraId="55423487" w14:textId="77777777" w:rsidR="008821DE" w:rsidRPr="008821DE" w:rsidRDefault="008821DE" w:rsidP="00AC7F29">
      <w:pPr>
        <w:widowControl w:val="0"/>
        <w:numPr>
          <w:ilvl w:val="0"/>
          <w:numId w:val="29"/>
        </w:numPr>
        <w:spacing w:after="0" w:line="240" w:lineRule="auto"/>
        <w:ind w:right="-941"/>
        <w:rPr>
          <w:rFonts w:ascii="Arial" w:hAnsi="Arial" w:cs="Arial"/>
          <w:b/>
          <w:bCs/>
        </w:rPr>
      </w:pPr>
      <w:r w:rsidRPr="008821DE">
        <w:rPr>
          <w:rFonts w:ascii="Arial" w:hAnsi="Arial" w:cs="Arial"/>
          <w:b/>
          <w:bCs/>
        </w:rPr>
        <w:t>Calogero Giannopolo</w:t>
      </w:r>
      <w:r w:rsidRPr="008821DE">
        <w:rPr>
          <w:rFonts w:ascii="Arial" w:hAnsi="Arial" w:cs="Arial"/>
          <w:b/>
          <w:bCs/>
        </w:rPr>
        <w:tab/>
      </w:r>
      <w:r w:rsidRPr="008821DE">
        <w:rPr>
          <w:rFonts w:ascii="Arial" w:hAnsi="Arial" w:cs="Arial"/>
          <w:b/>
          <w:bCs/>
        </w:rPr>
        <w:tab/>
        <w:t>Telefono: 091 6808408</w:t>
      </w:r>
    </w:p>
    <w:p w14:paraId="67E60A57" w14:textId="77777777" w:rsidR="008821DE" w:rsidRPr="008821DE" w:rsidRDefault="008821DE" w:rsidP="00AC7F29">
      <w:pPr>
        <w:widowControl w:val="0"/>
        <w:numPr>
          <w:ilvl w:val="0"/>
          <w:numId w:val="29"/>
        </w:numPr>
        <w:spacing w:after="0" w:line="240" w:lineRule="auto"/>
        <w:ind w:right="-941"/>
        <w:rPr>
          <w:rFonts w:ascii="Arial" w:hAnsi="Arial" w:cs="Arial"/>
          <w:b/>
          <w:bCs/>
        </w:rPr>
      </w:pPr>
      <w:r w:rsidRPr="008821DE">
        <w:rPr>
          <w:rFonts w:ascii="Arial" w:hAnsi="Arial" w:cs="Arial"/>
          <w:b/>
          <w:bCs/>
        </w:rPr>
        <w:t>Rosalia Lo Iacono</w:t>
      </w:r>
      <w:r w:rsidRPr="008821DE">
        <w:rPr>
          <w:rFonts w:ascii="Arial" w:hAnsi="Arial" w:cs="Arial"/>
          <w:b/>
          <w:bCs/>
        </w:rPr>
        <w:tab/>
      </w:r>
      <w:r w:rsidRPr="008821DE">
        <w:rPr>
          <w:rFonts w:ascii="Arial" w:hAnsi="Arial" w:cs="Arial"/>
          <w:b/>
          <w:bCs/>
        </w:rPr>
        <w:tab/>
      </w:r>
      <w:r w:rsidRPr="008821DE">
        <w:rPr>
          <w:rFonts w:ascii="Arial" w:hAnsi="Arial" w:cs="Arial"/>
          <w:b/>
          <w:bCs/>
        </w:rPr>
        <w:tab/>
        <w:t>Telefono: 091 6808428</w:t>
      </w:r>
    </w:p>
    <w:p w14:paraId="7F27A0A4" w14:textId="77777777" w:rsidR="008821DE" w:rsidRPr="008821DE" w:rsidRDefault="008821DE" w:rsidP="008821DE">
      <w:pPr>
        <w:widowControl w:val="0"/>
        <w:spacing w:after="0" w:line="240" w:lineRule="auto"/>
        <w:ind w:left="720" w:right="-941" w:firstLine="720"/>
        <w:rPr>
          <w:rFonts w:ascii="Arial" w:hAnsi="Arial" w:cs="Arial"/>
        </w:rPr>
      </w:pPr>
      <w:r w:rsidRPr="008821DE">
        <w:rPr>
          <w:rFonts w:ascii="Arial" w:hAnsi="Arial" w:cs="Arial"/>
        </w:rPr>
        <w:t xml:space="preserve">e-mail: </w:t>
      </w:r>
      <w:hyperlink r:id="rId30" w:history="1">
        <w:r w:rsidRPr="008821DE">
          <w:rPr>
            <w:rFonts w:ascii="Arial" w:hAnsi="Arial" w:cs="Arial"/>
            <w:color w:val="0000FF"/>
            <w:u w:val="single"/>
          </w:rPr>
          <w:t>sicilia.amministrazione@lnd.it</w:t>
        </w:r>
      </w:hyperlink>
    </w:p>
    <w:p w14:paraId="2E4AA924" w14:textId="77777777" w:rsidR="008821DE" w:rsidRPr="008821DE" w:rsidRDefault="008821DE" w:rsidP="008821DE">
      <w:pPr>
        <w:widowControl w:val="0"/>
        <w:spacing w:after="0" w:line="240" w:lineRule="auto"/>
        <w:ind w:left="720" w:right="-941" w:firstLine="720"/>
        <w:rPr>
          <w:rFonts w:ascii="Arial" w:hAnsi="Arial" w:cs="Arial"/>
        </w:rPr>
      </w:pPr>
      <w:r w:rsidRPr="008821DE">
        <w:rPr>
          <w:rFonts w:ascii="Arial" w:hAnsi="Arial" w:cs="Arial"/>
        </w:rPr>
        <w:t xml:space="preserve">PEC:   </w:t>
      </w:r>
      <w:hyperlink r:id="rId31" w:history="1">
        <w:r w:rsidRPr="008821DE">
          <w:rPr>
            <w:rFonts w:ascii="Arial" w:hAnsi="Arial" w:cs="Arial"/>
            <w:color w:val="0000FF"/>
            <w:u w:val="single"/>
          </w:rPr>
          <w:t>sicilia.amministrazione@lndsicilia.legalmail.it</w:t>
        </w:r>
      </w:hyperlink>
    </w:p>
    <w:p w14:paraId="0147A3C5" w14:textId="77777777" w:rsidR="008821DE" w:rsidRPr="008821DE" w:rsidRDefault="008821DE" w:rsidP="008821DE">
      <w:pPr>
        <w:widowControl w:val="0"/>
        <w:spacing w:after="0" w:line="240" w:lineRule="auto"/>
        <w:ind w:left="720" w:right="-941" w:firstLine="720"/>
        <w:rPr>
          <w:rFonts w:ascii="Arial" w:hAnsi="Arial" w:cs="Arial"/>
        </w:rPr>
      </w:pPr>
    </w:p>
    <w:p w14:paraId="3462804D" w14:textId="77777777" w:rsidR="008821DE" w:rsidRPr="008821DE" w:rsidRDefault="008821DE" w:rsidP="008821DE">
      <w:pPr>
        <w:widowControl w:val="0"/>
        <w:spacing w:after="0" w:line="240" w:lineRule="auto"/>
        <w:ind w:right="-941" w:firstLine="1"/>
        <w:jc w:val="center"/>
        <w:rPr>
          <w:rFonts w:ascii="Arial" w:hAnsi="Arial" w:cs="Arial"/>
          <w:b/>
        </w:rPr>
      </w:pPr>
    </w:p>
    <w:p w14:paraId="41E0EB9B" w14:textId="77777777" w:rsidR="008821DE" w:rsidRPr="008821DE" w:rsidRDefault="008821DE" w:rsidP="008821DE">
      <w:pPr>
        <w:widowControl w:val="0"/>
        <w:spacing w:after="0" w:line="240" w:lineRule="auto"/>
        <w:ind w:right="-941" w:firstLine="1"/>
        <w:jc w:val="center"/>
        <w:rPr>
          <w:rFonts w:ascii="Arial" w:hAnsi="Arial" w:cs="Arial"/>
          <w:b/>
          <w:color w:val="0000CC"/>
          <w:sz w:val="28"/>
          <w:szCs w:val="28"/>
        </w:rPr>
      </w:pPr>
      <w:r w:rsidRPr="008821DE">
        <w:rPr>
          <w:rFonts w:ascii="Arial" w:hAnsi="Arial" w:cs="Arial"/>
          <w:b/>
          <w:color w:val="0000CC"/>
          <w:sz w:val="28"/>
          <w:szCs w:val="28"/>
        </w:rPr>
        <w:t>ATTIVITÀ AGONISTICA</w:t>
      </w:r>
    </w:p>
    <w:p w14:paraId="6CBB7249" w14:textId="77777777" w:rsidR="008821DE" w:rsidRPr="008821DE" w:rsidRDefault="008821DE" w:rsidP="008821DE">
      <w:pPr>
        <w:widowControl w:val="0"/>
        <w:spacing w:after="0" w:line="240" w:lineRule="auto"/>
        <w:ind w:right="-941" w:firstLine="1"/>
        <w:jc w:val="center"/>
        <w:rPr>
          <w:rFonts w:ascii="Arial" w:hAnsi="Arial" w:cs="Arial"/>
          <w:sz w:val="4"/>
          <w:szCs w:val="4"/>
          <w:u w:val="single"/>
        </w:rPr>
      </w:pPr>
    </w:p>
    <w:p w14:paraId="6E1C3BEC" w14:textId="77777777" w:rsidR="008821DE" w:rsidRPr="008821DE" w:rsidRDefault="008821DE" w:rsidP="00AC7F29">
      <w:pPr>
        <w:widowControl w:val="0"/>
        <w:numPr>
          <w:ilvl w:val="0"/>
          <w:numId w:val="30"/>
        </w:numPr>
        <w:spacing w:after="0" w:line="240" w:lineRule="auto"/>
        <w:ind w:right="-941"/>
        <w:rPr>
          <w:rFonts w:ascii="Arial" w:hAnsi="Arial" w:cs="Arial"/>
          <w:b/>
          <w:bCs/>
        </w:rPr>
      </w:pPr>
      <w:r w:rsidRPr="008821DE">
        <w:rPr>
          <w:rFonts w:ascii="Arial" w:hAnsi="Arial" w:cs="Arial"/>
          <w:b/>
          <w:bCs/>
        </w:rPr>
        <w:t>Giovanni Cutrera (LND)</w:t>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t>Telefono: 091 6808410</w:t>
      </w:r>
    </w:p>
    <w:p w14:paraId="4C33D208" w14:textId="77777777" w:rsidR="008821DE" w:rsidRPr="008821DE" w:rsidRDefault="008821DE" w:rsidP="008821DE">
      <w:pPr>
        <w:widowControl w:val="0"/>
        <w:spacing w:after="0" w:line="240" w:lineRule="auto"/>
        <w:ind w:right="-941" w:firstLine="1"/>
        <w:rPr>
          <w:rFonts w:ascii="Arial" w:hAnsi="Arial" w:cs="Arial"/>
        </w:rPr>
      </w:pPr>
      <w:r w:rsidRPr="008821DE">
        <w:rPr>
          <w:rFonts w:ascii="Arial" w:hAnsi="Arial" w:cs="Arial"/>
        </w:rPr>
        <w:tab/>
      </w:r>
      <w:r w:rsidRPr="008821DE">
        <w:rPr>
          <w:rFonts w:ascii="Arial" w:hAnsi="Arial" w:cs="Arial"/>
        </w:rPr>
        <w:tab/>
        <w:t xml:space="preserve">e-mail: </w:t>
      </w:r>
      <w:hyperlink r:id="rId32" w:history="1">
        <w:r w:rsidRPr="008821DE">
          <w:rPr>
            <w:rFonts w:ascii="Arial" w:hAnsi="Arial" w:cs="Arial"/>
            <w:color w:val="0000FF"/>
            <w:u w:val="single"/>
          </w:rPr>
          <w:t>sicilia.</w:t>
        </w:r>
        <w:r w:rsidRPr="008821DE">
          <w:rPr>
            <w:rFonts w:ascii="Arial" w:hAnsi="Arial" w:cs="Arial"/>
            <w:color w:val="0000CC"/>
            <w:u w:val="single"/>
          </w:rPr>
          <w:t>attivitaagonistica</w:t>
        </w:r>
        <w:r w:rsidRPr="008821DE">
          <w:rPr>
            <w:rFonts w:ascii="Arial" w:hAnsi="Arial" w:cs="Arial"/>
            <w:color w:val="0000FF"/>
            <w:u w:val="single"/>
          </w:rPr>
          <w:t>@lnd.it</w:t>
        </w:r>
      </w:hyperlink>
      <w:r w:rsidRPr="008821DE">
        <w:rPr>
          <w:rFonts w:ascii="Arial" w:hAnsi="Arial" w:cs="Arial"/>
        </w:rPr>
        <w:tab/>
        <w:t xml:space="preserve"> </w:t>
      </w:r>
    </w:p>
    <w:p w14:paraId="7B0D5C23" w14:textId="77777777" w:rsidR="008821DE" w:rsidRPr="008821DE" w:rsidRDefault="008821DE" w:rsidP="008821DE">
      <w:pPr>
        <w:widowControl w:val="0"/>
        <w:spacing w:after="0" w:line="240" w:lineRule="auto"/>
        <w:ind w:left="720" w:right="-941" w:firstLine="720"/>
        <w:rPr>
          <w:rFonts w:ascii="Arial" w:hAnsi="Arial" w:cs="Arial"/>
        </w:rPr>
      </w:pPr>
      <w:r w:rsidRPr="008821DE">
        <w:rPr>
          <w:rFonts w:ascii="Arial" w:hAnsi="Arial" w:cs="Arial"/>
        </w:rPr>
        <w:t xml:space="preserve">PEC: </w:t>
      </w:r>
      <w:hyperlink r:id="rId33" w:history="1">
        <w:r w:rsidRPr="008821DE">
          <w:rPr>
            <w:rFonts w:ascii="Arial" w:hAnsi="Arial" w:cs="Arial"/>
            <w:color w:val="0000FF"/>
            <w:u w:val="single"/>
          </w:rPr>
          <w:t>attivitaagonistica@lndsicilia.legalmail.it</w:t>
        </w:r>
      </w:hyperlink>
      <w:r w:rsidRPr="008821DE">
        <w:rPr>
          <w:rFonts w:ascii="Arial" w:hAnsi="Arial" w:cs="Arial"/>
        </w:rPr>
        <w:tab/>
      </w:r>
      <w:r w:rsidRPr="008821DE">
        <w:rPr>
          <w:rFonts w:ascii="Arial" w:hAnsi="Arial" w:cs="Arial"/>
        </w:rPr>
        <w:tab/>
      </w:r>
    </w:p>
    <w:p w14:paraId="4A94A5BF" w14:textId="77777777" w:rsidR="008821DE" w:rsidRPr="008821DE" w:rsidRDefault="008821DE" w:rsidP="008821DE">
      <w:pPr>
        <w:widowControl w:val="0"/>
        <w:spacing w:after="0" w:line="240" w:lineRule="auto"/>
        <w:ind w:right="-941" w:firstLine="1"/>
        <w:rPr>
          <w:rFonts w:ascii="Arial" w:hAnsi="Arial" w:cs="Arial"/>
        </w:rPr>
      </w:pPr>
      <w:r w:rsidRPr="008821DE">
        <w:rPr>
          <w:rFonts w:ascii="Arial" w:hAnsi="Arial" w:cs="Arial"/>
        </w:rPr>
        <w:tab/>
      </w:r>
    </w:p>
    <w:p w14:paraId="43A7741E" w14:textId="77777777" w:rsidR="008821DE" w:rsidRPr="008821DE" w:rsidRDefault="008821DE" w:rsidP="00AC7F29">
      <w:pPr>
        <w:widowControl w:val="0"/>
        <w:numPr>
          <w:ilvl w:val="0"/>
          <w:numId w:val="30"/>
        </w:numPr>
        <w:spacing w:after="0" w:line="240" w:lineRule="auto"/>
        <w:ind w:right="-941"/>
        <w:rPr>
          <w:rFonts w:ascii="Arial" w:hAnsi="Arial" w:cs="Arial"/>
          <w:b/>
          <w:bCs/>
        </w:rPr>
      </w:pPr>
      <w:r w:rsidRPr="008821DE">
        <w:rPr>
          <w:rFonts w:ascii="Arial" w:hAnsi="Arial" w:cs="Arial"/>
          <w:b/>
          <w:bCs/>
        </w:rPr>
        <w:t>Fabio Giattino (SGS)</w:t>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t>Telefono: 091 6808422</w:t>
      </w:r>
    </w:p>
    <w:p w14:paraId="0A1E73AD" w14:textId="77777777" w:rsidR="008821DE" w:rsidRPr="008821DE" w:rsidRDefault="008821DE" w:rsidP="008821DE">
      <w:pPr>
        <w:widowControl w:val="0"/>
        <w:spacing w:after="0" w:line="240" w:lineRule="auto"/>
        <w:ind w:left="720" w:right="51" w:firstLine="720"/>
        <w:rPr>
          <w:rFonts w:ascii="Arial" w:hAnsi="Arial" w:cs="Arial"/>
        </w:rPr>
      </w:pPr>
      <w:r w:rsidRPr="008821DE">
        <w:rPr>
          <w:rFonts w:ascii="Arial" w:hAnsi="Arial" w:cs="Arial"/>
        </w:rPr>
        <w:t xml:space="preserve">e-mail: </w:t>
      </w:r>
      <w:hyperlink r:id="rId34" w:history="1">
        <w:r w:rsidRPr="008821DE">
          <w:rPr>
            <w:rFonts w:ascii="Arial" w:hAnsi="Arial" w:cs="Arial"/>
            <w:color w:val="0000FF"/>
            <w:u w:val="single"/>
          </w:rPr>
          <w:t>sicilia.sgs@lnd.it</w:t>
        </w:r>
      </w:hyperlink>
      <w:r w:rsidRPr="008821DE">
        <w:rPr>
          <w:rFonts w:ascii="Arial" w:hAnsi="Arial" w:cs="Arial"/>
        </w:rPr>
        <w:t xml:space="preserve">      </w:t>
      </w:r>
      <w:r w:rsidRPr="008821DE">
        <w:rPr>
          <w:rFonts w:ascii="Arial" w:hAnsi="Arial" w:cs="Arial"/>
        </w:rPr>
        <w:tab/>
      </w:r>
      <w:r w:rsidRPr="008821DE">
        <w:rPr>
          <w:rFonts w:ascii="Arial" w:hAnsi="Arial" w:cs="Arial"/>
        </w:rPr>
        <w:tab/>
      </w:r>
      <w:r w:rsidRPr="008821DE">
        <w:rPr>
          <w:rFonts w:ascii="Arial" w:hAnsi="Arial" w:cs="Arial"/>
        </w:rPr>
        <w:tab/>
      </w:r>
    </w:p>
    <w:p w14:paraId="4D485FFB" w14:textId="77777777" w:rsidR="008821DE" w:rsidRPr="008821DE" w:rsidRDefault="008821DE" w:rsidP="008821DE">
      <w:pPr>
        <w:widowControl w:val="0"/>
        <w:spacing w:after="0" w:line="240" w:lineRule="auto"/>
        <w:ind w:right="-941" w:firstLine="1"/>
        <w:rPr>
          <w:rFonts w:ascii="Arial" w:hAnsi="Arial" w:cs="Arial"/>
        </w:rPr>
      </w:pPr>
      <w:r w:rsidRPr="008821DE">
        <w:rPr>
          <w:rFonts w:ascii="Arial" w:hAnsi="Arial" w:cs="Arial"/>
        </w:rPr>
        <w:tab/>
      </w:r>
    </w:p>
    <w:p w14:paraId="6C96F97F" w14:textId="77777777" w:rsidR="008821DE" w:rsidRPr="008821DE" w:rsidRDefault="008821DE" w:rsidP="00AC7F29">
      <w:pPr>
        <w:widowControl w:val="0"/>
        <w:numPr>
          <w:ilvl w:val="0"/>
          <w:numId w:val="30"/>
        </w:numPr>
        <w:spacing w:after="0" w:line="240" w:lineRule="auto"/>
        <w:ind w:right="-941"/>
        <w:rPr>
          <w:rFonts w:ascii="Arial" w:hAnsi="Arial" w:cs="Arial"/>
          <w:b/>
          <w:bCs/>
        </w:rPr>
      </w:pPr>
      <w:r w:rsidRPr="008821DE">
        <w:rPr>
          <w:rFonts w:ascii="Arial" w:hAnsi="Arial" w:cs="Arial"/>
          <w:b/>
          <w:bCs/>
        </w:rPr>
        <w:t>Paolo Mendola (C5)</w:t>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t>Telefono: 091 6808475</w:t>
      </w:r>
    </w:p>
    <w:p w14:paraId="76EE6AC1" w14:textId="77777777" w:rsidR="008821DE" w:rsidRPr="008821DE" w:rsidRDefault="008821DE" w:rsidP="008821DE">
      <w:pPr>
        <w:widowControl w:val="0"/>
        <w:spacing w:after="0" w:line="240" w:lineRule="auto"/>
        <w:ind w:left="720" w:right="51" w:firstLine="720"/>
        <w:rPr>
          <w:rFonts w:ascii="Arial" w:hAnsi="Arial" w:cs="Arial"/>
        </w:rPr>
      </w:pPr>
      <w:r w:rsidRPr="008821DE">
        <w:rPr>
          <w:rFonts w:ascii="Arial" w:hAnsi="Arial" w:cs="Arial"/>
        </w:rPr>
        <w:t xml:space="preserve">e-mail: </w:t>
      </w:r>
      <w:hyperlink r:id="rId35" w:history="1">
        <w:r w:rsidRPr="008821DE">
          <w:rPr>
            <w:rFonts w:ascii="Arial" w:hAnsi="Arial" w:cs="Arial"/>
            <w:color w:val="0000FF"/>
            <w:u w:val="single"/>
          </w:rPr>
          <w:t>sicilia.dr5@lnd.it</w:t>
        </w:r>
      </w:hyperlink>
    </w:p>
    <w:p w14:paraId="3382646D" w14:textId="77777777" w:rsidR="008821DE" w:rsidRPr="008821DE" w:rsidRDefault="008821DE" w:rsidP="008821DE">
      <w:pPr>
        <w:widowControl w:val="0"/>
        <w:spacing w:after="0" w:line="240" w:lineRule="auto"/>
        <w:ind w:right="51" w:firstLine="1"/>
        <w:rPr>
          <w:rFonts w:ascii="Arial" w:hAnsi="Arial" w:cs="Arial"/>
        </w:rPr>
      </w:pPr>
    </w:p>
    <w:p w14:paraId="2C537C3F" w14:textId="77777777" w:rsidR="008821DE" w:rsidRPr="008821DE" w:rsidRDefault="008821DE" w:rsidP="00AC7F29">
      <w:pPr>
        <w:widowControl w:val="0"/>
        <w:numPr>
          <w:ilvl w:val="0"/>
          <w:numId w:val="30"/>
        </w:numPr>
        <w:spacing w:after="0" w:line="240" w:lineRule="auto"/>
        <w:ind w:right="51"/>
        <w:rPr>
          <w:rFonts w:ascii="Arial" w:hAnsi="Arial" w:cs="Arial"/>
          <w:b/>
          <w:bCs/>
        </w:rPr>
      </w:pPr>
      <w:r w:rsidRPr="008821DE">
        <w:rPr>
          <w:rFonts w:ascii="Arial" w:hAnsi="Arial" w:cs="Arial"/>
          <w:b/>
          <w:bCs/>
        </w:rPr>
        <w:t>Giovanni Cutrera (Femm.le a 11)</w:t>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t>Telefono: 091 6808410</w:t>
      </w:r>
    </w:p>
    <w:p w14:paraId="19D23DC7" w14:textId="77777777" w:rsidR="008821DE" w:rsidRPr="008821DE" w:rsidRDefault="008821DE" w:rsidP="008821DE">
      <w:pPr>
        <w:widowControl w:val="0"/>
        <w:spacing w:after="0" w:line="240" w:lineRule="auto"/>
        <w:ind w:right="51" w:firstLine="1"/>
        <w:rPr>
          <w:rFonts w:ascii="Arial" w:hAnsi="Arial" w:cs="Arial"/>
        </w:rPr>
      </w:pPr>
      <w:r w:rsidRPr="008821DE">
        <w:rPr>
          <w:rFonts w:ascii="Arial" w:hAnsi="Arial" w:cs="Arial"/>
        </w:rPr>
        <w:tab/>
      </w:r>
      <w:r w:rsidRPr="008821DE">
        <w:rPr>
          <w:rFonts w:ascii="Arial" w:hAnsi="Arial" w:cs="Arial"/>
        </w:rPr>
        <w:tab/>
        <w:t xml:space="preserve">e-mail: </w:t>
      </w:r>
      <w:hyperlink r:id="rId36" w:history="1">
        <w:r w:rsidRPr="008821DE">
          <w:rPr>
            <w:rFonts w:ascii="Arial" w:hAnsi="Arial" w:cs="Arial"/>
            <w:color w:val="0000FF"/>
            <w:u w:val="single"/>
          </w:rPr>
          <w:t>sicilia.femminileagonistica@lnd.it</w:t>
        </w:r>
      </w:hyperlink>
    </w:p>
    <w:p w14:paraId="3198BA4F" w14:textId="77777777" w:rsidR="008821DE" w:rsidRPr="008821DE" w:rsidRDefault="008821DE" w:rsidP="008821DE">
      <w:pPr>
        <w:widowControl w:val="0"/>
        <w:spacing w:after="0" w:line="240" w:lineRule="auto"/>
        <w:ind w:right="51" w:firstLine="1"/>
        <w:rPr>
          <w:rFonts w:ascii="Arial" w:hAnsi="Arial" w:cs="Arial"/>
        </w:rPr>
      </w:pPr>
    </w:p>
    <w:p w14:paraId="4B303952" w14:textId="77777777" w:rsidR="008821DE" w:rsidRPr="008821DE" w:rsidRDefault="008821DE" w:rsidP="008821DE">
      <w:pPr>
        <w:widowControl w:val="0"/>
        <w:spacing w:after="0" w:line="240" w:lineRule="auto"/>
        <w:ind w:right="-941" w:firstLine="1"/>
        <w:jc w:val="center"/>
        <w:rPr>
          <w:rFonts w:ascii="Arial" w:hAnsi="Arial" w:cs="Arial"/>
          <w:b/>
          <w:color w:val="0000CC"/>
          <w:sz w:val="28"/>
          <w:szCs w:val="28"/>
        </w:rPr>
      </w:pPr>
      <w:r w:rsidRPr="008821DE">
        <w:rPr>
          <w:rFonts w:ascii="Arial" w:hAnsi="Arial" w:cs="Arial"/>
          <w:b/>
          <w:color w:val="0000CC"/>
          <w:sz w:val="28"/>
          <w:szCs w:val="28"/>
        </w:rPr>
        <w:t>SEGRETERIA</w:t>
      </w:r>
    </w:p>
    <w:p w14:paraId="1413E9B7" w14:textId="77777777" w:rsidR="008821DE" w:rsidRPr="008821DE" w:rsidRDefault="008821DE" w:rsidP="008821DE">
      <w:pPr>
        <w:widowControl w:val="0"/>
        <w:spacing w:after="0" w:line="240" w:lineRule="auto"/>
        <w:ind w:right="-941" w:firstLine="1"/>
        <w:rPr>
          <w:rFonts w:ascii="Arial" w:hAnsi="Arial" w:cs="Arial"/>
          <w:u w:val="single"/>
        </w:rPr>
      </w:pPr>
    </w:p>
    <w:p w14:paraId="5AF9CCAC" w14:textId="77777777" w:rsidR="008821DE" w:rsidRPr="008821DE" w:rsidRDefault="008821DE" w:rsidP="00AC7F29">
      <w:pPr>
        <w:widowControl w:val="0"/>
        <w:numPr>
          <w:ilvl w:val="0"/>
          <w:numId w:val="30"/>
        </w:numPr>
        <w:spacing w:after="0" w:line="240" w:lineRule="auto"/>
        <w:ind w:right="-941"/>
        <w:rPr>
          <w:rFonts w:ascii="Arial" w:hAnsi="Arial" w:cs="Arial"/>
          <w:b/>
          <w:bCs/>
        </w:rPr>
      </w:pPr>
      <w:r w:rsidRPr="008821DE">
        <w:rPr>
          <w:rFonts w:ascii="Arial" w:hAnsi="Arial" w:cs="Arial"/>
          <w:b/>
          <w:bCs/>
        </w:rPr>
        <w:t>Simona Boatta</w:t>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t>Telefono: 091 6808416</w:t>
      </w:r>
    </w:p>
    <w:p w14:paraId="3C2DCF5B" w14:textId="77777777" w:rsidR="008821DE" w:rsidRPr="008821DE" w:rsidRDefault="008821DE" w:rsidP="008821DE">
      <w:pPr>
        <w:widowControl w:val="0"/>
        <w:spacing w:after="0" w:line="240" w:lineRule="auto"/>
        <w:ind w:left="1440" w:right="-941"/>
        <w:rPr>
          <w:rFonts w:ascii="Arial" w:hAnsi="Arial" w:cs="Arial"/>
        </w:rPr>
      </w:pPr>
      <w:r w:rsidRPr="008821DE">
        <w:rPr>
          <w:rFonts w:ascii="Arial" w:hAnsi="Arial" w:cs="Arial"/>
        </w:rPr>
        <w:t xml:space="preserve">PEC: </w:t>
      </w:r>
      <w:hyperlink r:id="rId37" w:history="1">
        <w:r w:rsidRPr="008821DE">
          <w:rPr>
            <w:rFonts w:ascii="Arial" w:hAnsi="Arial" w:cs="Arial"/>
            <w:color w:val="0000FF"/>
            <w:u w:val="single"/>
            <w:lang w:val="en-US"/>
          </w:rPr>
          <w:t>sicilia.segr-iscriz@lndsicilia.legalmail.it</w:t>
        </w:r>
      </w:hyperlink>
      <w:r w:rsidRPr="008821DE">
        <w:rPr>
          <w:rFonts w:ascii="Arial" w:hAnsi="Arial" w:cs="Arial"/>
        </w:rPr>
        <w:t xml:space="preserve"> </w:t>
      </w:r>
    </w:p>
    <w:p w14:paraId="4478ACFA" w14:textId="77777777" w:rsidR="008821DE" w:rsidRPr="008821DE" w:rsidRDefault="008821DE" w:rsidP="008821DE">
      <w:pPr>
        <w:widowControl w:val="0"/>
        <w:spacing w:after="0" w:line="240" w:lineRule="auto"/>
        <w:ind w:left="1440" w:right="-941"/>
        <w:rPr>
          <w:rFonts w:ascii="Arial" w:hAnsi="Arial" w:cs="Arial"/>
          <w:sz w:val="4"/>
          <w:szCs w:val="4"/>
        </w:rPr>
      </w:pPr>
      <w:r w:rsidRPr="008821DE">
        <w:rPr>
          <w:rFonts w:ascii="Arial" w:hAnsi="Arial" w:cs="Arial"/>
          <w:sz w:val="4"/>
          <w:szCs w:val="4"/>
        </w:rPr>
        <w:t xml:space="preserve"> </w:t>
      </w:r>
    </w:p>
    <w:p w14:paraId="6490C145" w14:textId="77777777" w:rsidR="008821DE" w:rsidRPr="008821DE" w:rsidRDefault="008821DE" w:rsidP="00AC7F29">
      <w:pPr>
        <w:widowControl w:val="0"/>
        <w:numPr>
          <w:ilvl w:val="0"/>
          <w:numId w:val="30"/>
        </w:numPr>
        <w:spacing w:after="0" w:line="240" w:lineRule="auto"/>
        <w:ind w:right="-941"/>
        <w:rPr>
          <w:rFonts w:ascii="Arial" w:hAnsi="Arial" w:cs="Arial"/>
          <w:b/>
          <w:bCs/>
        </w:rPr>
      </w:pPr>
      <w:r w:rsidRPr="008821DE">
        <w:rPr>
          <w:rFonts w:ascii="Arial" w:hAnsi="Arial" w:cs="Arial"/>
          <w:b/>
          <w:bCs/>
        </w:rPr>
        <w:t>Francesco Paolo Cinquemani</w:t>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t>Telefono: 091 6808425</w:t>
      </w:r>
    </w:p>
    <w:p w14:paraId="205354BA" w14:textId="77777777" w:rsidR="008821DE" w:rsidRPr="008821DE" w:rsidRDefault="008821DE" w:rsidP="008821DE">
      <w:pPr>
        <w:widowControl w:val="0"/>
        <w:spacing w:after="0" w:line="240" w:lineRule="auto"/>
        <w:ind w:left="1439" w:right="-941" w:firstLine="1"/>
        <w:rPr>
          <w:rFonts w:ascii="Arial" w:hAnsi="Arial" w:cs="Arial"/>
        </w:rPr>
      </w:pPr>
      <w:r w:rsidRPr="008821DE">
        <w:rPr>
          <w:rFonts w:ascii="Arial" w:hAnsi="Arial" w:cs="Arial"/>
        </w:rPr>
        <w:t xml:space="preserve">e-mail: </w:t>
      </w:r>
      <w:hyperlink r:id="rId38" w:history="1">
        <w:r w:rsidRPr="008821DE">
          <w:rPr>
            <w:rFonts w:ascii="Arial" w:hAnsi="Arial" w:cs="Arial"/>
            <w:color w:val="0000FF"/>
            <w:u w:val="single"/>
          </w:rPr>
          <w:t>sicilia.segreteria@lnd.it</w:t>
        </w:r>
      </w:hyperlink>
      <w:r w:rsidRPr="008821DE">
        <w:rPr>
          <w:rFonts w:ascii="Arial" w:hAnsi="Arial" w:cs="Arial"/>
        </w:rPr>
        <w:t xml:space="preserve"> </w:t>
      </w:r>
    </w:p>
    <w:p w14:paraId="37E6232F" w14:textId="77777777" w:rsidR="008821DE" w:rsidRPr="008821DE" w:rsidRDefault="008821DE" w:rsidP="008821DE">
      <w:pPr>
        <w:widowControl w:val="0"/>
        <w:spacing w:after="0" w:line="240" w:lineRule="auto"/>
        <w:ind w:left="1439" w:right="-941" w:firstLine="1"/>
        <w:rPr>
          <w:rFonts w:ascii="Arial" w:hAnsi="Arial" w:cs="Arial"/>
        </w:rPr>
      </w:pPr>
      <w:r w:rsidRPr="008821DE">
        <w:rPr>
          <w:rFonts w:ascii="Arial" w:hAnsi="Arial" w:cs="Arial"/>
        </w:rPr>
        <w:t xml:space="preserve">PEC: </w:t>
      </w:r>
      <w:hyperlink r:id="rId39" w:history="1">
        <w:r w:rsidRPr="008821DE">
          <w:rPr>
            <w:rFonts w:ascii="Arial" w:hAnsi="Arial" w:cs="Arial"/>
            <w:color w:val="0000FF"/>
            <w:u w:val="single"/>
          </w:rPr>
          <w:t>sicilia.segreteria@legalmail.it</w:t>
        </w:r>
      </w:hyperlink>
      <w:r w:rsidRPr="008821DE">
        <w:rPr>
          <w:rFonts w:ascii="Arial" w:hAnsi="Arial" w:cs="Arial"/>
        </w:rPr>
        <w:t xml:space="preserve"> </w:t>
      </w:r>
    </w:p>
    <w:p w14:paraId="12E0A415" w14:textId="77777777" w:rsidR="008821DE" w:rsidRPr="008821DE" w:rsidRDefault="008821DE" w:rsidP="008821DE">
      <w:pPr>
        <w:widowControl w:val="0"/>
        <w:spacing w:after="0" w:line="240" w:lineRule="auto"/>
        <w:ind w:right="-941" w:firstLine="1"/>
        <w:rPr>
          <w:rFonts w:ascii="Arial" w:hAnsi="Arial" w:cs="Arial"/>
          <w:sz w:val="4"/>
          <w:szCs w:val="4"/>
        </w:rPr>
      </w:pPr>
    </w:p>
    <w:p w14:paraId="4F038395" w14:textId="77777777" w:rsidR="008821DE" w:rsidRPr="008821DE" w:rsidRDefault="008821DE" w:rsidP="00AC7F29">
      <w:pPr>
        <w:widowControl w:val="0"/>
        <w:numPr>
          <w:ilvl w:val="0"/>
          <w:numId w:val="31"/>
        </w:numPr>
        <w:spacing w:after="0" w:line="240" w:lineRule="auto"/>
        <w:ind w:right="-941"/>
        <w:rPr>
          <w:rFonts w:ascii="Arial" w:hAnsi="Arial" w:cs="Arial"/>
          <w:b/>
          <w:bCs/>
          <w:color w:val="FF0000"/>
        </w:rPr>
      </w:pPr>
      <w:r w:rsidRPr="008821DE">
        <w:rPr>
          <w:rFonts w:ascii="Arial" w:hAnsi="Arial" w:cs="Arial"/>
          <w:b/>
          <w:bCs/>
        </w:rPr>
        <w:t xml:space="preserve">Giusy Cusimano </w:t>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t>Telefono: 091-6808472</w:t>
      </w:r>
    </w:p>
    <w:p w14:paraId="54DBCFAF" w14:textId="77777777" w:rsidR="008821DE" w:rsidRPr="008821DE" w:rsidRDefault="008821DE" w:rsidP="008821DE">
      <w:pPr>
        <w:widowControl w:val="0"/>
        <w:spacing w:after="0" w:line="240" w:lineRule="auto"/>
        <w:ind w:left="1440" w:right="-941"/>
        <w:rPr>
          <w:rFonts w:ascii="Arial" w:hAnsi="Arial" w:cs="Arial"/>
        </w:rPr>
      </w:pPr>
      <w:r w:rsidRPr="008821DE">
        <w:rPr>
          <w:rFonts w:ascii="Arial" w:hAnsi="Arial" w:cs="Arial"/>
        </w:rPr>
        <w:t xml:space="preserve">e-mail: </w:t>
      </w:r>
      <w:hyperlink r:id="rId40" w:history="1">
        <w:r w:rsidRPr="008821DE">
          <w:rPr>
            <w:rFonts w:ascii="Arial" w:hAnsi="Arial" w:cs="Arial"/>
            <w:color w:val="0000FF"/>
            <w:u w:val="single"/>
          </w:rPr>
          <w:t>presidenza.sicilia@lnd.it</w:t>
        </w:r>
      </w:hyperlink>
      <w:r w:rsidRPr="008821DE">
        <w:rPr>
          <w:rFonts w:ascii="Arial" w:hAnsi="Arial" w:cs="Arial"/>
        </w:rPr>
        <w:t xml:space="preserve"> </w:t>
      </w:r>
    </w:p>
    <w:p w14:paraId="0FBB3D46" w14:textId="77777777" w:rsidR="008821DE" w:rsidRPr="008821DE" w:rsidRDefault="008821DE" w:rsidP="008821DE">
      <w:pPr>
        <w:widowControl w:val="0"/>
        <w:spacing w:after="0" w:line="240" w:lineRule="auto"/>
        <w:ind w:left="1440" w:right="-941"/>
        <w:rPr>
          <w:rFonts w:ascii="Arial" w:hAnsi="Arial" w:cs="Arial"/>
          <w:sz w:val="4"/>
          <w:szCs w:val="4"/>
        </w:rPr>
      </w:pPr>
    </w:p>
    <w:p w14:paraId="1D2A71F6" w14:textId="77777777" w:rsidR="008821DE" w:rsidRPr="008821DE" w:rsidRDefault="008821DE" w:rsidP="00AC7F29">
      <w:pPr>
        <w:widowControl w:val="0"/>
        <w:numPr>
          <w:ilvl w:val="0"/>
          <w:numId w:val="31"/>
        </w:numPr>
        <w:spacing w:after="0" w:line="240" w:lineRule="auto"/>
        <w:ind w:right="-941"/>
        <w:rPr>
          <w:rFonts w:ascii="Arial" w:hAnsi="Arial" w:cs="Arial"/>
          <w:b/>
          <w:bCs/>
        </w:rPr>
      </w:pPr>
      <w:r w:rsidRPr="008821DE">
        <w:rPr>
          <w:rFonts w:ascii="Arial" w:hAnsi="Arial" w:cs="Arial"/>
          <w:b/>
          <w:bCs/>
        </w:rPr>
        <w:t>Laura Lo Sicco</w:t>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t>Telefono: 091 6808440</w:t>
      </w:r>
    </w:p>
    <w:p w14:paraId="0062A172" w14:textId="77777777" w:rsidR="008821DE" w:rsidRPr="008821DE" w:rsidRDefault="008821DE" w:rsidP="008821DE">
      <w:pPr>
        <w:widowControl w:val="0"/>
        <w:spacing w:after="0" w:line="240" w:lineRule="auto"/>
        <w:ind w:right="-941" w:firstLine="1"/>
        <w:rPr>
          <w:rFonts w:ascii="Arial" w:hAnsi="Arial" w:cs="Arial"/>
        </w:rPr>
      </w:pPr>
      <w:r w:rsidRPr="008821DE">
        <w:rPr>
          <w:rFonts w:ascii="Arial" w:hAnsi="Arial" w:cs="Arial"/>
        </w:rPr>
        <w:tab/>
      </w:r>
      <w:r w:rsidRPr="008821DE">
        <w:rPr>
          <w:rFonts w:ascii="Arial" w:hAnsi="Arial" w:cs="Arial"/>
        </w:rPr>
        <w:tab/>
        <w:t xml:space="preserve">e-mail: </w:t>
      </w:r>
      <w:hyperlink r:id="rId41" w:history="1">
        <w:r w:rsidRPr="008821DE">
          <w:rPr>
            <w:rFonts w:ascii="Arial" w:hAnsi="Arial" w:cs="Arial"/>
            <w:color w:val="0000FF"/>
            <w:u w:val="single"/>
          </w:rPr>
          <w:t>crlnd.sicilia01@figc.it</w:t>
        </w:r>
      </w:hyperlink>
      <w:r w:rsidRPr="008821DE">
        <w:rPr>
          <w:rFonts w:ascii="Arial" w:hAnsi="Arial" w:cs="Arial"/>
        </w:rPr>
        <w:t xml:space="preserve">   </w:t>
      </w:r>
      <w:r w:rsidRPr="008821DE">
        <w:rPr>
          <w:rFonts w:ascii="Arial" w:hAnsi="Arial" w:cs="Arial"/>
        </w:rPr>
        <w:tab/>
      </w:r>
      <w:r w:rsidRPr="008821DE">
        <w:rPr>
          <w:rFonts w:ascii="Arial" w:hAnsi="Arial" w:cs="Arial"/>
        </w:rPr>
        <w:tab/>
      </w:r>
    </w:p>
    <w:p w14:paraId="62D832EE" w14:textId="77777777" w:rsidR="008821DE" w:rsidRPr="008821DE" w:rsidRDefault="008821DE" w:rsidP="008821DE">
      <w:pPr>
        <w:widowControl w:val="0"/>
        <w:spacing w:after="0" w:line="240" w:lineRule="auto"/>
        <w:ind w:left="720" w:right="-941" w:firstLine="720"/>
        <w:rPr>
          <w:rFonts w:ascii="Arial" w:hAnsi="Arial" w:cs="Arial"/>
        </w:rPr>
      </w:pPr>
      <w:r w:rsidRPr="008821DE">
        <w:rPr>
          <w:rFonts w:ascii="Arial" w:hAnsi="Arial" w:cs="Arial"/>
        </w:rPr>
        <w:t xml:space="preserve">PEC: </w:t>
      </w:r>
      <w:hyperlink r:id="rId42" w:history="1">
        <w:r w:rsidRPr="008821DE">
          <w:rPr>
            <w:rFonts w:ascii="Arial" w:hAnsi="Arial" w:cs="Arial"/>
            <w:color w:val="0000FF"/>
            <w:u w:val="single"/>
          </w:rPr>
          <w:t>laura.losicco@lndsicilia.legalmail.it</w:t>
        </w:r>
      </w:hyperlink>
    </w:p>
    <w:p w14:paraId="1B26CE39" w14:textId="77777777" w:rsidR="008821DE" w:rsidRPr="008821DE" w:rsidRDefault="008821DE" w:rsidP="008821DE">
      <w:pPr>
        <w:widowControl w:val="0"/>
        <w:spacing w:after="0" w:line="240" w:lineRule="auto"/>
        <w:ind w:right="-941" w:firstLine="1"/>
        <w:rPr>
          <w:rFonts w:ascii="Arial" w:hAnsi="Arial" w:cs="Arial"/>
          <w:sz w:val="8"/>
          <w:szCs w:val="8"/>
        </w:rPr>
      </w:pPr>
    </w:p>
    <w:p w14:paraId="3AC228F0" w14:textId="77777777" w:rsidR="008821DE" w:rsidRPr="008821DE" w:rsidRDefault="008821DE" w:rsidP="008821DE">
      <w:pPr>
        <w:widowControl w:val="0"/>
        <w:spacing w:after="0" w:line="240" w:lineRule="auto"/>
        <w:ind w:right="-941" w:firstLine="1"/>
        <w:jc w:val="center"/>
        <w:rPr>
          <w:rFonts w:ascii="Arial" w:hAnsi="Arial" w:cs="Arial"/>
          <w:b/>
          <w:sz w:val="8"/>
          <w:szCs w:val="8"/>
        </w:rPr>
      </w:pPr>
    </w:p>
    <w:p w14:paraId="45A95CEC" w14:textId="77777777" w:rsidR="008821DE" w:rsidRPr="008821DE" w:rsidRDefault="008821DE" w:rsidP="008821DE">
      <w:pPr>
        <w:widowControl w:val="0"/>
        <w:spacing w:after="0" w:line="240" w:lineRule="auto"/>
        <w:ind w:right="-941" w:firstLine="1"/>
        <w:jc w:val="center"/>
        <w:rPr>
          <w:rFonts w:ascii="Arial" w:hAnsi="Arial" w:cs="Arial"/>
          <w:b/>
          <w:color w:val="0000CC"/>
          <w:sz w:val="28"/>
          <w:szCs w:val="28"/>
        </w:rPr>
      </w:pPr>
    </w:p>
    <w:p w14:paraId="604EBB47" w14:textId="77777777" w:rsidR="008821DE" w:rsidRPr="008821DE" w:rsidRDefault="008821DE" w:rsidP="008821DE">
      <w:pPr>
        <w:widowControl w:val="0"/>
        <w:spacing w:after="0" w:line="240" w:lineRule="auto"/>
        <w:ind w:right="-941" w:firstLine="1"/>
        <w:jc w:val="center"/>
        <w:rPr>
          <w:rFonts w:ascii="Arial" w:hAnsi="Arial" w:cs="Arial"/>
          <w:color w:val="0000CC"/>
          <w:sz w:val="28"/>
          <w:szCs w:val="28"/>
        </w:rPr>
      </w:pPr>
      <w:r w:rsidRPr="008821DE">
        <w:rPr>
          <w:rFonts w:ascii="Arial" w:hAnsi="Arial" w:cs="Arial"/>
          <w:b/>
          <w:color w:val="0000CC"/>
          <w:sz w:val="28"/>
          <w:szCs w:val="28"/>
        </w:rPr>
        <w:lastRenderedPageBreak/>
        <w:t xml:space="preserve">TESSERAMENTO </w:t>
      </w:r>
    </w:p>
    <w:p w14:paraId="47738D9A" w14:textId="77777777" w:rsidR="008821DE" w:rsidRPr="008821DE" w:rsidRDefault="008821DE" w:rsidP="008821DE">
      <w:pPr>
        <w:widowControl w:val="0"/>
        <w:spacing w:after="0" w:line="240" w:lineRule="auto"/>
        <w:ind w:right="-941" w:firstLine="1"/>
        <w:rPr>
          <w:rFonts w:ascii="Arial" w:hAnsi="Arial" w:cs="Arial"/>
          <w:sz w:val="4"/>
          <w:szCs w:val="4"/>
          <w:u w:val="single"/>
        </w:rPr>
      </w:pPr>
    </w:p>
    <w:p w14:paraId="370C1B9F" w14:textId="77777777" w:rsidR="008821DE" w:rsidRPr="008821DE" w:rsidRDefault="008821DE" w:rsidP="00AC7F29">
      <w:pPr>
        <w:widowControl w:val="0"/>
        <w:numPr>
          <w:ilvl w:val="0"/>
          <w:numId w:val="31"/>
        </w:numPr>
        <w:spacing w:after="0" w:line="240" w:lineRule="auto"/>
        <w:ind w:right="-941"/>
        <w:rPr>
          <w:rFonts w:ascii="Arial" w:hAnsi="Arial" w:cs="Arial"/>
          <w:b/>
          <w:bCs/>
        </w:rPr>
      </w:pPr>
      <w:r w:rsidRPr="008821DE">
        <w:rPr>
          <w:rFonts w:ascii="Arial" w:hAnsi="Arial" w:cs="Arial"/>
          <w:b/>
          <w:bCs/>
        </w:rPr>
        <w:t>Giulio Sconzo</w:t>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t>Telefono: 091 6808423</w:t>
      </w:r>
    </w:p>
    <w:p w14:paraId="668C71F5" w14:textId="77777777" w:rsidR="008821DE" w:rsidRPr="008821DE" w:rsidRDefault="008821DE" w:rsidP="008821DE">
      <w:pPr>
        <w:widowControl w:val="0"/>
        <w:spacing w:after="0" w:line="240" w:lineRule="auto"/>
        <w:ind w:right="-941"/>
        <w:rPr>
          <w:rFonts w:ascii="Arial" w:hAnsi="Arial" w:cs="Arial"/>
          <w:b/>
          <w:bCs/>
          <w:sz w:val="4"/>
          <w:szCs w:val="4"/>
        </w:rPr>
      </w:pPr>
    </w:p>
    <w:p w14:paraId="34FCC3FC" w14:textId="77777777" w:rsidR="008821DE" w:rsidRPr="008821DE" w:rsidRDefault="008821DE" w:rsidP="00AC7F29">
      <w:pPr>
        <w:widowControl w:val="0"/>
        <w:numPr>
          <w:ilvl w:val="0"/>
          <w:numId w:val="31"/>
        </w:numPr>
        <w:spacing w:after="0" w:line="240" w:lineRule="auto"/>
        <w:ind w:right="-941"/>
        <w:rPr>
          <w:rFonts w:ascii="Arial" w:hAnsi="Arial" w:cs="Arial"/>
          <w:b/>
          <w:bCs/>
        </w:rPr>
      </w:pPr>
      <w:r w:rsidRPr="008821DE">
        <w:rPr>
          <w:rFonts w:ascii="Arial" w:hAnsi="Arial" w:cs="Arial"/>
          <w:b/>
          <w:bCs/>
        </w:rPr>
        <w:t>Giuliano Brucato</w:t>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t>Telefono: 091 6880834</w:t>
      </w:r>
    </w:p>
    <w:p w14:paraId="5FF75750" w14:textId="77777777" w:rsidR="008821DE" w:rsidRPr="008821DE" w:rsidRDefault="008821DE" w:rsidP="00AC7F29">
      <w:pPr>
        <w:widowControl w:val="0"/>
        <w:numPr>
          <w:ilvl w:val="0"/>
          <w:numId w:val="31"/>
        </w:numPr>
        <w:spacing w:after="0" w:line="240" w:lineRule="auto"/>
        <w:ind w:right="-941"/>
        <w:rPr>
          <w:rFonts w:ascii="Arial" w:hAnsi="Arial" w:cs="Arial"/>
          <w:b/>
          <w:bCs/>
        </w:rPr>
      </w:pPr>
      <w:r w:rsidRPr="008821DE">
        <w:rPr>
          <w:rFonts w:ascii="Arial" w:hAnsi="Arial" w:cs="Arial"/>
          <w:b/>
          <w:bCs/>
        </w:rPr>
        <w:t>Andrea Giarrusso</w:t>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r>
      <w:r w:rsidRPr="008821DE">
        <w:rPr>
          <w:rFonts w:ascii="Arial" w:hAnsi="Arial" w:cs="Arial"/>
          <w:b/>
          <w:bCs/>
        </w:rPr>
        <w:tab/>
        <w:t>Telefono: 091 6880834</w:t>
      </w:r>
    </w:p>
    <w:p w14:paraId="2EDD7DD1" w14:textId="77777777" w:rsidR="008821DE" w:rsidRPr="008821DE" w:rsidRDefault="008821DE" w:rsidP="008821DE">
      <w:pPr>
        <w:widowControl w:val="0"/>
        <w:spacing w:after="0" w:line="240" w:lineRule="auto"/>
        <w:ind w:left="1440" w:right="-941"/>
        <w:rPr>
          <w:rFonts w:ascii="Arial" w:hAnsi="Arial" w:cs="Arial"/>
        </w:rPr>
      </w:pPr>
      <w:r w:rsidRPr="008821DE">
        <w:rPr>
          <w:rFonts w:ascii="Arial" w:hAnsi="Arial" w:cs="Arial"/>
        </w:rPr>
        <w:t xml:space="preserve">e-mail: </w:t>
      </w:r>
      <w:hyperlink r:id="rId43" w:history="1">
        <w:r w:rsidRPr="008821DE">
          <w:rPr>
            <w:rFonts w:ascii="Arial" w:hAnsi="Arial" w:cs="Arial"/>
            <w:color w:val="0000FF"/>
            <w:u w:val="single"/>
          </w:rPr>
          <w:t>sicilia.tesseramento@lnd.it</w:t>
        </w:r>
      </w:hyperlink>
    </w:p>
    <w:p w14:paraId="02308808" w14:textId="77777777" w:rsidR="008821DE" w:rsidRPr="008821DE" w:rsidRDefault="008821DE" w:rsidP="008821DE">
      <w:pPr>
        <w:widowControl w:val="0"/>
        <w:spacing w:after="0" w:line="240" w:lineRule="auto"/>
        <w:ind w:left="1440" w:right="-941"/>
        <w:rPr>
          <w:rFonts w:ascii="Arial" w:hAnsi="Arial" w:cs="Arial"/>
        </w:rPr>
      </w:pPr>
      <w:r w:rsidRPr="008821DE">
        <w:rPr>
          <w:rFonts w:ascii="Arial" w:hAnsi="Arial" w:cs="Arial"/>
        </w:rPr>
        <w:t xml:space="preserve">PEC: </w:t>
      </w:r>
      <w:hyperlink r:id="rId44" w:history="1">
        <w:r w:rsidRPr="008821DE">
          <w:rPr>
            <w:rFonts w:ascii="Arial" w:hAnsi="Arial" w:cs="Arial"/>
            <w:color w:val="0000FF"/>
            <w:u w:val="single"/>
          </w:rPr>
          <w:t>sicilia.tesseramento@lndsicilia.legalmail.it</w:t>
        </w:r>
      </w:hyperlink>
    </w:p>
    <w:p w14:paraId="1ADF4ADD" w14:textId="77777777" w:rsidR="008821DE" w:rsidRPr="008821DE" w:rsidRDefault="008821DE" w:rsidP="008821DE">
      <w:pPr>
        <w:widowControl w:val="0"/>
        <w:spacing w:after="0" w:line="240" w:lineRule="auto"/>
        <w:ind w:left="732" w:right="-941" w:firstLine="708"/>
        <w:rPr>
          <w:rFonts w:ascii="Arial" w:hAnsi="Arial" w:cs="Arial"/>
          <w:u w:val="single"/>
        </w:rPr>
      </w:pPr>
    </w:p>
    <w:p w14:paraId="0347BD5C" w14:textId="77777777" w:rsidR="008821DE" w:rsidRPr="008821DE" w:rsidRDefault="008821DE" w:rsidP="008821DE">
      <w:pPr>
        <w:widowControl w:val="0"/>
        <w:spacing w:after="0" w:line="240" w:lineRule="auto"/>
        <w:ind w:right="-941" w:firstLine="1"/>
        <w:jc w:val="center"/>
        <w:rPr>
          <w:rFonts w:ascii="Arial" w:hAnsi="Arial" w:cs="Arial"/>
          <w:b/>
          <w:bCs/>
          <w:color w:val="0000CC"/>
          <w:sz w:val="28"/>
          <w:szCs w:val="28"/>
        </w:rPr>
      </w:pPr>
    </w:p>
    <w:p w14:paraId="723817F5" w14:textId="77777777" w:rsidR="008821DE" w:rsidRPr="008821DE" w:rsidRDefault="008821DE" w:rsidP="008821DE">
      <w:pPr>
        <w:widowControl w:val="0"/>
        <w:spacing w:after="0" w:line="240" w:lineRule="auto"/>
        <w:ind w:right="-941" w:firstLine="1"/>
        <w:jc w:val="center"/>
        <w:rPr>
          <w:rFonts w:ascii="Arial" w:hAnsi="Arial" w:cs="Arial"/>
          <w:b/>
          <w:bCs/>
          <w:color w:val="0000CC"/>
          <w:sz w:val="28"/>
          <w:szCs w:val="28"/>
        </w:rPr>
      </w:pPr>
      <w:r w:rsidRPr="008821DE">
        <w:rPr>
          <w:rFonts w:ascii="Arial" w:hAnsi="Arial" w:cs="Arial"/>
          <w:b/>
          <w:bCs/>
          <w:color w:val="0000CC"/>
          <w:sz w:val="28"/>
          <w:szCs w:val="28"/>
        </w:rPr>
        <w:t>UFFICIO GIUSTIZIA SPORTIVA</w:t>
      </w:r>
    </w:p>
    <w:p w14:paraId="6CFC1248" w14:textId="77777777" w:rsidR="008821DE" w:rsidRPr="008821DE" w:rsidRDefault="008821DE" w:rsidP="008821DE">
      <w:pPr>
        <w:widowControl w:val="0"/>
        <w:spacing w:after="0" w:line="240" w:lineRule="auto"/>
        <w:ind w:right="-941" w:firstLine="1"/>
        <w:jc w:val="center"/>
        <w:rPr>
          <w:rFonts w:ascii="Arial" w:hAnsi="Arial" w:cs="Arial"/>
          <w:b/>
          <w:bCs/>
          <w:color w:val="0000CC"/>
          <w:sz w:val="4"/>
          <w:szCs w:val="4"/>
        </w:rPr>
      </w:pPr>
    </w:p>
    <w:p w14:paraId="1D5643E0" w14:textId="77777777" w:rsidR="008821DE" w:rsidRPr="008821DE" w:rsidRDefault="008821DE" w:rsidP="00AC7F29">
      <w:pPr>
        <w:widowControl w:val="0"/>
        <w:numPr>
          <w:ilvl w:val="0"/>
          <w:numId w:val="31"/>
        </w:numPr>
        <w:spacing w:after="0" w:line="240" w:lineRule="auto"/>
        <w:ind w:right="-941"/>
        <w:rPr>
          <w:rFonts w:ascii="Arial" w:hAnsi="Arial" w:cs="Arial"/>
          <w:b/>
          <w:bCs/>
        </w:rPr>
      </w:pPr>
      <w:r w:rsidRPr="008821DE">
        <w:rPr>
          <w:rFonts w:ascii="Arial" w:hAnsi="Arial" w:cs="Arial"/>
          <w:b/>
          <w:bCs/>
        </w:rPr>
        <w:t>Giudice Sportivo</w:t>
      </w:r>
    </w:p>
    <w:p w14:paraId="1176BBA0" w14:textId="77777777" w:rsidR="008821DE" w:rsidRPr="008821DE" w:rsidRDefault="008821DE" w:rsidP="008821DE">
      <w:pPr>
        <w:widowControl w:val="0"/>
        <w:spacing w:after="0" w:line="240" w:lineRule="auto"/>
        <w:ind w:left="1440" w:right="-941"/>
        <w:rPr>
          <w:rFonts w:ascii="Arial" w:hAnsi="Arial" w:cs="Arial"/>
        </w:rPr>
      </w:pPr>
      <w:r w:rsidRPr="008821DE">
        <w:rPr>
          <w:rFonts w:ascii="Arial" w:hAnsi="Arial" w:cs="Arial"/>
        </w:rPr>
        <w:t xml:space="preserve">e-mail: </w:t>
      </w:r>
      <w:hyperlink r:id="rId45" w:history="1">
        <w:r w:rsidRPr="008821DE">
          <w:rPr>
            <w:rFonts w:ascii="Arial" w:hAnsi="Arial" w:cs="Arial"/>
            <w:color w:val="0000FF"/>
            <w:u w:val="single"/>
          </w:rPr>
          <w:t>sicilia.giudicesportivo@lnd.it</w:t>
        </w:r>
      </w:hyperlink>
    </w:p>
    <w:p w14:paraId="13089509" w14:textId="77777777" w:rsidR="008821DE" w:rsidRPr="008821DE" w:rsidRDefault="008821DE" w:rsidP="008821DE">
      <w:pPr>
        <w:widowControl w:val="0"/>
        <w:spacing w:after="0" w:line="240" w:lineRule="auto"/>
        <w:ind w:left="708" w:right="-941" w:firstLine="708"/>
        <w:rPr>
          <w:rFonts w:ascii="Arial" w:hAnsi="Arial" w:cs="Arial"/>
        </w:rPr>
      </w:pPr>
      <w:r w:rsidRPr="008821DE">
        <w:rPr>
          <w:rFonts w:ascii="Arial" w:hAnsi="Arial" w:cs="Arial"/>
        </w:rPr>
        <w:t xml:space="preserve">PEC:  </w:t>
      </w:r>
      <w:hyperlink r:id="rId46" w:history="1">
        <w:r w:rsidRPr="008821DE">
          <w:rPr>
            <w:rFonts w:ascii="Arial" w:hAnsi="Arial" w:cs="Arial"/>
            <w:color w:val="0000FF"/>
            <w:u w:val="single"/>
          </w:rPr>
          <w:t>giudicesportivo@lndsicilia.legalmail.it</w:t>
        </w:r>
      </w:hyperlink>
      <w:r w:rsidRPr="008821DE">
        <w:rPr>
          <w:rFonts w:ascii="Arial" w:hAnsi="Arial" w:cs="Arial"/>
        </w:rPr>
        <w:t xml:space="preserve"> </w:t>
      </w:r>
    </w:p>
    <w:p w14:paraId="4B4A3EAE" w14:textId="77777777" w:rsidR="008821DE" w:rsidRPr="008821DE" w:rsidRDefault="008821DE" w:rsidP="008821DE">
      <w:pPr>
        <w:widowControl w:val="0"/>
        <w:spacing w:after="0" w:line="240" w:lineRule="auto"/>
        <w:ind w:left="708" w:right="-941" w:firstLine="708"/>
        <w:rPr>
          <w:rFonts w:ascii="Arial" w:hAnsi="Arial" w:cs="Arial"/>
        </w:rPr>
      </w:pPr>
    </w:p>
    <w:p w14:paraId="7A536CD4" w14:textId="77777777" w:rsidR="008821DE" w:rsidRPr="008821DE" w:rsidRDefault="008821DE" w:rsidP="00AC7F29">
      <w:pPr>
        <w:widowControl w:val="0"/>
        <w:numPr>
          <w:ilvl w:val="0"/>
          <w:numId w:val="31"/>
        </w:numPr>
        <w:spacing w:after="0" w:line="240" w:lineRule="auto"/>
        <w:ind w:right="-941"/>
        <w:rPr>
          <w:rFonts w:ascii="Arial" w:hAnsi="Arial" w:cs="Arial"/>
          <w:b/>
          <w:bCs/>
        </w:rPr>
      </w:pPr>
      <w:r w:rsidRPr="008821DE">
        <w:rPr>
          <w:rFonts w:ascii="Arial" w:hAnsi="Arial" w:cs="Arial"/>
          <w:b/>
          <w:bCs/>
        </w:rPr>
        <w:t>Corte Sportiva d’Appello Territoriale</w:t>
      </w:r>
    </w:p>
    <w:p w14:paraId="6D82F620" w14:textId="77777777" w:rsidR="008821DE" w:rsidRPr="008821DE" w:rsidRDefault="008821DE" w:rsidP="008821DE">
      <w:pPr>
        <w:widowControl w:val="0"/>
        <w:spacing w:after="0" w:line="240" w:lineRule="auto"/>
        <w:ind w:left="1440" w:right="-941"/>
        <w:rPr>
          <w:rFonts w:ascii="Arial" w:hAnsi="Arial" w:cs="Arial"/>
        </w:rPr>
      </w:pPr>
      <w:r w:rsidRPr="008821DE">
        <w:rPr>
          <w:rFonts w:ascii="Arial" w:hAnsi="Arial" w:cs="Arial"/>
          <w:lang w:val="en-US"/>
        </w:rPr>
        <w:t xml:space="preserve">PEC: </w:t>
      </w:r>
      <w:hyperlink r:id="rId47" w:history="1">
        <w:r w:rsidRPr="008821DE">
          <w:rPr>
            <w:rFonts w:ascii="Arial" w:hAnsi="Arial" w:cs="Arial"/>
            <w:color w:val="0000FF"/>
            <w:u w:val="single"/>
            <w:lang w:val="en-US"/>
          </w:rPr>
          <w:t>cortesportivaappello@lndsicilia.legalmail.it</w:t>
        </w:r>
      </w:hyperlink>
    </w:p>
    <w:p w14:paraId="5429263B" w14:textId="77777777" w:rsidR="008821DE" w:rsidRPr="008821DE" w:rsidRDefault="008821DE" w:rsidP="008821DE">
      <w:pPr>
        <w:widowControl w:val="0"/>
        <w:spacing w:after="0" w:line="240" w:lineRule="auto"/>
        <w:ind w:right="51" w:firstLine="1"/>
        <w:jc w:val="center"/>
        <w:rPr>
          <w:rFonts w:ascii="Arial" w:hAnsi="Arial" w:cs="Arial"/>
          <w:b/>
        </w:rPr>
      </w:pPr>
    </w:p>
    <w:p w14:paraId="49AC81F8" w14:textId="77777777" w:rsidR="008821DE" w:rsidRPr="008821DE" w:rsidRDefault="008821DE" w:rsidP="00AC7F29">
      <w:pPr>
        <w:widowControl w:val="0"/>
        <w:numPr>
          <w:ilvl w:val="0"/>
          <w:numId w:val="31"/>
        </w:numPr>
        <w:spacing w:after="0" w:line="240" w:lineRule="auto"/>
        <w:ind w:right="51"/>
        <w:rPr>
          <w:rFonts w:ascii="Arial" w:hAnsi="Arial" w:cs="Arial"/>
          <w:b/>
          <w:szCs w:val="24"/>
        </w:rPr>
      </w:pPr>
      <w:r w:rsidRPr="008821DE">
        <w:rPr>
          <w:rFonts w:ascii="Arial" w:hAnsi="Arial" w:cs="Arial"/>
          <w:b/>
          <w:bCs/>
        </w:rPr>
        <w:t>Tribunale Federale Territoriale</w:t>
      </w:r>
    </w:p>
    <w:p w14:paraId="7A02ED71" w14:textId="77777777" w:rsidR="008821DE" w:rsidRPr="008821DE" w:rsidRDefault="008821DE" w:rsidP="008821DE">
      <w:pPr>
        <w:widowControl w:val="0"/>
        <w:suppressAutoHyphens/>
        <w:spacing w:after="0" w:line="240" w:lineRule="auto"/>
        <w:ind w:left="708" w:firstLine="708"/>
        <w:rPr>
          <w:rFonts w:ascii="Arial" w:eastAsia="SimSun" w:hAnsi="Arial" w:cs="Arial"/>
          <w:kern w:val="1"/>
          <w:u w:val="single"/>
          <w:lang w:val="en-US" w:eastAsia="ar-SA"/>
        </w:rPr>
      </w:pPr>
      <w:r w:rsidRPr="008821DE">
        <w:rPr>
          <w:rFonts w:ascii="Arial" w:eastAsia="SimSun" w:hAnsi="Arial" w:cs="Arial"/>
          <w:kern w:val="1"/>
          <w:lang w:eastAsia="ar-SA"/>
        </w:rPr>
        <w:t>PEC:</w:t>
      </w:r>
      <w:r w:rsidRPr="008821DE">
        <w:rPr>
          <w:rFonts w:ascii="Arial" w:eastAsia="SimSun" w:hAnsi="Arial" w:cs="Arial"/>
          <w:kern w:val="1"/>
          <w:lang w:val="en-US" w:eastAsia="ar-SA"/>
        </w:rPr>
        <w:t xml:space="preserve"> </w:t>
      </w:r>
      <w:hyperlink r:id="rId48" w:history="1">
        <w:r w:rsidRPr="008821DE">
          <w:rPr>
            <w:rFonts w:ascii="Arial" w:eastAsia="SimSun" w:hAnsi="Arial" w:cs="Arial"/>
            <w:color w:val="0000FF"/>
            <w:kern w:val="1"/>
            <w:u w:val="single"/>
            <w:lang w:val="en-US" w:eastAsia="ar-SA"/>
          </w:rPr>
          <w:t>tribunalefederale@lndsicilia.legalmail.it</w:t>
        </w:r>
      </w:hyperlink>
      <w:r w:rsidRPr="008821DE">
        <w:rPr>
          <w:rFonts w:ascii="Arial" w:eastAsia="SimSun" w:hAnsi="Arial" w:cs="Arial"/>
          <w:kern w:val="1"/>
          <w:u w:val="single"/>
          <w:lang w:val="en-US" w:eastAsia="ar-SA"/>
        </w:rPr>
        <w:t xml:space="preserve"> </w:t>
      </w:r>
    </w:p>
    <w:p w14:paraId="5D5C0CE6" w14:textId="77777777" w:rsidR="008821DE" w:rsidRPr="008821DE" w:rsidRDefault="008821DE" w:rsidP="008821DE">
      <w:pPr>
        <w:widowControl w:val="0"/>
        <w:spacing w:after="0" w:line="240" w:lineRule="auto"/>
        <w:ind w:left="1440" w:right="51"/>
        <w:rPr>
          <w:rFonts w:ascii="Arial" w:hAnsi="Arial" w:cs="Arial"/>
          <w:szCs w:val="24"/>
        </w:rPr>
      </w:pPr>
      <w:r w:rsidRPr="008821DE">
        <w:rPr>
          <w:rFonts w:ascii="Arial" w:hAnsi="Arial" w:cs="Arial"/>
        </w:rPr>
        <w:t xml:space="preserve"> </w:t>
      </w:r>
    </w:p>
    <w:p w14:paraId="2F67AF58" w14:textId="77777777" w:rsidR="008821DE" w:rsidRPr="008821DE" w:rsidRDefault="008821DE" w:rsidP="008821DE">
      <w:pPr>
        <w:widowControl w:val="0"/>
        <w:spacing w:after="0" w:line="240" w:lineRule="auto"/>
        <w:ind w:left="372" w:right="51" w:firstLine="708"/>
        <w:jc w:val="center"/>
        <w:rPr>
          <w:rFonts w:ascii="Arial" w:hAnsi="Arial" w:cs="Arial"/>
          <w:b/>
          <w:color w:val="0000CC"/>
          <w:sz w:val="28"/>
          <w:szCs w:val="28"/>
        </w:rPr>
      </w:pPr>
      <w:r w:rsidRPr="008821DE">
        <w:rPr>
          <w:rFonts w:ascii="Arial" w:hAnsi="Arial" w:cs="Arial"/>
          <w:b/>
          <w:color w:val="0000CC"/>
          <w:sz w:val="28"/>
          <w:szCs w:val="28"/>
        </w:rPr>
        <w:t>UFFICIO REGIONALE CALCIO A CINQUE</w:t>
      </w:r>
    </w:p>
    <w:p w14:paraId="37BE8A00" w14:textId="77777777" w:rsidR="008821DE" w:rsidRPr="008821DE" w:rsidRDefault="008821DE" w:rsidP="008821DE">
      <w:pPr>
        <w:widowControl w:val="0"/>
        <w:spacing w:after="0" w:line="240" w:lineRule="auto"/>
        <w:ind w:right="-941" w:firstLine="1"/>
        <w:jc w:val="center"/>
        <w:rPr>
          <w:rFonts w:ascii="Arial" w:hAnsi="Arial" w:cs="Arial"/>
          <w:szCs w:val="24"/>
        </w:rPr>
      </w:pPr>
    </w:p>
    <w:p w14:paraId="23C10355" w14:textId="77777777" w:rsidR="008821DE" w:rsidRPr="008821DE" w:rsidRDefault="008821DE" w:rsidP="00AC7F29">
      <w:pPr>
        <w:widowControl w:val="0"/>
        <w:numPr>
          <w:ilvl w:val="0"/>
          <w:numId w:val="31"/>
        </w:numPr>
        <w:spacing w:after="0" w:line="240" w:lineRule="auto"/>
        <w:ind w:right="-941"/>
        <w:rPr>
          <w:rFonts w:ascii="Arial" w:hAnsi="Arial" w:cs="Arial"/>
          <w:b/>
          <w:bCs/>
          <w:szCs w:val="24"/>
        </w:rPr>
      </w:pPr>
      <w:r w:rsidRPr="008821DE">
        <w:rPr>
          <w:rFonts w:ascii="Arial" w:hAnsi="Arial" w:cs="Arial"/>
          <w:b/>
          <w:bCs/>
          <w:szCs w:val="24"/>
        </w:rPr>
        <w:t>Responsabile Regionale:</w:t>
      </w:r>
      <w:r w:rsidRPr="008821DE">
        <w:rPr>
          <w:rFonts w:ascii="Arial" w:hAnsi="Arial" w:cs="Arial"/>
          <w:b/>
          <w:bCs/>
          <w:szCs w:val="24"/>
        </w:rPr>
        <w:tab/>
        <w:t>Maxmiliano Birchler</w:t>
      </w:r>
      <w:r w:rsidRPr="008821DE">
        <w:rPr>
          <w:rFonts w:ascii="Arial" w:hAnsi="Arial" w:cs="Arial"/>
          <w:b/>
          <w:bCs/>
          <w:szCs w:val="24"/>
        </w:rPr>
        <w:tab/>
      </w:r>
      <w:r w:rsidRPr="008821DE">
        <w:rPr>
          <w:rFonts w:ascii="Arial" w:hAnsi="Arial" w:cs="Arial"/>
          <w:b/>
          <w:bCs/>
          <w:szCs w:val="24"/>
        </w:rPr>
        <w:tab/>
        <w:t>Telefono: 091 6808406</w:t>
      </w:r>
    </w:p>
    <w:p w14:paraId="3EA9ABD8" w14:textId="77777777" w:rsidR="008821DE" w:rsidRPr="008821DE" w:rsidRDefault="008821DE" w:rsidP="008821DE">
      <w:pPr>
        <w:widowControl w:val="0"/>
        <w:spacing w:after="0" w:line="240" w:lineRule="auto"/>
        <w:ind w:left="720" w:right="51" w:firstLine="720"/>
        <w:rPr>
          <w:rFonts w:ascii="Arial" w:hAnsi="Arial" w:cs="Arial"/>
          <w:szCs w:val="24"/>
        </w:rPr>
      </w:pPr>
      <w:r w:rsidRPr="008821DE">
        <w:rPr>
          <w:rFonts w:ascii="Arial" w:hAnsi="Arial" w:cs="Arial"/>
          <w:szCs w:val="24"/>
        </w:rPr>
        <w:t xml:space="preserve">e-mail: </w:t>
      </w:r>
      <w:hyperlink r:id="rId49" w:history="1">
        <w:r w:rsidRPr="008821DE">
          <w:rPr>
            <w:rFonts w:ascii="Arial" w:hAnsi="Arial" w:cs="Arial"/>
            <w:color w:val="0000FF"/>
            <w:szCs w:val="24"/>
            <w:u w:val="single"/>
          </w:rPr>
          <w:t>sicilia.dr5@lnd.it</w:t>
        </w:r>
      </w:hyperlink>
      <w:r w:rsidRPr="008821DE">
        <w:rPr>
          <w:rFonts w:ascii="Arial" w:hAnsi="Arial" w:cs="Arial"/>
          <w:szCs w:val="24"/>
        </w:rPr>
        <w:t xml:space="preserve"> </w:t>
      </w:r>
    </w:p>
    <w:p w14:paraId="0E3260C1" w14:textId="77777777" w:rsidR="008821DE" w:rsidRPr="008821DE" w:rsidRDefault="008821DE" w:rsidP="008821DE">
      <w:pPr>
        <w:widowControl w:val="0"/>
        <w:spacing w:after="0" w:line="240" w:lineRule="auto"/>
        <w:ind w:left="720" w:right="51" w:firstLine="720"/>
        <w:rPr>
          <w:rFonts w:ascii="Arial" w:hAnsi="Arial" w:cs="Arial"/>
          <w:szCs w:val="24"/>
        </w:rPr>
      </w:pPr>
      <w:r w:rsidRPr="008821DE">
        <w:rPr>
          <w:rFonts w:ascii="Arial" w:hAnsi="Arial" w:cs="Arial"/>
          <w:szCs w:val="24"/>
        </w:rPr>
        <w:t xml:space="preserve">PEC: </w:t>
      </w:r>
      <w:hyperlink r:id="rId50" w:history="1">
        <w:r w:rsidRPr="008821DE">
          <w:rPr>
            <w:rFonts w:ascii="Arial" w:hAnsi="Arial" w:cs="Arial"/>
            <w:color w:val="0000FF"/>
            <w:szCs w:val="24"/>
            <w:u w:val="single"/>
          </w:rPr>
          <w:t>sicilia.dr5@lndsicilia.legalmail.it</w:t>
        </w:r>
      </w:hyperlink>
    </w:p>
    <w:p w14:paraId="3DB67314" w14:textId="77777777" w:rsidR="008821DE" w:rsidRPr="008821DE" w:rsidRDefault="008821DE" w:rsidP="008821DE">
      <w:pPr>
        <w:widowControl w:val="0"/>
        <w:spacing w:after="0" w:line="240" w:lineRule="auto"/>
        <w:ind w:right="-941" w:firstLine="1"/>
        <w:jc w:val="both"/>
        <w:rPr>
          <w:rFonts w:ascii="Arial" w:hAnsi="Arial" w:cs="Arial"/>
        </w:rPr>
      </w:pPr>
    </w:p>
    <w:p w14:paraId="1B698B21" w14:textId="77777777" w:rsidR="008821DE" w:rsidRPr="008821DE" w:rsidRDefault="008821DE" w:rsidP="008821DE">
      <w:pPr>
        <w:widowControl w:val="0"/>
        <w:spacing w:after="0" w:line="240" w:lineRule="auto"/>
        <w:ind w:right="-941" w:firstLine="1"/>
        <w:jc w:val="center"/>
        <w:rPr>
          <w:rFonts w:ascii="Arial" w:hAnsi="Arial" w:cs="Arial"/>
          <w:color w:val="0000CC"/>
          <w:sz w:val="28"/>
          <w:szCs w:val="28"/>
        </w:rPr>
      </w:pPr>
      <w:r w:rsidRPr="008821DE">
        <w:rPr>
          <w:rFonts w:ascii="Arial" w:hAnsi="Arial" w:cs="Arial"/>
          <w:b/>
          <w:color w:val="0000CC"/>
          <w:sz w:val="28"/>
          <w:szCs w:val="28"/>
        </w:rPr>
        <w:t>UFFICIO REGIONALE CALCIO FEMMINILE</w:t>
      </w:r>
    </w:p>
    <w:p w14:paraId="3B0B21B1" w14:textId="77777777" w:rsidR="008821DE" w:rsidRPr="008821DE" w:rsidRDefault="008821DE" w:rsidP="008821DE">
      <w:pPr>
        <w:widowControl w:val="0"/>
        <w:spacing w:after="0" w:line="240" w:lineRule="auto"/>
        <w:ind w:right="-941" w:firstLine="1"/>
        <w:rPr>
          <w:rFonts w:ascii="Arial" w:hAnsi="Arial" w:cs="Arial"/>
          <w:szCs w:val="24"/>
        </w:rPr>
      </w:pPr>
    </w:p>
    <w:p w14:paraId="35185FB0" w14:textId="77777777" w:rsidR="008821DE" w:rsidRPr="008821DE" w:rsidRDefault="008821DE" w:rsidP="00AC7F29">
      <w:pPr>
        <w:widowControl w:val="0"/>
        <w:numPr>
          <w:ilvl w:val="0"/>
          <w:numId w:val="31"/>
        </w:numPr>
        <w:spacing w:after="0" w:line="240" w:lineRule="auto"/>
        <w:ind w:right="-941"/>
        <w:rPr>
          <w:rFonts w:ascii="Arial" w:hAnsi="Arial" w:cs="Arial"/>
          <w:b/>
          <w:bCs/>
          <w:szCs w:val="24"/>
        </w:rPr>
      </w:pPr>
      <w:r w:rsidRPr="008821DE">
        <w:rPr>
          <w:rFonts w:ascii="Arial" w:hAnsi="Arial" w:cs="Arial"/>
          <w:b/>
          <w:bCs/>
          <w:szCs w:val="24"/>
        </w:rPr>
        <w:t>Responsabile Regionale:</w:t>
      </w:r>
      <w:r w:rsidRPr="008821DE">
        <w:rPr>
          <w:rFonts w:ascii="Arial" w:hAnsi="Arial" w:cs="Arial"/>
          <w:b/>
          <w:bCs/>
          <w:szCs w:val="24"/>
        </w:rPr>
        <w:tab/>
      </w:r>
      <w:r w:rsidRPr="008821DE">
        <w:rPr>
          <w:rFonts w:ascii="Arial" w:hAnsi="Arial" w:cs="Arial"/>
          <w:b/>
          <w:bCs/>
          <w:szCs w:val="24"/>
        </w:rPr>
        <w:tab/>
        <w:t>Natale Ferrante</w:t>
      </w:r>
      <w:r w:rsidRPr="008821DE">
        <w:rPr>
          <w:rFonts w:ascii="Arial" w:hAnsi="Arial" w:cs="Arial"/>
          <w:b/>
          <w:bCs/>
          <w:szCs w:val="24"/>
        </w:rPr>
        <w:tab/>
        <w:t>Telefono: 091 6808473</w:t>
      </w:r>
    </w:p>
    <w:p w14:paraId="031BBB5B" w14:textId="77777777" w:rsidR="008821DE" w:rsidRPr="008821DE" w:rsidRDefault="008821DE" w:rsidP="008821DE">
      <w:pPr>
        <w:widowControl w:val="0"/>
        <w:spacing w:after="0" w:line="240" w:lineRule="auto"/>
        <w:ind w:left="1440" w:right="-941"/>
        <w:rPr>
          <w:rFonts w:ascii="Arial" w:hAnsi="Arial" w:cs="Arial"/>
          <w:szCs w:val="24"/>
        </w:rPr>
      </w:pPr>
      <w:r w:rsidRPr="008821DE">
        <w:t>e-m</w:t>
      </w:r>
      <w:r w:rsidRPr="008821DE">
        <w:rPr>
          <w:rFonts w:ascii="Arial" w:hAnsi="Arial" w:cs="Arial"/>
          <w:szCs w:val="24"/>
        </w:rPr>
        <w:t xml:space="preserve">ail: </w:t>
      </w:r>
      <w:hyperlink r:id="rId51" w:history="1">
        <w:r w:rsidRPr="008821DE">
          <w:rPr>
            <w:rFonts w:ascii="Arial" w:hAnsi="Arial" w:cs="Arial"/>
            <w:color w:val="0000FF"/>
            <w:szCs w:val="24"/>
            <w:u w:val="single"/>
          </w:rPr>
          <w:t>sicilia.femminile@lnd.it</w:t>
        </w:r>
      </w:hyperlink>
    </w:p>
    <w:p w14:paraId="59EF526C" w14:textId="77777777" w:rsidR="008821DE" w:rsidRPr="008821DE" w:rsidRDefault="008821DE" w:rsidP="008821DE">
      <w:pPr>
        <w:widowControl w:val="0"/>
        <w:spacing w:after="0" w:line="240" w:lineRule="auto"/>
        <w:ind w:left="696" w:right="-941" w:firstLine="720"/>
        <w:rPr>
          <w:rFonts w:ascii="Arial" w:hAnsi="Arial" w:cs="Arial"/>
          <w:szCs w:val="24"/>
        </w:rPr>
      </w:pPr>
      <w:r w:rsidRPr="008821DE">
        <w:rPr>
          <w:rFonts w:ascii="Arial" w:hAnsi="Arial" w:cs="Arial"/>
          <w:szCs w:val="24"/>
        </w:rPr>
        <w:t xml:space="preserve">PEC:: </w:t>
      </w:r>
      <w:hyperlink r:id="rId52" w:history="1">
        <w:r w:rsidRPr="008821DE">
          <w:rPr>
            <w:rFonts w:ascii="Arial" w:hAnsi="Arial" w:cs="Arial"/>
            <w:color w:val="0000FF"/>
            <w:szCs w:val="24"/>
            <w:u w:val="single"/>
          </w:rPr>
          <w:t>femminile@lndsicilia.legalmail.it</w:t>
        </w:r>
      </w:hyperlink>
    </w:p>
    <w:p w14:paraId="4D39D433" w14:textId="77777777" w:rsidR="008821DE" w:rsidRPr="008821DE" w:rsidRDefault="008821DE" w:rsidP="008821DE">
      <w:pPr>
        <w:widowControl w:val="0"/>
        <w:spacing w:after="0" w:line="240" w:lineRule="auto"/>
        <w:ind w:left="696" w:right="-941" w:firstLine="720"/>
        <w:rPr>
          <w:rFonts w:ascii="Arial" w:hAnsi="Arial" w:cs="Arial"/>
          <w:szCs w:val="24"/>
        </w:rPr>
      </w:pPr>
    </w:p>
    <w:p w14:paraId="3E8E86A3" w14:textId="77777777" w:rsidR="008821DE" w:rsidRPr="008821DE" w:rsidRDefault="008821DE" w:rsidP="008821DE">
      <w:pPr>
        <w:widowControl w:val="0"/>
        <w:spacing w:after="0" w:line="240" w:lineRule="auto"/>
        <w:ind w:right="-941" w:firstLine="1"/>
        <w:rPr>
          <w:szCs w:val="24"/>
        </w:rPr>
      </w:pPr>
    </w:p>
    <w:p w14:paraId="7CCFFA72" w14:textId="77777777" w:rsidR="008821DE" w:rsidRPr="008821DE" w:rsidRDefault="008821DE" w:rsidP="008821DE">
      <w:pPr>
        <w:tabs>
          <w:tab w:val="left" w:pos="708"/>
          <w:tab w:val="left" w:pos="1416"/>
          <w:tab w:val="left" w:pos="2124"/>
          <w:tab w:val="left" w:pos="2832"/>
          <w:tab w:val="left" w:pos="3540"/>
          <w:tab w:val="left" w:pos="4248"/>
          <w:tab w:val="left" w:pos="4956"/>
          <w:tab w:val="left" w:pos="5664"/>
          <w:tab w:val="left" w:pos="6435"/>
        </w:tabs>
        <w:overflowPunct w:val="0"/>
        <w:autoSpaceDE w:val="0"/>
        <w:autoSpaceDN w:val="0"/>
        <w:adjustRightInd w:val="0"/>
        <w:spacing w:after="0" w:line="240" w:lineRule="auto"/>
        <w:ind w:left="1416" w:right="242"/>
        <w:jc w:val="center"/>
        <w:textAlignment w:val="baseline"/>
        <w:outlineLvl w:val="5"/>
        <w:rPr>
          <w:rFonts w:ascii="Arial" w:hAnsi="Arial" w:cs="Arial"/>
          <w:b/>
          <w:color w:val="0000CC"/>
          <w:sz w:val="28"/>
          <w:szCs w:val="28"/>
          <w:lang w:eastAsia="it-IT"/>
        </w:rPr>
      </w:pPr>
      <w:r w:rsidRPr="008821DE">
        <w:rPr>
          <w:rFonts w:ascii="Arial" w:hAnsi="Arial" w:cs="Arial"/>
          <w:b/>
          <w:bCs/>
          <w:iCs/>
          <w:color w:val="0000CC"/>
          <w:sz w:val="28"/>
          <w:szCs w:val="28"/>
          <w:lang w:eastAsia="it-IT"/>
        </w:rPr>
        <w:t>UFFICIO</w:t>
      </w:r>
      <w:r w:rsidRPr="008821DE">
        <w:rPr>
          <w:rFonts w:ascii="Times New Roman" w:hAnsi="Times New Roman"/>
          <w:i/>
          <w:color w:val="0000CC"/>
          <w:sz w:val="28"/>
          <w:szCs w:val="28"/>
          <w:lang w:eastAsia="it-IT"/>
        </w:rPr>
        <w:t xml:space="preserve"> </w:t>
      </w:r>
      <w:r w:rsidRPr="008821DE">
        <w:rPr>
          <w:rFonts w:ascii="Arial" w:hAnsi="Arial" w:cs="Arial"/>
          <w:b/>
          <w:color w:val="0000CC"/>
          <w:sz w:val="28"/>
          <w:szCs w:val="28"/>
          <w:lang w:eastAsia="it-IT"/>
        </w:rPr>
        <w:t>CAMPI SPORTIVI</w:t>
      </w:r>
    </w:p>
    <w:p w14:paraId="51C7E272" w14:textId="77777777" w:rsidR="008821DE" w:rsidRPr="008821DE" w:rsidRDefault="008821DE" w:rsidP="008821DE">
      <w:pPr>
        <w:widowControl w:val="0"/>
        <w:spacing w:after="0" w:line="240" w:lineRule="auto"/>
        <w:jc w:val="center"/>
        <w:rPr>
          <w:rFonts w:ascii="Arial" w:hAnsi="Arial" w:cs="Arial"/>
        </w:rPr>
      </w:pPr>
    </w:p>
    <w:p w14:paraId="7C471324" w14:textId="77777777" w:rsidR="008821DE" w:rsidRPr="008821DE" w:rsidRDefault="008821DE" w:rsidP="00AC7F29">
      <w:pPr>
        <w:widowControl w:val="0"/>
        <w:numPr>
          <w:ilvl w:val="0"/>
          <w:numId w:val="31"/>
        </w:numPr>
        <w:spacing w:after="0" w:line="240" w:lineRule="auto"/>
        <w:ind w:right="-941"/>
        <w:rPr>
          <w:rFonts w:ascii="Arial" w:hAnsi="Arial" w:cs="Arial"/>
          <w:b/>
          <w:bCs/>
        </w:rPr>
      </w:pPr>
      <w:r w:rsidRPr="008821DE">
        <w:rPr>
          <w:rFonts w:ascii="Arial" w:hAnsi="Arial" w:cs="Arial"/>
          <w:b/>
          <w:bCs/>
        </w:rPr>
        <w:t xml:space="preserve">Fiduciario Regionale: Giuseppe Bonsangue  </w:t>
      </w:r>
      <w:r w:rsidRPr="008821DE">
        <w:rPr>
          <w:rFonts w:ascii="Arial" w:hAnsi="Arial" w:cs="Arial"/>
          <w:b/>
          <w:bCs/>
        </w:rPr>
        <w:tab/>
        <w:t>Telefono: 091 6808424</w:t>
      </w:r>
    </w:p>
    <w:p w14:paraId="4DB64337" w14:textId="77777777" w:rsidR="008821DE" w:rsidRPr="008821DE" w:rsidRDefault="008821DE" w:rsidP="008821DE">
      <w:pPr>
        <w:widowControl w:val="0"/>
        <w:spacing w:after="0" w:line="240" w:lineRule="auto"/>
        <w:ind w:left="1440"/>
        <w:rPr>
          <w:rFonts w:ascii="Arial" w:hAnsi="Arial" w:cs="Arial"/>
        </w:rPr>
      </w:pPr>
      <w:r w:rsidRPr="008821DE">
        <w:rPr>
          <w:rFonts w:ascii="Arial" w:hAnsi="Arial" w:cs="Arial"/>
        </w:rPr>
        <w:t xml:space="preserve">e-mail: </w:t>
      </w:r>
      <w:hyperlink r:id="rId53" w:history="1">
        <w:r w:rsidRPr="008821DE">
          <w:rPr>
            <w:rFonts w:ascii="Arial" w:hAnsi="Arial" w:cs="Arial"/>
            <w:color w:val="0000FF"/>
            <w:u w:val="single"/>
          </w:rPr>
          <w:t>settoreimpiantisicilia@lnd.it</w:t>
        </w:r>
      </w:hyperlink>
    </w:p>
    <w:p w14:paraId="643D67A0" w14:textId="77777777" w:rsidR="008821DE" w:rsidRPr="008821DE" w:rsidRDefault="008821DE" w:rsidP="008821DE">
      <w:pPr>
        <w:widowControl w:val="0"/>
        <w:spacing w:after="0" w:line="240" w:lineRule="auto"/>
        <w:ind w:left="1440" w:right="-941"/>
        <w:rPr>
          <w:rFonts w:ascii="Arial" w:hAnsi="Arial" w:cs="Arial"/>
          <w:b/>
          <w:bCs/>
        </w:rPr>
      </w:pPr>
      <w:r w:rsidRPr="008821DE">
        <w:rPr>
          <w:rFonts w:ascii="Arial" w:hAnsi="Arial" w:cs="Arial"/>
        </w:rPr>
        <w:t xml:space="preserve">PEC: : </w:t>
      </w:r>
      <w:hyperlink r:id="rId54" w:history="1">
        <w:r w:rsidRPr="008821DE">
          <w:rPr>
            <w:rFonts w:ascii="Arial" w:hAnsi="Arial" w:cs="Arial"/>
            <w:color w:val="0000FF"/>
            <w:u w:val="single"/>
          </w:rPr>
          <w:t>settoreimpianti@lndsicilia.legalmail.it</w:t>
        </w:r>
      </w:hyperlink>
    </w:p>
    <w:p w14:paraId="22BD4C61" w14:textId="77777777" w:rsidR="008821DE" w:rsidRPr="008821DE" w:rsidRDefault="008821DE" w:rsidP="008821DE">
      <w:pPr>
        <w:widowControl w:val="0"/>
        <w:spacing w:after="0" w:line="240" w:lineRule="auto"/>
        <w:ind w:right="-941" w:firstLine="1"/>
        <w:rPr>
          <w:rFonts w:ascii="Arial" w:hAnsi="Arial" w:cs="Arial"/>
        </w:rPr>
      </w:pPr>
    </w:p>
    <w:p w14:paraId="5327E441" w14:textId="77777777" w:rsidR="008821DE" w:rsidRPr="008821DE" w:rsidRDefault="008821DE" w:rsidP="008821DE">
      <w:pPr>
        <w:widowControl w:val="0"/>
        <w:spacing w:after="0" w:line="240" w:lineRule="auto"/>
        <w:ind w:right="-941" w:firstLine="1"/>
        <w:rPr>
          <w:rFonts w:ascii="Arial" w:hAnsi="Arial" w:cs="Arial"/>
        </w:rPr>
      </w:pPr>
    </w:p>
    <w:p w14:paraId="3C6C623D" w14:textId="77777777" w:rsidR="008821DE" w:rsidRPr="008821DE" w:rsidRDefault="008821DE" w:rsidP="008821DE">
      <w:pPr>
        <w:widowControl w:val="0"/>
        <w:spacing w:after="0" w:line="240" w:lineRule="auto"/>
        <w:ind w:right="-941" w:firstLine="1"/>
        <w:rPr>
          <w:rFonts w:ascii="Arial" w:hAnsi="Arial" w:cs="Arial"/>
        </w:rPr>
      </w:pPr>
    </w:p>
    <w:p w14:paraId="250182B9" w14:textId="77777777" w:rsidR="008821DE" w:rsidRPr="008821DE" w:rsidRDefault="008821DE" w:rsidP="008821DE">
      <w:pPr>
        <w:overflowPunct w:val="0"/>
        <w:autoSpaceDE w:val="0"/>
        <w:autoSpaceDN w:val="0"/>
        <w:adjustRightInd w:val="0"/>
        <w:spacing w:after="0" w:line="240" w:lineRule="auto"/>
        <w:jc w:val="center"/>
        <w:textAlignment w:val="baseline"/>
        <w:rPr>
          <w:rFonts w:ascii="Arial" w:eastAsia="Times New Roman" w:hAnsi="Arial" w:cs="Arial"/>
          <w:b/>
          <w:lang w:eastAsia="it-IT"/>
        </w:rPr>
      </w:pPr>
      <w:r w:rsidRPr="008821DE">
        <w:rPr>
          <w:rFonts w:ascii="Arial" w:eastAsia="Times New Roman" w:hAnsi="Arial" w:cs="Arial"/>
          <w:b/>
          <w:highlight w:val="yellow"/>
          <w:lang w:eastAsia="it-IT"/>
        </w:rPr>
        <w:t>Gli uffici del Comitato Regionale Sicilia chiuderanno dal giorno 13 al 20 agosto</w:t>
      </w:r>
      <w:r w:rsidRPr="008821DE">
        <w:rPr>
          <w:rFonts w:ascii="Arial" w:eastAsia="Times New Roman" w:hAnsi="Arial" w:cs="Arial"/>
          <w:b/>
          <w:lang w:eastAsia="it-IT"/>
        </w:rPr>
        <w:t xml:space="preserve"> </w:t>
      </w:r>
      <w:r w:rsidRPr="008821DE">
        <w:rPr>
          <w:rFonts w:ascii="Arial" w:eastAsia="Times New Roman" w:hAnsi="Arial" w:cs="Arial"/>
          <w:b/>
          <w:highlight w:val="yellow"/>
          <w:lang w:eastAsia="it-IT"/>
        </w:rPr>
        <w:t>2022.</w:t>
      </w:r>
    </w:p>
    <w:p w14:paraId="4600AE66" w14:textId="77777777" w:rsidR="008821DE" w:rsidRPr="008821DE" w:rsidRDefault="008821DE" w:rsidP="008821DE">
      <w:pPr>
        <w:overflowPunct w:val="0"/>
        <w:autoSpaceDE w:val="0"/>
        <w:autoSpaceDN w:val="0"/>
        <w:adjustRightInd w:val="0"/>
        <w:spacing w:after="0" w:line="240" w:lineRule="auto"/>
        <w:jc w:val="both"/>
        <w:textAlignment w:val="baseline"/>
        <w:rPr>
          <w:rFonts w:ascii="Arial" w:eastAsia="Times New Roman" w:hAnsi="Arial" w:cs="Arial"/>
          <w:b/>
          <w:sz w:val="32"/>
          <w:szCs w:val="32"/>
          <w:u w:val="single"/>
          <w:lang w:eastAsia="it-IT"/>
        </w:rPr>
      </w:pPr>
    </w:p>
    <w:p w14:paraId="78EF9887" w14:textId="77777777" w:rsidR="008821DE" w:rsidRPr="008821DE" w:rsidRDefault="008821DE" w:rsidP="008821DE">
      <w:pPr>
        <w:widowControl w:val="0"/>
        <w:spacing w:after="0" w:line="240" w:lineRule="auto"/>
        <w:jc w:val="both"/>
        <w:rPr>
          <w:rFonts w:ascii="Arial" w:hAnsi="Arial" w:cs="Arial"/>
        </w:rPr>
      </w:pPr>
    </w:p>
    <w:p w14:paraId="1ABB6430" w14:textId="33B28A3D" w:rsidR="008821DE" w:rsidRDefault="008821DE" w:rsidP="008821DE">
      <w:pPr>
        <w:widowControl w:val="0"/>
        <w:spacing w:after="0" w:line="240" w:lineRule="auto"/>
        <w:jc w:val="both"/>
        <w:rPr>
          <w:rFonts w:ascii="Arial" w:hAnsi="Arial" w:cs="Arial"/>
        </w:rPr>
      </w:pPr>
    </w:p>
    <w:p w14:paraId="636E2637" w14:textId="13BD06F1" w:rsidR="00B1430F" w:rsidRDefault="00B1430F" w:rsidP="008821DE">
      <w:pPr>
        <w:widowControl w:val="0"/>
        <w:spacing w:after="0" w:line="240" w:lineRule="auto"/>
        <w:jc w:val="both"/>
        <w:rPr>
          <w:rFonts w:ascii="Arial" w:hAnsi="Arial" w:cs="Arial"/>
        </w:rPr>
      </w:pPr>
    </w:p>
    <w:p w14:paraId="55C001CC" w14:textId="4211DC6E" w:rsidR="00B1430F" w:rsidRDefault="00B1430F" w:rsidP="008821DE">
      <w:pPr>
        <w:widowControl w:val="0"/>
        <w:spacing w:after="0" w:line="240" w:lineRule="auto"/>
        <w:jc w:val="both"/>
        <w:rPr>
          <w:rFonts w:ascii="Arial" w:hAnsi="Arial" w:cs="Arial"/>
        </w:rPr>
      </w:pPr>
    </w:p>
    <w:p w14:paraId="42424253" w14:textId="02F7463E" w:rsidR="00B1430F" w:rsidRDefault="00B1430F" w:rsidP="008821DE">
      <w:pPr>
        <w:widowControl w:val="0"/>
        <w:spacing w:after="0" w:line="240" w:lineRule="auto"/>
        <w:jc w:val="both"/>
        <w:rPr>
          <w:rFonts w:ascii="Arial" w:hAnsi="Arial" w:cs="Arial"/>
        </w:rPr>
      </w:pPr>
    </w:p>
    <w:p w14:paraId="634E7510" w14:textId="77777777" w:rsidR="00B1430F" w:rsidRPr="008821DE" w:rsidRDefault="00B1430F" w:rsidP="008821DE">
      <w:pPr>
        <w:widowControl w:val="0"/>
        <w:spacing w:after="0" w:line="240" w:lineRule="auto"/>
        <w:jc w:val="both"/>
        <w:rPr>
          <w:rFonts w:ascii="Arial" w:hAnsi="Arial" w:cs="Arial"/>
        </w:rPr>
      </w:pPr>
    </w:p>
    <w:p w14:paraId="21FF43B4" w14:textId="77777777" w:rsidR="008821DE" w:rsidRPr="008821DE" w:rsidRDefault="008821DE" w:rsidP="008821DE">
      <w:pPr>
        <w:widowControl w:val="0"/>
        <w:spacing w:after="0" w:line="240" w:lineRule="auto"/>
      </w:pPr>
    </w:p>
    <w:p w14:paraId="6045ABA8" w14:textId="6BD72771" w:rsidR="00401FDC" w:rsidRDefault="00401FDC" w:rsidP="0089632C">
      <w:pPr>
        <w:spacing w:after="0" w:line="240" w:lineRule="auto"/>
        <w:jc w:val="both"/>
        <w:rPr>
          <w:rFonts w:ascii="Arial" w:hAnsi="Arial" w:cs="Arial"/>
        </w:rPr>
      </w:pPr>
    </w:p>
    <w:p w14:paraId="5B4DA350" w14:textId="1905C217" w:rsidR="0089632C" w:rsidRDefault="0089632C" w:rsidP="0089632C">
      <w:pPr>
        <w:widowControl w:val="0"/>
        <w:spacing w:after="0" w:line="240" w:lineRule="auto"/>
        <w:ind w:left="-426"/>
        <w:jc w:val="center"/>
        <w:rPr>
          <w:rFonts w:ascii="Arial" w:eastAsia="Arial" w:hAnsi="Arial" w:cs="Arial"/>
          <w:b/>
          <w:sz w:val="36"/>
          <w:szCs w:val="36"/>
          <w:lang w:eastAsia="it-IT"/>
        </w:rPr>
      </w:pPr>
      <w:r w:rsidRPr="00EE4251">
        <w:rPr>
          <w:rFonts w:ascii="Arial" w:eastAsia="Arial" w:hAnsi="Arial" w:cs="Arial"/>
          <w:b/>
          <w:sz w:val="36"/>
          <w:szCs w:val="36"/>
          <w:lang w:eastAsia="it-IT"/>
        </w:rPr>
        <w:lastRenderedPageBreak/>
        <w:t>Comunicazioni della Delegazione</w:t>
      </w:r>
    </w:p>
    <w:p w14:paraId="6E2B8DF4" w14:textId="77777777" w:rsidR="00EC138B" w:rsidRDefault="00EC138B" w:rsidP="00EC138B">
      <w:pPr>
        <w:spacing w:after="0" w:line="240" w:lineRule="auto"/>
        <w:jc w:val="both"/>
        <w:rPr>
          <w:rFonts w:ascii="Arial" w:hAnsi="Arial" w:cs="Arial"/>
          <w:b/>
          <w:sz w:val="24"/>
          <w:szCs w:val="24"/>
        </w:rPr>
      </w:pPr>
    </w:p>
    <w:p w14:paraId="7C891A8B" w14:textId="214542C8" w:rsidR="00EC138B" w:rsidRPr="00536F19" w:rsidRDefault="00B1430F" w:rsidP="00EC138B">
      <w:pPr>
        <w:spacing w:after="0" w:line="240" w:lineRule="auto"/>
        <w:jc w:val="both"/>
        <w:rPr>
          <w:rFonts w:ascii="Arial" w:hAnsi="Arial" w:cs="Arial"/>
          <w:b/>
          <w:sz w:val="24"/>
          <w:szCs w:val="24"/>
        </w:rPr>
      </w:pPr>
      <w:r>
        <w:rPr>
          <w:rFonts w:ascii="Arial" w:hAnsi="Arial" w:cs="Arial"/>
          <w:b/>
          <w:sz w:val="24"/>
          <w:szCs w:val="24"/>
        </w:rPr>
        <w:t>41</w:t>
      </w:r>
      <w:r w:rsidR="00EC138B" w:rsidRPr="007134CC">
        <w:rPr>
          <w:rFonts w:ascii="Arial" w:hAnsi="Arial" w:cs="Arial"/>
          <w:b/>
          <w:sz w:val="24"/>
          <w:szCs w:val="24"/>
        </w:rPr>
        <w:t xml:space="preserve">) </w:t>
      </w:r>
      <w:r w:rsidR="00EC138B">
        <w:rPr>
          <w:rFonts w:ascii="Arial" w:hAnsi="Arial" w:cs="Arial"/>
          <w:b/>
          <w:sz w:val="24"/>
          <w:szCs w:val="24"/>
          <w:u w:val="single"/>
        </w:rPr>
        <w:t>RICARICHE PORTAFOGLIO TESSERAMENT</w:t>
      </w:r>
      <w:r w:rsidR="00A56D69">
        <w:rPr>
          <w:rFonts w:ascii="Arial" w:hAnsi="Arial" w:cs="Arial"/>
          <w:b/>
          <w:sz w:val="24"/>
          <w:szCs w:val="24"/>
          <w:u w:val="single"/>
        </w:rPr>
        <w:t>I</w:t>
      </w:r>
      <w:r w:rsidR="00EC138B">
        <w:rPr>
          <w:rFonts w:ascii="Arial" w:hAnsi="Arial" w:cs="Arial"/>
          <w:b/>
          <w:sz w:val="24"/>
          <w:szCs w:val="24"/>
          <w:u w:val="single"/>
        </w:rPr>
        <w:t xml:space="preserve"> E ISCRIZIONI</w:t>
      </w:r>
    </w:p>
    <w:p w14:paraId="05ECFDB9" w14:textId="3DB36C4D" w:rsidR="00A56D69" w:rsidRDefault="00EC138B" w:rsidP="00EC138B">
      <w:pPr>
        <w:spacing w:after="0" w:line="240" w:lineRule="auto"/>
        <w:jc w:val="both"/>
        <w:rPr>
          <w:rFonts w:ascii="Arial" w:hAnsi="Arial" w:cs="Arial"/>
        </w:rPr>
      </w:pPr>
      <w:r w:rsidRPr="00190159">
        <w:rPr>
          <w:rFonts w:ascii="Arial" w:hAnsi="Arial" w:cs="Arial"/>
        </w:rPr>
        <w:t>Si</w:t>
      </w:r>
      <w:r w:rsidR="00A56D69">
        <w:rPr>
          <w:rFonts w:ascii="Arial" w:hAnsi="Arial" w:cs="Arial"/>
        </w:rPr>
        <w:t xml:space="preserve"> comunica alle società che dalla s.s. 2022/2023 non si potr</w:t>
      </w:r>
      <w:r w:rsidR="001E0811">
        <w:rPr>
          <w:rFonts w:ascii="Arial" w:hAnsi="Arial" w:cs="Arial"/>
        </w:rPr>
        <w:t>anno</w:t>
      </w:r>
      <w:r w:rsidR="00A56D69">
        <w:rPr>
          <w:rFonts w:ascii="Arial" w:hAnsi="Arial" w:cs="Arial"/>
        </w:rPr>
        <w:t xml:space="preserve"> più effettuare pagamenti presso la Delegazione Provinciale, sia in contanti sia con bonifico, l’unico </w:t>
      </w:r>
      <w:r w:rsidR="00920B70">
        <w:rPr>
          <w:rFonts w:ascii="Arial" w:hAnsi="Arial" w:cs="Arial"/>
        </w:rPr>
        <w:t>c/c da</w:t>
      </w:r>
      <w:r w:rsidR="00A56D69">
        <w:rPr>
          <w:rFonts w:ascii="Arial" w:hAnsi="Arial" w:cs="Arial"/>
        </w:rPr>
        <w:t xml:space="preserve"> utilizzare per effettuare i pagamenti è solo quello regionale</w:t>
      </w:r>
      <w:r w:rsidR="00920B70">
        <w:rPr>
          <w:rFonts w:ascii="Arial" w:hAnsi="Arial" w:cs="Arial"/>
        </w:rPr>
        <w:t xml:space="preserve"> con il seguente numero IBAN</w:t>
      </w:r>
      <w:r w:rsidR="00A56D69">
        <w:rPr>
          <w:rFonts w:ascii="Arial" w:hAnsi="Arial" w:cs="Arial"/>
        </w:rPr>
        <w:t>:</w:t>
      </w:r>
    </w:p>
    <w:p w14:paraId="5B9716C7" w14:textId="77777777" w:rsidR="00A56D69" w:rsidRDefault="00A56D69" w:rsidP="00EC138B">
      <w:pPr>
        <w:spacing w:after="0" w:line="240" w:lineRule="auto"/>
        <w:jc w:val="both"/>
        <w:rPr>
          <w:rFonts w:ascii="Arial" w:hAnsi="Arial" w:cs="Arial"/>
        </w:rPr>
      </w:pPr>
    </w:p>
    <w:p w14:paraId="32CC4068" w14:textId="64971897" w:rsidR="00F33AEB" w:rsidRPr="00AF1B59" w:rsidRDefault="00A56D69" w:rsidP="001E0811">
      <w:pPr>
        <w:spacing w:after="0" w:line="240" w:lineRule="auto"/>
        <w:jc w:val="center"/>
        <w:rPr>
          <w:rFonts w:ascii="Arial" w:hAnsi="Arial" w:cs="Arial"/>
          <w:b/>
          <w:bCs/>
          <w:color w:val="FF0000"/>
          <w:sz w:val="28"/>
          <w:szCs w:val="28"/>
        </w:rPr>
      </w:pPr>
      <w:r w:rsidRPr="00AF1B59">
        <w:rPr>
          <w:rFonts w:ascii="Arial" w:hAnsi="Arial" w:cs="Arial"/>
          <w:b/>
          <w:bCs/>
          <w:color w:val="FF0000"/>
          <w:sz w:val="28"/>
          <w:szCs w:val="28"/>
        </w:rPr>
        <w:t>IT26S0200843730000300644037</w:t>
      </w:r>
    </w:p>
    <w:p w14:paraId="042D9D9E" w14:textId="49052C0F" w:rsidR="00733A3E" w:rsidRDefault="0089632C" w:rsidP="00B1430F">
      <w:pPr>
        <w:spacing w:after="0" w:line="240" w:lineRule="auto"/>
        <w:rPr>
          <w:rFonts w:ascii="Arial" w:eastAsia="Times New Roman" w:hAnsi="Arial" w:cs="Arial"/>
          <w:b/>
          <w:color w:val="FF0000"/>
          <w:sz w:val="28"/>
          <w:szCs w:val="28"/>
          <w:lang w:eastAsia="it-IT"/>
        </w:rPr>
      </w:pPr>
      <w:r>
        <w:rPr>
          <w:rFonts w:ascii="Arial" w:eastAsia="Times New Roman" w:hAnsi="Arial" w:cs="Arial"/>
          <w:b/>
          <w:color w:val="FF0000"/>
          <w:sz w:val="28"/>
          <w:szCs w:val="28"/>
          <w:lang w:eastAsia="it-IT"/>
        </w:rPr>
        <w:t xml:space="preserve">   </w:t>
      </w:r>
    </w:p>
    <w:p w14:paraId="474AF1BA" w14:textId="2A22CF0B" w:rsidR="0089632C" w:rsidRPr="00A054FC" w:rsidRDefault="00B46B9D" w:rsidP="0089632C">
      <w:pPr>
        <w:tabs>
          <w:tab w:val="left" w:pos="1842"/>
          <w:tab w:val="left" w:pos="6520"/>
        </w:tabs>
        <w:spacing w:after="0" w:line="240" w:lineRule="auto"/>
        <w:ind w:left="-426"/>
        <w:rPr>
          <w:rFonts w:ascii="Arial" w:eastAsia="Times New Roman" w:hAnsi="Arial" w:cs="Arial"/>
          <w:b/>
          <w:color w:val="000000"/>
          <w:lang w:eastAsia="it-IT"/>
        </w:rPr>
      </w:pPr>
      <w:r>
        <w:rPr>
          <w:rFonts w:ascii="Arial" w:eastAsia="Times New Roman" w:hAnsi="Arial" w:cs="Arial"/>
          <w:b/>
          <w:color w:val="FF0000"/>
          <w:sz w:val="28"/>
          <w:szCs w:val="28"/>
          <w:lang w:eastAsia="it-IT"/>
        </w:rPr>
        <w:t xml:space="preserve">     </w:t>
      </w:r>
      <w:r w:rsidR="00B1430F">
        <w:rPr>
          <w:rFonts w:ascii="Arial" w:eastAsia="Times New Roman" w:hAnsi="Arial" w:cs="Arial"/>
          <w:b/>
          <w:color w:val="FF0000"/>
          <w:sz w:val="28"/>
          <w:szCs w:val="28"/>
          <w:highlight w:val="yellow"/>
          <w:lang w:eastAsia="it-IT"/>
        </w:rPr>
        <w:t>4</w:t>
      </w:r>
      <w:r w:rsidR="00AF1B59">
        <w:rPr>
          <w:rFonts w:ascii="Arial" w:eastAsia="Times New Roman" w:hAnsi="Arial" w:cs="Arial"/>
          <w:b/>
          <w:color w:val="FF0000"/>
          <w:sz w:val="28"/>
          <w:szCs w:val="28"/>
          <w:highlight w:val="yellow"/>
          <w:lang w:eastAsia="it-IT"/>
        </w:rPr>
        <w:t>2</w:t>
      </w:r>
      <w:r w:rsidR="0089632C" w:rsidRPr="00A054FC">
        <w:rPr>
          <w:rFonts w:ascii="Arial" w:eastAsia="Times New Roman" w:hAnsi="Arial" w:cs="Arial"/>
          <w:b/>
          <w:color w:val="FF0000"/>
          <w:sz w:val="28"/>
          <w:szCs w:val="28"/>
          <w:highlight w:val="yellow"/>
          <w:lang w:eastAsia="it-IT"/>
        </w:rPr>
        <w:t xml:space="preserve">) </w:t>
      </w:r>
      <w:r w:rsidR="0089632C" w:rsidRPr="00A054FC">
        <w:rPr>
          <w:rFonts w:ascii="Arial" w:eastAsia="Times New Roman" w:hAnsi="Arial" w:cs="Arial"/>
          <w:b/>
          <w:color w:val="FF0000"/>
          <w:sz w:val="28"/>
          <w:szCs w:val="28"/>
          <w:highlight w:val="yellow"/>
          <w:u w:val="single"/>
          <w:lang w:eastAsia="it-IT"/>
        </w:rPr>
        <w:t>ORARI UFFICIO DELEGAZIONE PROVINCIALE</w:t>
      </w:r>
    </w:p>
    <w:p w14:paraId="21283BD9" w14:textId="77777777" w:rsidR="0089632C" w:rsidRPr="00A054FC" w:rsidRDefault="0089632C" w:rsidP="0089632C">
      <w:pPr>
        <w:overflowPunct w:val="0"/>
        <w:autoSpaceDE w:val="0"/>
        <w:autoSpaceDN w:val="0"/>
        <w:adjustRightInd w:val="0"/>
        <w:spacing w:after="0" w:line="240" w:lineRule="auto"/>
        <w:jc w:val="both"/>
        <w:textAlignment w:val="baseline"/>
        <w:rPr>
          <w:rFonts w:ascii="Arial" w:eastAsia="Times New Roman" w:hAnsi="Arial" w:cs="Arial"/>
          <w:b/>
          <w:sz w:val="20"/>
          <w:szCs w:val="20"/>
          <w:lang w:eastAsia="it-IT"/>
        </w:rPr>
      </w:pPr>
      <w:r w:rsidRPr="00A054FC">
        <w:rPr>
          <w:rFonts w:ascii="Arial" w:eastAsia="Times New Roman" w:hAnsi="Arial"/>
          <w:szCs w:val="20"/>
          <w:lang w:eastAsia="it-IT"/>
        </w:rPr>
        <w:t xml:space="preserve">Si informano le società che </w:t>
      </w:r>
      <w:r>
        <w:rPr>
          <w:rFonts w:ascii="Arial" w:eastAsia="Times New Roman" w:hAnsi="Arial"/>
          <w:szCs w:val="20"/>
          <w:lang w:eastAsia="it-IT"/>
        </w:rPr>
        <w:t>i nuov</w:t>
      </w:r>
      <w:r w:rsidRPr="00A054FC">
        <w:rPr>
          <w:rFonts w:ascii="Arial" w:eastAsia="Times New Roman" w:hAnsi="Arial"/>
          <w:szCs w:val="20"/>
          <w:lang w:eastAsia="it-IT"/>
        </w:rPr>
        <w:t>i</w:t>
      </w:r>
      <w:r>
        <w:rPr>
          <w:rFonts w:ascii="Arial" w:eastAsia="Times New Roman" w:hAnsi="Arial"/>
          <w:szCs w:val="20"/>
          <w:lang w:eastAsia="it-IT"/>
        </w:rPr>
        <w:t xml:space="preserve"> orari</w:t>
      </w:r>
      <w:r w:rsidRPr="00A054FC">
        <w:rPr>
          <w:rFonts w:ascii="Arial" w:eastAsia="Times New Roman" w:hAnsi="Arial"/>
          <w:szCs w:val="20"/>
          <w:lang w:eastAsia="it-IT"/>
        </w:rPr>
        <w:t xml:space="preserve"> di apertura degli Uffici della Delegazione Provinciale sono i seguenti:</w:t>
      </w:r>
      <w:r w:rsidRPr="00A054FC">
        <w:rPr>
          <w:rFonts w:ascii="Arial" w:eastAsia="Times New Roman" w:hAnsi="Arial" w:cs="Arial"/>
          <w:sz w:val="20"/>
          <w:szCs w:val="20"/>
          <w:lang w:eastAsia="it-IT"/>
        </w:rPr>
        <w:tab/>
      </w:r>
      <w:r w:rsidRPr="00A054FC">
        <w:rPr>
          <w:rFonts w:ascii="Arial" w:eastAsia="Times New Roman" w:hAnsi="Arial" w:cs="Arial"/>
          <w:sz w:val="20"/>
          <w:szCs w:val="20"/>
          <w:lang w:eastAsia="it-IT"/>
        </w:rPr>
        <w:tab/>
      </w:r>
      <w:r w:rsidRPr="00A054FC">
        <w:rPr>
          <w:rFonts w:ascii="Arial" w:eastAsia="Times New Roman" w:hAnsi="Arial" w:cs="Arial"/>
          <w:sz w:val="20"/>
          <w:szCs w:val="20"/>
          <w:lang w:eastAsia="it-IT"/>
        </w:rPr>
        <w:tab/>
      </w:r>
      <w:r w:rsidRPr="00A054FC">
        <w:rPr>
          <w:rFonts w:ascii="Arial" w:eastAsia="Times New Roman" w:hAnsi="Arial" w:cs="Arial"/>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p>
    <w:p w14:paraId="1F8CAE0E"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t>Lunedì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t>0</w:t>
      </w:r>
      <w:r>
        <w:rPr>
          <w:rFonts w:ascii="Arial" w:eastAsia="Times New Roman" w:hAnsi="Arial" w:cs="Arial"/>
          <w:b/>
          <w:sz w:val="20"/>
          <w:szCs w:val="20"/>
          <w:lang w:eastAsia="it-IT"/>
        </w:rPr>
        <w:t>8</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 – 13.00 / 13.15 – 1</w:t>
      </w:r>
      <w:r>
        <w:rPr>
          <w:rFonts w:ascii="Arial" w:eastAsia="Times New Roman" w:hAnsi="Arial" w:cs="Arial"/>
          <w:b/>
          <w:sz w:val="20"/>
          <w:szCs w:val="20"/>
          <w:lang w:eastAsia="it-IT"/>
        </w:rPr>
        <w:t>5</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p>
    <w:p w14:paraId="72FE07BB"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t>Martedì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Pr>
          <w:rFonts w:ascii="Arial" w:eastAsia="Times New Roman" w:hAnsi="Arial" w:cs="Arial"/>
          <w:b/>
          <w:sz w:val="20"/>
          <w:szCs w:val="20"/>
          <w:lang w:eastAsia="it-IT"/>
        </w:rPr>
        <w:t>10</w:t>
      </w:r>
      <w:r w:rsidRPr="00A054FC">
        <w:rPr>
          <w:rFonts w:ascii="Arial" w:eastAsia="Times New Roman" w:hAnsi="Arial" w:cs="Arial"/>
          <w:b/>
          <w:sz w:val="20"/>
          <w:szCs w:val="20"/>
          <w:lang w:eastAsia="it-IT"/>
        </w:rPr>
        <w:t>.00 – 13.00 / 13.15 – 1</w:t>
      </w:r>
      <w:r>
        <w:rPr>
          <w:rFonts w:ascii="Arial" w:eastAsia="Times New Roman" w:hAnsi="Arial" w:cs="Arial"/>
          <w:b/>
          <w:sz w:val="20"/>
          <w:szCs w:val="20"/>
          <w:lang w:eastAsia="it-IT"/>
        </w:rPr>
        <w:t>7</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p>
    <w:p w14:paraId="167B7710"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t>Mercoledì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Pr>
          <w:rFonts w:ascii="Arial" w:eastAsia="Times New Roman" w:hAnsi="Arial" w:cs="Arial"/>
          <w:b/>
          <w:sz w:val="20"/>
          <w:szCs w:val="20"/>
          <w:lang w:eastAsia="it-IT"/>
        </w:rPr>
        <w:t>10</w:t>
      </w:r>
      <w:r w:rsidRPr="00A054FC">
        <w:rPr>
          <w:rFonts w:ascii="Arial" w:eastAsia="Times New Roman" w:hAnsi="Arial" w:cs="Arial"/>
          <w:b/>
          <w:sz w:val="20"/>
          <w:szCs w:val="20"/>
          <w:lang w:eastAsia="it-IT"/>
        </w:rPr>
        <w:t>.00 – 13.00 / 13.15 – 17.</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p>
    <w:p w14:paraId="19936A78"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t>Giovedì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t>0</w:t>
      </w:r>
      <w:r>
        <w:rPr>
          <w:rFonts w:ascii="Arial" w:eastAsia="Times New Roman" w:hAnsi="Arial" w:cs="Arial"/>
          <w:b/>
          <w:sz w:val="20"/>
          <w:szCs w:val="20"/>
          <w:lang w:eastAsia="it-IT"/>
        </w:rPr>
        <w:t>8</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 – 13.00 / 13.15 – 1</w:t>
      </w:r>
      <w:r>
        <w:rPr>
          <w:rFonts w:ascii="Arial" w:eastAsia="Times New Roman" w:hAnsi="Arial" w:cs="Arial"/>
          <w:b/>
          <w:sz w:val="20"/>
          <w:szCs w:val="20"/>
          <w:lang w:eastAsia="it-IT"/>
        </w:rPr>
        <w:t>5</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p>
    <w:p w14:paraId="47684646" w14:textId="77777777" w:rsidR="0089632C" w:rsidRPr="00A054FC" w:rsidRDefault="0089632C" w:rsidP="0089632C">
      <w:pPr>
        <w:spacing w:after="0" w:line="240" w:lineRule="auto"/>
        <w:jc w:val="both"/>
        <w:rPr>
          <w:rFonts w:ascii="Arial" w:eastAsia="Times New Roman" w:hAnsi="Arial" w:cs="Arial"/>
          <w:b/>
          <w:sz w:val="20"/>
          <w:szCs w:val="20"/>
          <w:lang w:eastAsia="it-IT"/>
        </w:rPr>
      </w:pPr>
      <w:r w:rsidRPr="00A054FC">
        <w:rPr>
          <w:rFonts w:ascii="Arial" w:eastAsia="Times New Roman" w:hAnsi="Arial" w:cs="Arial"/>
          <w:b/>
          <w:sz w:val="20"/>
          <w:szCs w:val="20"/>
          <w:lang w:eastAsia="it-IT"/>
        </w:rPr>
        <w:t>Venerdì</w:t>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r>
      <w:r w:rsidRPr="00A054FC">
        <w:rPr>
          <w:rFonts w:ascii="Arial" w:eastAsia="Times New Roman" w:hAnsi="Arial" w:cs="Arial"/>
          <w:b/>
          <w:sz w:val="20"/>
          <w:szCs w:val="20"/>
          <w:lang w:eastAsia="it-IT"/>
        </w:rPr>
        <w:tab/>
        <w:t>0</w:t>
      </w:r>
      <w:r>
        <w:rPr>
          <w:rFonts w:ascii="Arial" w:eastAsia="Times New Roman" w:hAnsi="Arial" w:cs="Arial"/>
          <w:b/>
          <w:sz w:val="20"/>
          <w:szCs w:val="20"/>
          <w:lang w:eastAsia="it-IT"/>
        </w:rPr>
        <w:t>8</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 – 13.00 / 13.15 – 1</w:t>
      </w:r>
      <w:r>
        <w:rPr>
          <w:rFonts w:ascii="Arial" w:eastAsia="Times New Roman" w:hAnsi="Arial" w:cs="Arial"/>
          <w:b/>
          <w:sz w:val="20"/>
          <w:szCs w:val="20"/>
          <w:lang w:eastAsia="it-IT"/>
        </w:rPr>
        <w:t>5</w:t>
      </w:r>
      <w:r w:rsidRPr="00A054FC">
        <w:rPr>
          <w:rFonts w:ascii="Arial" w:eastAsia="Times New Roman" w:hAnsi="Arial" w:cs="Arial"/>
          <w:b/>
          <w:sz w:val="20"/>
          <w:szCs w:val="20"/>
          <w:lang w:eastAsia="it-IT"/>
        </w:rPr>
        <w:t>.</w:t>
      </w:r>
      <w:r>
        <w:rPr>
          <w:rFonts w:ascii="Arial" w:eastAsia="Times New Roman" w:hAnsi="Arial" w:cs="Arial"/>
          <w:b/>
          <w:sz w:val="20"/>
          <w:szCs w:val="20"/>
          <w:lang w:eastAsia="it-IT"/>
        </w:rPr>
        <w:t>3</w:t>
      </w:r>
      <w:r w:rsidRPr="00A054FC">
        <w:rPr>
          <w:rFonts w:ascii="Arial" w:eastAsia="Times New Roman" w:hAnsi="Arial" w:cs="Arial"/>
          <w:b/>
          <w:sz w:val="20"/>
          <w:szCs w:val="20"/>
          <w:lang w:eastAsia="it-IT"/>
        </w:rPr>
        <w:t>0</w:t>
      </w:r>
      <w:r w:rsidRPr="00A054FC">
        <w:rPr>
          <w:rFonts w:ascii="Arial" w:eastAsia="Times New Roman" w:hAnsi="Arial" w:cs="Arial"/>
          <w:b/>
          <w:sz w:val="20"/>
          <w:szCs w:val="20"/>
          <w:lang w:eastAsia="it-IT"/>
        </w:rPr>
        <w:tab/>
      </w:r>
    </w:p>
    <w:p w14:paraId="52513A17" w14:textId="1EF0847B" w:rsidR="00D37D1F" w:rsidRDefault="0089632C" w:rsidP="0089632C">
      <w:pPr>
        <w:spacing w:after="0" w:line="240" w:lineRule="auto"/>
        <w:rPr>
          <w:rFonts w:ascii="Arial" w:hAnsi="Arial" w:cs="Arial"/>
          <w:b/>
          <w:bCs/>
          <w:color w:val="800080"/>
          <w:sz w:val="20"/>
          <w:szCs w:val="20"/>
          <w:lang w:eastAsia="it-IT"/>
        </w:rPr>
      </w:pPr>
      <w:r w:rsidRPr="00A054FC">
        <w:rPr>
          <w:rFonts w:ascii="Arial" w:hAnsi="Arial" w:cs="Arial"/>
          <w:b/>
          <w:bCs/>
          <w:color w:val="800080"/>
          <w:sz w:val="20"/>
          <w:szCs w:val="20"/>
          <w:lang w:eastAsia="it-IT"/>
        </w:rPr>
        <w:t>Sabato</w:t>
      </w:r>
      <w:r w:rsidRPr="00A054FC">
        <w:rPr>
          <w:rFonts w:ascii="Arial" w:hAnsi="Arial" w:cs="Arial"/>
          <w:b/>
          <w:bCs/>
          <w:color w:val="800080"/>
          <w:sz w:val="20"/>
          <w:szCs w:val="20"/>
          <w:lang w:eastAsia="it-IT"/>
        </w:rPr>
        <w:tab/>
      </w:r>
      <w:r w:rsidRPr="00A054FC">
        <w:rPr>
          <w:rFonts w:ascii="Arial" w:hAnsi="Arial" w:cs="Arial"/>
          <w:b/>
          <w:bCs/>
          <w:color w:val="800080"/>
          <w:sz w:val="20"/>
          <w:szCs w:val="20"/>
          <w:lang w:eastAsia="it-IT"/>
        </w:rPr>
        <w:tab/>
      </w:r>
      <w:r w:rsidRPr="00A054FC">
        <w:rPr>
          <w:rFonts w:ascii="Arial" w:hAnsi="Arial" w:cs="Arial"/>
          <w:b/>
          <w:bCs/>
          <w:color w:val="800080"/>
          <w:sz w:val="20"/>
          <w:szCs w:val="20"/>
          <w:lang w:eastAsia="it-IT"/>
        </w:rPr>
        <w:tab/>
      </w:r>
      <w:r w:rsidRPr="00A054FC">
        <w:rPr>
          <w:rFonts w:ascii="Arial" w:hAnsi="Arial" w:cs="Arial"/>
          <w:b/>
          <w:bCs/>
          <w:color w:val="800080"/>
          <w:sz w:val="20"/>
          <w:szCs w:val="20"/>
          <w:lang w:eastAsia="it-IT"/>
        </w:rPr>
        <w:tab/>
        <w:t>CHIUSURA TOTALE</w:t>
      </w:r>
    </w:p>
    <w:p w14:paraId="0C172EE4" w14:textId="77777777" w:rsidR="008B0363" w:rsidRDefault="008B0363" w:rsidP="0089632C">
      <w:pPr>
        <w:spacing w:after="0" w:line="240" w:lineRule="auto"/>
        <w:rPr>
          <w:rFonts w:ascii="Arial" w:hAnsi="Arial" w:cs="Arial"/>
          <w:b/>
          <w:bCs/>
          <w:color w:val="800080"/>
          <w:sz w:val="20"/>
          <w:szCs w:val="20"/>
          <w:lang w:eastAsia="it-IT"/>
        </w:rPr>
      </w:pPr>
    </w:p>
    <w:p w14:paraId="239766B2" w14:textId="0354D41A" w:rsidR="00D37D1F" w:rsidRDefault="00D37D1F" w:rsidP="00D37D1F">
      <w:pPr>
        <w:spacing w:after="0" w:line="240" w:lineRule="auto"/>
        <w:rPr>
          <w:rFonts w:ascii="Times New Roman" w:eastAsiaTheme="minorEastAsia" w:hAnsi="Times New Roman"/>
          <w:color w:val="000000"/>
          <w:sz w:val="12"/>
          <w:szCs w:val="12"/>
          <w:lang w:eastAsia="it-IT"/>
        </w:rPr>
      </w:pPr>
    </w:p>
    <w:p w14:paraId="68599461" w14:textId="77777777" w:rsidR="007776F2" w:rsidRDefault="007776F2" w:rsidP="00D37D1F">
      <w:pPr>
        <w:spacing w:after="0" w:line="240" w:lineRule="auto"/>
        <w:rPr>
          <w:rFonts w:ascii="Times New Roman" w:eastAsiaTheme="minorEastAsia" w:hAnsi="Times New Roman"/>
          <w:color w:val="000000"/>
          <w:sz w:val="12"/>
          <w:szCs w:val="12"/>
          <w:lang w:eastAsia="it-IT"/>
        </w:rPr>
      </w:pPr>
    </w:p>
    <w:p w14:paraId="0A12ABDC" w14:textId="77777777" w:rsidR="00AC0413" w:rsidRDefault="00AC0413" w:rsidP="00D37D1F">
      <w:pPr>
        <w:spacing w:after="0" w:line="240" w:lineRule="auto"/>
        <w:rPr>
          <w:rFonts w:ascii="Times New Roman" w:eastAsiaTheme="minorEastAsia" w:hAnsi="Times New Roman"/>
          <w:color w:val="000000"/>
          <w:sz w:val="12"/>
          <w:szCs w:val="12"/>
          <w:lang w:eastAsia="it-IT"/>
        </w:rPr>
      </w:pPr>
    </w:p>
    <w:p w14:paraId="22FD33DF" w14:textId="77777777" w:rsidR="00D70B3D" w:rsidRPr="00F477ED" w:rsidRDefault="00D70B3D" w:rsidP="00F477ED">
      <w:pPr>
        <w:spacing w:after="0" w:line="240" w:lineRule="auto"/>
        <w:rPr>
          <w:rFonts w:ascii="Times New Roman" w:eastAsiaTheme="minorEastAsia" w:hAnsi="Times New Roman"/>
          <w:color w:val="000000"/>
          <w:sz w:val="12"/>
          <w:szCs w:val="12"/>
          <w:lang w:eastAsia="it-IT"/>
        </w:rPr>
      </w:pPr>
    </w:p>
    <w:p w14:paraId="408AFE49" w14:textId="30C449F2" w:rsidR="00D70B3D" w:rsidRDefault="00D70B3D" w:rsidP="00D70B3D">
      <w:pPr>
        <w:spacing w:after="0"/>
        <w:ind w:left="369" w:firstLine="198"/>
        <w:rPr>
          <w:rFonts w:ascii="Arial" w:hAnsi="Arial"/>
          <w:b/>
        </w:rPr>
      </w:pPr>
      <w:r>
        <w:rPr>
          <w:rFonts w:ascii="Arial" w:hAnsi="Arial"/>
          <w:b/>
        </w:rPr>
        <w:t xml:space="preserve">        Il Segretario</w:t>
      </w:r>
      <w:r>
        <w:rPr>
          <w:rFonts w:ascii="Arial" w:hAnsi="Arial"/>
          <w:b/>
        </w:rPr>
        <w:tab/>
      </w:r>
      <w:r>
        <w:rPr>
          <w:rFonts w:ascii="Arial" w:hAnsi="Arial"/>
          <w:b/>
        </w:rPr>
        <w:tab/>
      </w:r>
      <w:r>
        <w:rPr>
          <w:rFonts w:ascii="Arial" w:hAnsi="Arial"/>
          <w:b/>
        </w:rPr>
        <w:tab/>
        <w:t xml:space="preserve">      </w:t>
      </w:r>
      <w:r>
        <w:rPr>
          <w:rFonts w:ascii="Arial" w:hAnsi="Arial"/>
          <w:b/>
        </w:rPr>
        <w:tab/>
      </w:r>
      <w:r>
        <w:rPr>
          <w:rFonts w:ascii="Arial" w:hAnsi="Arial"/>
          <w:b/>
        </w:rPr>
        <w:tab/>
      </w:r>
      <w:r>
        <w:rPr>
          <w:rFonts w:ascii="Arial" w:hAnsi="Arial"/>
          <w:b/>
        </w:rPr>
        <w:tab/>
        <w:t xml:space="preserve">                         Il Delegato</w:t>
      </w:r>
    </w:p>
    <w:p w14:paraId="7AB974AE" w14:textId="0957D69D" w:rsidR="000B26A3" w:rsidRDefault="00D70B3D" w:rsidP="00D70B3D">
      <w:pPr>
        <w:spacing w:after="0"/>
        <w:rPr>
          <w:rFonts w:ascii="Arial" w:hAnsi="Arial"/>
          <w:b/>
        </w:rPr>
      </w:pPr>
      <w:r>
        <w:rPr>
          <w:rFonts w:ascii="Arial" w:hAnsi="Arial"/>
          <w:b/>
        </w:rPr>
        <w:t xml:space="preserve">           Salvatore Lacagnina </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xml:space="preserve">                       Giorgio Vitale</w:t>
      </w:r>
    </w:p>
    <w:p w14:paraId="09D107A6" w14:textId="77777777" w:rsidR="00AC0413" w:rsidRDefault="00AC0413" w:rsidP="00D70B3D">
      <w:pPr>
        <w:spacing w:after="0"/>
        <w:rPr>
          <w:rFonts w:ascii="Arial" w:hAnsi="Arial"/>
          <w:b/>
        </w:rPr>
      </w:pPr>
    </w:p>
    <w:p w14:paraId="716D1C00" w14:textId="77777777" w:rsidR="009573C8" w:rsidRDefault="009573C8" w:rsidP="00D70B3D">
      <w:pPr>
        <w:spacing w:after="0"/>
        <w:rPr>
          <w:rFonts w:ascii="Arial" w:hAnsi="Arial"/>
          <w:b/>
        </w:rPr>
      </w:pPr>
    </w:p>
    <w:p w14:paraId="18B9673B" w14:textId="46CB8F50" w:rsidR="00F477ED" w:rsidRPr="00F477ED" w:rsidRDefault="00D70B3D" w:rsidP="00D70B3D">
      <w:pPr>
        <w:ind w:left="369"/>
        <w:jc w:val="center"/>
        <w:rPr>
          <w:sz w:val="28"/>
        </w:rPr>
      </w:pPr>
      <w:r>
        <w:rPr>
          <w:rFonts w:ascii="Arial" w:hAnsi="Arial" w:cs="Arial"/>
          <w:b/>
        </w:rPr>
        <w:t xml:space="preserve">Pubblicato ed affisso all’Albo della D.P. di Caltanissetta il </w:t>
      </w:r>
      <w:r w:rsidR="00A95F5B">
        <w:rPr>
          <w:rFonts w:ascii="Arial" w:hAnsi="Arial" w:cs="Arial"/>
          <w:b/>
        </w:rPr>
        <w:t>06</w:t>
      </w:r>
      <w:r>
        <w:rPr>
          <w:rFonts w:ascii="Arial" w:hAnsi="Arial" w:cs="Arial"/>
          <w:b/>
        </w:rPr>
        <w:t>/0</w:t>
      </w:r>
      <w:r w:rsidR="00A95F5B">
        <w:rPr>
          <w:rFonts w:ascii="Arial" w:hAnsi="Arial" w:cs="Arial"/>
          <w:b/>
        </w:rPr>
        <w:t>7</w:t>
      </w:r>
      <w:r>
        <w:rPr>
          <w:rFonts w:ascii="Arial" w:hAnsi="Arial" w:cs="Arial"/>
          <w:b/>
        </w:rPr>
        <w:t>/2022</w:t>
      </w:r>
    </w:p>
    <w:sectPr w:rsidR="00F477ED" w:rsidRPr="00F477ED" w:rsidSect="00373124">
      <w:headerReference w:type="default" r:id="rId55"/>
      <w:footerReference w:type="default" r:id="rId56"/>
      <w:pgSz w:w="11906" w:h="16838"/>
      <w:pgMar w:top="1417" w:right="1134" w:bottom="1560" w:left="1134" w:header="708" w:footer="6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468CF" w14:textId="77777777" w:rsidR="00AC7F29" w:rsidRDefault="00AC7F29" w:rsidP="005567D2">
      <w:pPr>
        <w:spacing w:after="0" w:line="240" w:lineRule="auto"/>
      </w:pPr>
      <w:r>
        <w:separator/>
      </w:r>
    </w:p>
  </w:endnote>
  <w:endnote w:type="continuationSeparator" w:id="0">
    <w:p w14:paraId="68E4CFD4" w14:textId="77777777" w:rsidR="00AC7F29" w:rsidRDefault="00AC7F29" w:rsidP="00556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IGC - Azzurri">
    <w:altName w:val="Calibri"/>
    <w:panose1 w:val="00000000000000000000"/>
    <w:charset w:val="00"/>
    <w:family w:val="modern"/>
    <w:notTrueType/>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omicSansMS">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F1FCE" w14:textId="30A56828" w:rsidR="00DA14AA" w:rsidRDefault="00993041" w:rsidP="00B02D84">
    <w:pPr>
      <w:pStyle w:val="Pidipagina"/>
      <w:tabs>
        <w:tab w:val="left" w:pos="8085"/>
      </w:tabs>
    </w:pPr>
    <w:r>
      <w:rPr>
        <w:rFonts w:ascii="Trebuchet MS" w:hAnsi="Trebuchet MS"/>
      </w:rPr>
      <w:tab/>
      <w:t xml:space="preserve">        C.U. N°  </w:t>
    </w:r>
    <w:r w:rsidR="00D06D2F">
      <w:rPr>
        <w:rFonts w:ascii="Trebuchet MS" w:hAnsi="Trebuchet MS"/>
      </w:rPr>
      <w:t>1</w:t>
    </w:r>
    <w:r w:rsidR="00DA14AA">
      <w:rPr>
        <w:rFonts w:ascii="Trebuchet MS" w:hAnsi="Trebuchet M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C85FC" w14:textId="77777777" w:rsidR="00AC7F29" w:rsidRDefault="00AC7F29" w:rsidP="005567D2">
      <w:pPr>
        <w:spacing w:after="0" w:line="240" w:lineRule="auto"/>
      </w:pPr>
      <w:r>
        <w:separator/>
      </w:r>
    </w:p>
  </w:footnote>
  <w:footnote w:type="continuationSeparator" w:id="0">
    <w:p w14:paraId="28BD5267" w14:textId="77777777" w:rsidR="00AC7F29" w:rsidRDefault="00AC7F29" w:rsidP="00556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267F5" w14:textId="77777777" w:rsidR="00DA14AA" w:rsidRDefault="00DA14AA" w:rsidP="003F3731">
    <w:pPr>
      <w:pStyle w:val="Intestazione"/>
      <w:tabs>
        <w:tab w:val="clear" w:pos="4819"/>
        <w:tab w:val="clear" w:pos="9638"/>
        <w:tab w:val="left" w:pos="55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51D6"/>
    <w:multiLevelType w:val="hybridMultilevel"/>
    <w:tmpl w:val="11F065D2"/>
    <w:lvl w:ilvl="0" w:tplc="04100017">
      <w:start w:val="1"/>
      <w:numFmt w:val="lowerLetter"/>
      <w:lvlText w:val="%1)"/>
      <w:lvlJc w:val="left"/>
      <w:pPr>
        <w:tabs>
          <w:tab w:val="num" w:pos="720"/>
        </w:tabs>
        <w:ind w:left="720" w:hanging="360"/>
      </w:pPr>
      <w:rPr>
        <w:rFonts w:hint="default"/>
      </w:rPr>
    </w:lvl>
    <w:lvl w:ilvl="1" w:tplc="AD808D20">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 w15:restartNumberingAfterBreak="0">
    <w:nsid w:val="09FE1078"/>
    <w:multiLevelType w:val="hybridMultilevel"/>
    <w:tmpl w:val="9DA6803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F7605C"/>
    <w:multiLevelType w:val="hybridMultilevel"/>
    <w:tmpl w:val="217CEFC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 w15:restartNumberingAfterBreak="0">
    <w:nsid w:val="12D80EA7"/>
    <w:multiLevelType w:val="hybridMultilevel"/>
    <w:tmpl w:val="2CBCA2BA"/>
    <w:lvl w:ilvl="0" w:tplc="04100001">
      <w:start w:val="1"/>
      <w:numFmt w:val="bullet"/>
      <w:lvlText w:val=""/>
      <w:lvlJc w:val="left"/>
      <w:pPr>
        <w:ind w:left="1446" w:hanging="360"/>
      </w:pPr>
      <w:rPr>
        <w:rFonts w:ascii="Symbol" w:hAnsi="Symbol"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4" w15:restartNumberingAfterBreak="0">
    <w:nsid w:val="16B55C73"/>
    <w:multiLevelType w:val="hybridMultilevel"/>
    <w:tmpl w:val="1EECB404"/>
    <w:lvl w:ilvl="0" w:tplc="04100001">
      <w:start w:val="1"/>
      <w:numFmt w:val="bullet"/>
      <w:lvlText w:val=""/>
      <w:lvlJc w:val="left"/>
      <w:pPr>
        <w:ind w:left="1446" w:hanging="360"/>
      </w:pPr>
      <w:rPr>
        <w:rFonts w:ascii="Symbol" w:hAnsi="Symbol" w:hint="default"/>
      </w:rPr>
    </w:lvl>
    <w:lvl w:ilvl="1" w:tplc="04100003" w:tentative="1">
      <w:start w:val="1"/>
      <w:numFmt w:val="bullet"/>
      <w:lvlText w:val="o"/>
      <w:lvlJc w:val="left"/>
      <w:pPr>
        <w:ind w:left="2166" w:hanging="360"/>
      </w:pPr>
      <w:rPr>
        <w:rFonts w:ascii="Courier New" w:hAnsi="Courier New" w:cs="Courier New" w:hint="default"/>
      </w:rPr>
    </w:lvl>
    <w:lvl w:ilvl="2" w:tplc="04100005" w:tentative="1">
      <w:start w:val="1"/>
      <w:numFmt w:val="bullet"/>
      <w:lvlText w:val=""/>
      <w:lvlJc w:val="left"/>
      <w:pPr>
        <w:ind w:left="2886" w:hanging="360"/>
      </w:pPr>
      <w:rPr>
        <w:rFonts w:ascii="Wingdings" w:hAnsi="Wingdings" w:hint="default"/>
      </w:rPr>
    </w:lvl>
    <w:lvl w:ilvl="3" w:tplc="04100001" w:tentative="1">
      <w:start w:val="1"/>
      <w:numFmt w:val="bullet"/>
      <w:lvlText w:val=""/>
      <w:lvlJc w:val="left"/>
      <w:pPr>
        <w:ind w:left="3606" w:hanging="360"/>
      </w:pPr>
      <w:rPr>
        <w:rFonts w:ascii="Symbol" w:hAnsi="Symbol" w:hint="default"/>
      </w:rPr>
    </w:lvl>
    <w:lvl w:ilvl="4" w:tplc="04100003" w:tentative="1">
      <w:start w:val="1"/>
      <w:numFmt w:val="bullet"/>
      <w:lvlText w:val="o"/>
      <w:lvlJc w:val="left"/>
      <w:pPr>
        <w:ind w:left="4326" w:hanging="360"/>
      </w:pPr>
      <w:rPr>
        <w:rFonts w:ascii="Courier New" w:hAnsi="Courier New" w:cs="Courier New" w:hint="default"/>
      </w:rPr>
    </w:lvl>
    <w:lvl w:ilvl="5" w:tplc="04100005" w:tentative="1">
      <w:start w:val="1"/>
      <w:numFmt w:val="bullet"/>
      <w:lvlText w:val=""/>
      <w:lvlJc w:val="left"/>
      <w:pPr>
        <w:ind w:left="5046" w:hanging="360"/>
      </w:pPr>
      <w:rPr>
        <w:rFonts w:ascii="Wingdings" w:hAnsi="Wingdings" w:hint="default"/>
      </w:rPr>
    </w:lvl>
    <w:lvl w:ilvl="6" w:tplc="04100001" w:tentative="1">
      <w:start w:val="1"/>
      <w:numFmt w:val="bullet"/>
      <w:lvlText w:val=""/>
      <w:lvlJc w:val="left"/>
      <w:pPr>
        <w:ind w:left="5766" w:hanging="360"/>
      </w:pPr>
      <w:rPr>
        <w:rFonts w:ascii="Symbol" w:hAnsi="Symbol" w:hint="default"/>
      </w:rPr>
    </w:lvl>
    <w:lvl w:ilvl="7" w:tplc="04100003" w:tentative="1">
      <w:start w:val="1"/>
      <w:numFmt w:val="bullet"/>
      <w:lvlText w:val="o"/>
      <w:lvlJc w:val="left"/>
      <w:pPr>
        <w:ind w:left="6486" w:hanging="360"/>
      </w:pPr>
      <w:rPr>
        <w:rFonts w:ascii="Courier New" w:hAnsi="Courier New" w:cs="Courier New" w:hint="default"/>
      </w:rPr>
    </w:lvl>
    <w:lvl w:ilvl="8" w:tplc="04100005" w:tentative="1">
      <w:start w:val="1"/>
      <w:numFmt w:val="bullet"/>
      <w:lvlText w:val=""/>
      <w:lvlJc w:val="left"/>
      <w:pPr>
        <w:ind w:left="7206" w:hanging="360"/>
      </w:pPr>
      <w:rPr>
        <w:rFonts w:ascii="Wingdings" w:hAnsi="Wingdings" w:hint="default"/>
      </w:rPr>
    </w:lvl>
  </w:abstractNum>
  <w:abstractNum w:abstractNumId="5" w15:restartNumberingAfterBreak="0">
    <w:nsid w:val="26694A7B"/>
    <w:multiLevelType w:val="hybridMultilevel"/>
    <w:tmpl w:val="18CA554C"/>
    <w:lvl w:ilvl="0" w:tplc="A5A2AD80">
      <w:start w:val="1"/>
      <w:numFmt w:val="lowerLetter"/>
      <w:pStyle w:val="Puntoelenco"/>
      <w:lvlText w:val="%1)"/>
      <w:lvlJc w:val="left"/>
      <w:pPr>
        <w:ind w:left="1069" w:hanging="360"/>
      </w:pPr>
      <w:rPr>
        <w:rFonts w:cs="Times New Roman" w:hint="default"/>
      </w:rPr>
    </w:lvl>
    <w:lvl w:ilvl="1" w:tplc="04100019" w:tentative="1">
      <w:start w:val="1"/>
      <w:numFmt w:val="lowerLetter"/>
      <w:lvlText w:val="%2."/>
      <w:lvlJc w:val="left"/>
      <w:pPr>
        <w:ind w:left="1789" w:hanging="360"/>
      </w:pPr>
      <w:rPr>
        <w:rFonts w:cs="Times New Roman"/>
      </w:rPr>
    </w:lvl>
    <w:lvl w:ilvl="2" w:tplc="0410001B" w:tentative="1">
      <w:start w:val="1"/>
      <w:numFmt w:val="lowerRoman"/>
      <w:lvlText w:val="%3."/>
      <w:lvlJc w:val="right"/>
      <w:pPr>
        <w:ind w:left="2509" w:hanging="180"/>
      </w:pPr>
      <w:rPr>
        <w:rFonts w:cs="Times New Roman"/>
      </w:rPr>
    </w:lvl>
    <w:lvl w:ilvl="3" w:tplc="0410000F" w:tentative="1">
      <w:start w:val="1"/>
      <w:numFmt w:val="decimal"/>
      <w:lvlText w:val="%4."/>
      <w:lvlJc w:val="left"/>
      <w:pPr>
        <w:ind w:left="3229" w:hanging="360"/>
      </w:pPr>
      <w:rPr>
        <w:rFonts w:cs="Times New Roman"/>
      </w:rPr>
    </w:lvl>
    <w:lvl w:ilvl="4" w:tplc="04100019" w:tentative="1">
      <w:start w:val="1"/>
      <w:numFmt w:val="lowerLetter"/>
      <w:lvlText w:val="%5."/>
      <w:lvlJc w:val="left"/>
      <w:pPr>
        <w:ind w:left="3949" w:hanging="360"/>
      </w:pPr>
      <w:rPr>
        <w:rFonts w:cs="Times New Roman"/>
      </w:rPr>
    </w:lvl>
    <w:lvl w:ilvl="5" w:tplc="0410001B" w:tentative="1">
      <w:start w:val="1"/>
      <w:numFmt w:val="lowerRoman"/>
      <w:lvlText w:val="%6."/>
      <w:lvlJc w:val="right"/>
      <w:pPr>
        <w:ind w:left="4669" w:hanging="180"/>
      </w:pPr>
      <w:rPr>
        <w:rFonts w:cs="Times New Roman"/>
      </w:rPr>
    </w:lvl>
    <w:lvl w:ilvl="6" w:tplc="0410000F" w:tentative="1">
      <w:start w:val="1"/>
      <w:numFmt w:val="decimal"/>
      <w:lvlText w:val="%7."/>
      <w:lvlJc w:val="left"/>
      <w:pPr>
        <w:ind w:left="5389" w:hanging="360"/>
      </w:pPr>
      <w:rPr>
        <w:rFonts w:cs="Times New Roman"/>
      </w:rPr>
    </w:lvl>
    <w:lvl w:ilvl="7" w:tplc="04100019" w:tentative="1">
      <w:start w:val="1"/>
      <w:numFmt w:val="lowerLetter"/>
      <w:lvlText w:val="%8."/>
      <w:lvlJc w:val="left"/>
      <w:pPr>
        <w:ind w:left="6109" w:hanging="360"/>
      </w:pPr>
      <w:rPr>
        <w:rFonts w:cs="Times New Roman"/>
      </w:rPr>
    </w:lvl>
    <w:lvl w:ilvl="8" w:tplc="0410001B" w:tentative="1">
      <w:start w:val="1"/>
      <w:numFmt w:val="lowerRoman"/>
      <w:lvlText w:val="%9."/>
      <w:lvlJc w:val="right"/>
      <w:pPr>
        <w:ind w:left="6829" w:hanging="180"/>
      </w:pPr>
      <w:rPr>
        <w:rFonts w:cs="Times New Roman"/>
      </w:rPr>
    </w:lvl>
  </w:abstractNum>
  <w:abstractNum w:abstractNumId="6" w15:restartNumberingAfterBreak="0">
    <w:nsid w:val="278F5FB8"/>
    <w:multiLevelType w:val="hybridMultilevel"/>
    <w:tmpl w:val="33D27D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C201FC"/>
    <w:multiLevelType w:val="hybridMultilevel"/>
    <w:tmpl w:val="AD9A6AD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15:restartNumberingAfterBreak="0">
    <w:nsid w:val="2E831F7D"/>
    <w:multiLevelType w:val="hybridMultilevel"/>
    <w:tmpl w:val="50ECC7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016FA5"/>
    <w:multiLevelType w:val="hybridMultilevel"/>
    <w:tmpl w:val="D01E909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D74BCC"/>
    <w:multiLevelType w:val="hybridMultilevel"/>
    <w:tmpl w:val="01BE507E"/>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F767D0"/>
    <w:multiLevelType w:val="hybridMultilevel"/>
    <w:tmpl w:val="CF0A3EE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7D645CE"/>
    <w:multiLevelType w:val="hybridMultilevel"/>
    <w:tmpl w:val="41502B2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723196"/>
    <w:multiLevelType w:val="hybridMultilevel"/>
    <w:tmpl w:val="217CEFC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15:restartNumberingAfterBreak="0">
    <w:nsid w:val="3CDB6B91"/>
    <w:multiLevelType w:val="hybridMultilevel"/>
    <w:tmpl w:val="7F28A678"/>
    <w:lvl w:ilvl="0" w:tplc="07827720">
      <w:start w:val="16"/>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FA4A7E"/>
    <w:multiLevelType w:val="hybridMultilevel"/>
    <w:tmpl w:val="3F12E94A"/>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42DE01A4"/>
    <w:multiLevelType w:val="hybridMultilevel"/>
    <w:tmpl w:val="50401916"/>
    <w:styleLink w:val="Stileimportato4"/>
    <w:lvl w:ilvl="0" w:tplc="BE14A0AC">
      <w:start w:val="1"/>
      <w:numFmt w:val="bullet"/>
      <w:lvlText w:val="-"/>
      <w:lvlJc w:val="left"/>
      <w:pPr>
        <w:ind w:left="720" w:hanging="720"/>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1" w:tplc="6D8053D4">
      <w:start w:val="1"/>
      <w:numFmt w:val="bullet"/>
      <w:lvlText w:val="-"/>
      <w:lvlJc w:val="left"/>
      <w:pPr>
        <w:ind w:left="7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2" w:tplc="551A4204">
      <w:start w:val="1"/>
      <w:numFmt w:val="bullet"/>
      <w:lvlText w:val="-"/>
      <w:lvlJc w:val="left"/>
      <w:pPr>
        <w:ind w:left="13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3" w:tplc="1C6220FC">
      <w:start w:val="1"/>
      <w:numFmt w:val="bullet"/>
      <w:lvlText w:val="-"/>
      <w:lvlJc w:val="left"/>
      <w:pPr>
        <w:ind w:left="19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4" w:tplc="DE0C30CE">
      <w:start w:val="1"/>
      <w:numFmt w:val="bullet"/>
      <w:lvlText w:val="-"/>
      <w:lvlJc w:val="left"/>
      <w:pPr>
        <w:ind w:left="25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5" w:tplc="C4BC11BC">
      <w:start w:val="1"/>
      <w:numFmt w:val="bullet"/>
      <w:lvlText w:val="-"/>
      <w:lvlJc w:val="left"/>
      <w:pPr>
        <w:ind w:left="31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6" w:tplc="AB0ED408">
      <w:start w:val="1"/>
      <w:numFmt w:val="bullet"/>
      <w:lvlText w:val="-"/>
      <w:lvlJc w:val="left"/>
      <w:pPr>
        <w:ind w:left="37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7" w:tplc="BD6EAFBC">
      <w:start w:val="1"/>
      <w:numFmt w:val="bullet"/>
      <w:lvlText w:val="-"/>
      <w:lvlJc w:val="left"/>
      <w:pPr>
        <w:ind w:left="4389" w:hanging="189"/>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lvl w:ilvl="8" w:tplc="33B64FD8">
      <w:start w:val="1"/>
      <w:numFmt w:val="bullet"/>
      <w:lvlText w:val="-"/>
      <w:lvlJc w:val="left"/>
      <w:pPr>
        <w:ind w:left="4956" w:hanging="156"/>
      </w:pPr>
      <w:rPr>
        <w:rFonts w:ascii="Helvetica" w:eastAsia="Helvetica" w:hAnsi="Helvetica" w:cs="Helvetica"/>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17" w15:restartNumberingAfterBreak="0">
    <w:nsid w:val="439601C2"/>
    <w:multiLevelType w:val="hybridMultilevel"/>
    <w:tmpl w:val="B6F2DEE0"/>
    <w:lvl w:ilvl="0" w:tplc="6C3CCBBE">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44DC00C7"/>
    <w:multiLevelType w:val="hybridMultilevel"/>
    <w:tmpl w:val="F5D2207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307943"/>
    <w:multiLevelType w:val="hybridMultilevel"/>
    <w:tmpl w:val="3FBEDE0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4A7068BB"/>
    <w:multiLevelType w:val="hybridMultilevel"/>
    <w:tmpl w:val="8368B9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D62720D"/>
    <w:multiLevelType w:val="hybridMultilevel"/>
    <w:tmpl w:val="40ECF34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D772046"/>
    <w:multiLevelType w:val="singleLevel"/>
    <w:tmpl w:val="A0D4829A"/>
    <w:lvl w:ilvl="0">
      <w:start w:val="1"/>
      <w:numFmt w:val="lowerLetter"/>
      <w:lvlText w:val="%1) "/>
      <w:legacy w:legacy="1" w:legacySpace="0" w:legacyIndent="283"/>
      <w:lvlJc w:val="left"/>
      <w:pPr>
        <w:ind w:left="283" w:hanging="283"/>
      </w:pPr>
      <w:rPr>
        <w:rFonts w:ascii="Arial" w:hAnsi="Arial" w:cs="Arial" w:hint="default"/>
        <w:b w:val="0"/>
        <w:i w:val="0"/>
        <w:sz w:val="22"/>
        <w:u w:val="none"/>
      </w:rPr>
    </w:lvl>
  </w:abstractNum>
  <w:abstractNum w:abstractNumId="23" w15:restartNumberingAfterBreak="0">
    <w:nsid w:val="4E056710"/>
    <w:multiLevelType w:val="hybridMultilevel"/>
    <w:tmpl w:val="4C7CA2C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CC3F0A"/>
    <w:multiLevelType w:val="hybridMultilevel"/>
    <w:tmpl w:val="4D9A9A70"/>
    <w:lvl w:ilvl="0" w:tplc="04100017">
      <w:start w:val="1"/>
      <w:numFmt w:val="lowerLetter"/>
      <w:lvlText w:val="%1)"/>
      <w:lvlJc w:val="left"/>
      <w:pPr>
        <w:tabs>
          <w:tab w:val="num" w:pos="720"/>
        </w:tabs>
        <w:ind w:left="720" w:hanging="360"/>
      </w:pPr>
      <w:rPr>
        <w:rFonts w:hint="default"/>
      </w:rPr>
    </w:lvl>
    <w:lvl w:ilvl="1" w:tplc="687CBE3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59D5774E"/>
    <w:multiLevelType w:val="hybridMultilevel"/>
    <w:tmpl w:val="3E1C474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A666DB"/>
    <w:multiLevelType w:val="hybridMultilevel"/>
    <w:tmpl w:val="9BEC25A8"/>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5694886"/>
    <w:multiLevelType w:val="hybridMultilevel"/>
    <w:tmpl w:val="47948FCA"/>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03473B"/>
    <w:multiLevelType w:val="multilevel"/>
    <w:tmpl w:val="1E68FFEC"/>
    <w:styleLink w:val="Stileimportato3"/>
    <w:lvl w:ilvl="0">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sz w:val="20"/>
        <w:szCs w:val="20"/>
        <w:highlight w:val="none"/>
        <w:vertAlign w:val="baseline"/>
      </w:rPr>
    </w:lvl>
    <w:lvl w:ilvl="1">
      <w:start w:val="1"/>
      <w:numFmt w:val="decimal"/>
      <w:lvlText w:val="%2)"/>
      <w:lvlJc w:val="left"/>
      <w:pPr>
        <w:tabs>
          <w:tab w:val="left" w:pos="708"/>
          <w:tab w:val="num" w:pos="1416"/>
        </w:tabs>
        <w:ind w:left="1428" w:hanging="318"/>
      </w:pPr>
      <w:rPr>
        <w:rFonts w:hAnsi="Arial Unicode MS"/>
        <w:caps w:val="0"/>
        <w:smallCaps w:val="0"/>
        <w:strike w:val="0"/>
        <w:dstrike w:val="0"/>
        <w:color w:val="000000"/>
        <w:spacing w:val="0"/>
        <w:w w:val="100"/>
        <w:kern w:val="0"/>
        <w:position w:val="0"/>
        <w:sz w:val="20"/>
        <w:szCs w:val="20"/>
        <w:highlight w:val="none"/>
        <w:vertAlign w:val="baseline"/>
      </w:rPr>
    </w:lvl>
    <w:lvl w:ilvl="2">
      <w:start w:val="1"/>
      <w:numFmt w:val="lowerRoman"/>
      <w:suff w:val="nothing"/>
      <w:lvlText w:val="%2)%3."/>
      <w:lvlJc w:val="left"/>
      <w:pPr>
        <w:tabs>
          <w:tab w:val="left" w:pos="708"/>
        </w:tabs>
        <w:ind w:left="1992" w:hanging="132"/>
      </w:pPr>
      <w:rPr>
        <w:rFonts w:hAnsi="Arial Unicode MS"/>
        <w:caps w:val="0"/>
        <w:smallCaps w:val="0"/>
        <w:strike w:val="0"/>
        <w:dstrike w:val="0"/>
        <w:color w:val="000000"/>
        <w:spacing w:val="0"/>
        <w:w w:val="100"/>
        <w:kern w:val="0"/>
        <w:position w:val="0"/>
        <w:sz w:val="20"/>
        <w:szCs w:val="20"/>
        <w:highlight w:val="none"/>
        <w:vertAlign w:val="baseline"/>
      </w:rPr>
    </w:lvl>
    <w:lvl w:ilvl="3">
      <w:start w:val="1"/>
      <w:numFmt w:val="decimal"/>
      <w:suff w:val="nothing"/>
      <w:lvlText w:val="%2)%3.%4."/>
      <w:lvlJc w:val="left"/>
      <w:pPr>
        <w:tabs>
          <w:tab w:val="left" w:pos="708"/>
        </w:tabs>
        <w:ind w:left="2652" w:hanging="132"/>
      </w:pPr>
      <w:rPr>
        <w:rFonts w:hAnsi="Arial Unicode MS"/>
        <w:caps w:val="0"/>
        <w:smallCaps w:val="0"/>
        <w:strike w:val="0"/>
        <w:dstrike w:val="0"/>
        <w:color w:val="000000"/>
        <w:spacing w:val="0"/>
        <w:w w:val="100"/>
        <w:kern w:val="0"/>
        <w:position w:val="0"/>
        <w:sz w:val="20"/>
        <w:szCs w:val="20"/>
        <w:highlight w:val="none"/>
        <w:vertAlign w:val="baseline"/>
      </w:rPr>
    </w:lvl>
    <w:lvl w:ilvl="4">
      <w:start w:val="1"/>
      <w:numFmt w:val="lowerLetter"/>
      <w:suff w:val="nothing"/>
      <w:lvlText w:val="%2)%3.%4.%5."/>
      <w:lvlJc w:val="left"/>
      <w:pPr>
        <w:tabs>
          <w:tab w:val="left" w:pos="708"/>
        </w:tabs>
        <w:ind w:left="3372" w:hanging="132"/>
      </w:pPr>
      <w:rPr>
        <w:rFonts w:hAnsi="Arial Unicode MS"/>
        <w:caps w:val="0"/>
        <w:smallCaps w:val="0"/>
        <w:strike w:val="0"/>
        <w:dstrike w:val="0"/>
        <w:color w:val="000000"/>
        <w:spacing w:val="0"/>
        <w:w w:val="100"/>
        <w:kern w:val="0"/>
        <w:position w:val="0"/>
        <w:sz w:val="20"/>
        <w:szCs w:val="20"/>
        <w:highlight w:val="none"/>
        <w:vertAlign w:val="baseline"/>
      </w:rPr>
    </w:lvl>
    <w:lvl w:ilvl="5">
      <w:start w:val="1"/>
      <w:numFmt w:val="lowerRoman"/>
      <w:suff w:val="nothing"/>
      <w:lvlText w:val="%2)%3.%4.%5.%6."/>
      <w:lvlJc w:val="left"/>
      <w:pPr>
        <w:tabs>
          <w:tab w:val="left" w:pos="708"/>
        </w:tabs>
        <w:ind w:left="4152" w:hanging="132"/>
      </w:pPr>
      <w:rPr>
        <w:rFonts w:hAnsi="Arial Unicode MS"/>
        <w:caps w:val="0"/>
        <w:smallCaps w:val="0"/>
        <w:strike w:val="0"/>
        <w:dstrike w:val="0"/>
        <w:color w:val="000000"/>
        <w:spacing w:val="0"/>
        <w:w w:val="100"/>
        <w:kern w:val="0"/>
        <w:position w:val="0"/>
        <w:sz w:val="20"/>
        <w:szCs w:val="20"/>
        <w:highlight w:val="none"/>
        <w:vertAlign w:val="baseline"/>
      </w:rPr>
    </w:lvl>
    <w:lvl w:ilvl="6">
      <w:start w:val="1"/>
      <w:numFmt w:val="decimal"/>
      <w:suff w:val="nothing"/>
      <w:lvlText w:val="%2)%3.%4.%5.%6.%7."/>
      <w:lvlJc w:val="left"/>
      <w:pPr>
        <w:tabs>
          <w:tab w:val="left" w:pos="708"/>
        </w:tabs>
        <w:ind w:left="4812" w:hanging="132"/>
      </w:pPr>
      <w:rPr>
        <w:rFonts w:hAnsi="Arial Unicode MS"/>
        <w:caps w:val="0"/>
        <w:smallCaps w:val="0"/>
        <w:strike w:val="0"/>
        <w:dstrike w:val="0"/>
        <w:color w:val="000000"/>
        <w:spacing w:val="0"/>
        <w:w w:val="100"/>
        <w:kern w:val="0"/>
        <w:position w:val="0"/>
        <w:sz w:val="20"/>
        <w:szCs w:val="20"/>
        <w:highlight w:val="none"/>
        <w:vertAlign w:val="baseline"/>
      </w:rPr>
    </w:lvl>
    <w:lvl w:ilvl="7">
      <w:start w:val="1"/>
      <w:numFmt w:val="lowerLetter"/>
      <w:suff w:val="nothing"/>
      <w:lvlText w:val="%2)%3.%4.%5.%6.%7.%8."/>
      <w:lvlJc w:val="left"/>
      <w:pPr>
        <w:tabs>
          <w:tab w:val="left" w:pos="708"/>
        </w:tabs>
        <w:ind w:left="5532" w:hanging="132"/>
      </w:pPr>
      <w:rPr>
        <w:rFonts w:hAnsi="Arial Unicode MS"/>
        <w:caps w:val="0"/>
        <w:smallCaps w:val="0"/>
        <w:strike w:val="0"/>
        <w:dstrike w:val="0"/>
        <w:color w:val="000000"/>
        <w:spacing w:val="0"/>
        <w:w w:val="100"/>
        <w:kern w:val="0"/>
        <w:position w:val="0"/>
        <w:sz w:val="20"/>
        <w:szCs w:val="20"/>
        <w:highlight w:val="none"/>
        <w:vertAlign w:val="baseline"/>
      </w:rPr>
    </w:lvl>
    <w:lvl w:ilvl="8">
      <w:start w:val="1"/>
      <w:numFmt w:val="lowerRoman"/>
      <w:suff w:val="nothing"/>
      <w:lvlText w:val="%2)%3.%4.%5.%6.%7.%8.%9."/>
      <w:lvlJc w:val="left"/>
      <w:pPr>
        <w:tabs>
          <w:tab w:val="left" w:pos="708"/>
        </w:tabs>
        <w:ind w:left="6312" w:hanging="132"/>
      </w:pPr>
      <w:rPr>
        <w:rFonts w:hAnsi="Arial Unicode MS"/>
        <w:caps w:val="0"/>
        <w:smallCaps w:val="0"/>
        <w:strike w:val="0"/>
        <w:dstrike w:val="0"/>
        <w:color w:val="000000"/>
        <w:spacing w:val="0"/>
        <w:w w:val="100"/>
        <w:kern w:val="0"/>
        <w:position w:val="0"/>
        <w:sz w:val="20"/>
        <w:szCs w:val="20"/>
        <w:highlight w:val="none"/>
        <w:vertAlign w:val="baseline"/>
      </w:rPr>
    </w:lvl>
  </w:abstractNum>
  <w:abstractNum w:abstractNumId="29" w15:restartNumberingAfterBreak="0">
    <w:nsid w:val="6AA15E04"/>
    <w:multiLevelType w:val="hybridMultilevel"/>
    <w:tmpl w:val="217CEFC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0" w15:restartNumberingAfterBreak="0">
    <w:nsid w:val="6C820093"/>
    <w:multiLevelType w:val="hybridMultilevel"/>
    <w:tmpl w:val="71AC6D1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692958"/>
    <w:multiLevelType w:val="hybridMultilevel"/>
    <w:tmpl w:val="CA1C0CCC"/>
    <w:lvl w:ilvl="0" w:tplc="42ECB01C">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2" w15:restartNumberingAfterBreak="0">
    <w:nsid w:val="74CC0018"/>
    <w:multiLevelType w:val="hybridMultilevel"/>
    <w:tmpl w:val="866AF54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52A2263"/>
    <w:multiLevelType w:val="hybridMultilevel"/>
    <w:tmpl w:val="E75C5A32"/>
    <w:styleLink w:val="Stileimportato2"/>
    <w:lvl w:ilvl="0" w:tplc="B22AAA3E">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1" w:tplc="7966C9BE">
      <w:start w:val="1"/>
      <w:numFmt w:val="bullet"/>
      <w:lvlText w:val="o"/>
      <w:lvlJc w:val="left"/>
      <w:pPr>
        <w:tabs>
          <w:tab w:val="left" w:pos="708"/>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2" w:tplc="25FE0F6A">
      <w:start w:val="1"/>
      <w:numFmt w:val="bullet"/>
      <w:lvlText w:val="▪"/>
      <w:lvlJc w:val="left"/>
      <w:pPr>
        <w:tabs>
          <w:tab w:val="left" w:pos="708"/>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3" w:tplc="C53054B2">
      <w:start w:val="1"/>
      <w:numFmt w:val="bullet"/>
      <w:lvlText w:val="·"/>
      <w:lvlJc w:val="left"/>
      <w:pPr>
        <w:tabs>
          <w:tab w:val="left" w:pos="708"/>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4" w:tplc="C324EA8A">
      <w:start w:val="1"/>
      <w:numFmt w:val="bullet"/>
      <w:lvlText w:val="o"/>
      <w:lvlJc w:val="left"/>
      <w:pPr>
        <w:tabs>
          <w:tab w:val="left" w:pos="708"/>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5" w:tplc="6B76EEB2">
      <w:start w:val="1"/>
      <w:numFmt w:val="bullet"/>
      <w:lvlText w:val="▪"/>
      <w:lvlJc w:val="left"/>
      <w:pPr>
        <w:tabs>
          <w:tab w:val="left" w:pos="708"/>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6" w:tplc="A5C605D4">
      <w:start w:val="1"/>
      <w:numFmt w:val="bullet"/>
      <w:lvlText w:val="·"/>
      <w:lvlJc w:val="left"/>
      <w:pPr>
        <w:tabs>
          <w:tab w:val="left" w:pos="708"/>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7" w:tplc="DC2AF9C2">
      <w:start w:val="1"/>
      <w:numFmt w:val="bullet"/>
      <w:lvlText w:val="o"/>
      <w:lvlJc w:val="left"/>
      <w:pPr>
        <w:tabs>
          <w:tab w:val="left" w:pos="708"/>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8" w:tplc="4E32242A">
      <w:start w:val="1"/>
      <w:numFmt w:val="bullet"/>
      <w:lvlText w:val="▪"/>
      <w:lvlJc w:val="left"/>
      <w:pPr>
        <w:tabs>
          <w:tab w:val="left" w:pos="708"/>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34" w15:restartNumberingAfterBreak="0">
    <w:nsid w:val="790D44F5"/>
    <w:multiLevelType w:val="hybridMultilevel"/>
    <w:tmpl w:val="4CBC37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590E61"/>
    <w:multiLevelType w:val="hybridMultilevel"/>
    <w:tmpl w:val="9AAC317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24621E"/>
    <w:multiLevelType w:val="hybridMultilevel"/>
    <w:tmpl w:val="C85865D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709180692">
    <w:abstractNumId w:val="33"/>
  </w:num>
  <w:num w:numId="2" w16cid:durableId="1353149369">
    <w:abstractNumId w:val="28"/>
  </w:num>
  <w:num w:numId="3" w16cid:durableId="130174176">
    <w:abstractNumId w:val="16"/>
  </w:num>
  <w:num w:numId="4" w16cid:durableId="6002581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63222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506218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041783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7761116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9948490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64631456">
    <w:abstractNumId w:val="6"/>
  </w:num>
  <w:num w:numId="11" w16cid:durableId="1021932629">
    <w:abstractNumId w:val="23"/>
  </w:num>
  <w:num w:numId="12" w16cid:durableId="1052391555">
    <w:abstractNumId w:val="1"/>
  </w:num>
  <w:num w:numId="13" w16cid:durableId="638002959">
    <w:abstractNumId w:val="35"/>
  </w:num>
  <w:num w:numId="14" w16cid:durableId="483013679">
    <w:abstractNumId w:val="26"/>
  </w:num>
  <w:num w:numId="15" w16cid:durableId="1471556615">
    <w:abstractNumId w:val="9"/>
  </w:num>
  <w:num w:numId="16" w16cid:durableId="1097677015">
    <w:abstractNumId w:val="8"/>
  </w:num>
  <w:num w:numId="17" w16cid:durableId="1121993182">
    <w:abstractNumId w:val="5"/>
  </w:num>
  <w:num w:numId="18" w16cid:durableId="755245937">
    <w:abstractNumId w:val="10"/>
  </w:num>
  <w:num w:numId="19" w16cid:durableId="1520003987">
    <w:abstractNumId w:val="30"/>
  </w:num>
  <w:num w:numId="20" w16cid:durableId="966814311">
    <w:abstractNumId w:val="18"/>
  </w:num>
  <w:num w:numId="21" w16cid:durableId="1319453913">
    <w:abstractNumId w:val="25"/>
  </w:num>
  <w:num w:numId="22" w16cid:durableId="217328498">
    <w:abstractNumId w:val="34"/>
  </w:num>
  <w:num w:numId="23" w16cid:durableId="2033071616">
    <w:abstractNumId w:val="12"/>
  </w:num>
  <w:num w:numId="24" w16cid:durableId="1857228374">
    <w:abstractNumId w:val="27"/>
  </w:num>
  <w:num w:numId="25" w16cid:durableId="431821576">
    <w:abstractNumId w:val="21"/>
  </w:num>
  <w:num w:numId="26" w16cid:durableId="1429698191">
    <w:abstractNumId w:val="14"/>
  </w:num>
  <w:num w:numId="27" w16cid:durableId="462424794">
    <w:abstractNumId w:val="15"/>
  </w:num>
  <w:num w:numId="28" w16cid:durableId="82190774">
    <w:abstractNumId w:val="20"/>
  </w:num>
  <w:num w:numId="29" w16cid:durableId="1882864183">
    <w:abstractNumId w:val="4"/>
  </w:num>
  <w:num w:numId="30" w16cid:durableId="78019184">
    <w:abstractNumId w:val="3"/>
  </w:num>
  <w:num w:numId="31" w16cid:durableId="2051490048">
    <w:abstractNumId w:val="31"/>
  </w:num>
  <w:num w:numId="32" w16cid:durableId="1347487267">
    <w:abstractNumId w:val="32"/>
  </w:num>
  <w:num w:numId="33" w16cid:durableId="689066948">
    <w:abstractNumId w:val="22"/>
  </w:num>
  <w:num w:numId="34" w16cid:durableId="1097559426">
    <w:abstractNumId w:val="11"/>
  </w:num>
  <w:num w:numId="35" w16cid:durableId="1926649735">
    <w:abstractNumId w:val="0"/>
  </w:num>
  <w:num w:numId="36" w16cid:durableId="626198639">
    <w:abstractNumId w:val="19"/>
  </w:num>
  <w:num w:numId="37" w16cid:durableId="967588928">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3CC"/>
    <w:rsid w:val="00000870"/>
    <w:rsid w:val="00001236"/>
    <w:rsid w:val="00001788"/>
    <w:rsid w:val="000019DF"/>
    <w:rsid w:val="00001A8D"/>
    <w:rsid w:val="00002C35"/>
    <w:rsid w:val="00003384"/>
    <w:rsid w:val="00004056"/>
    <w:rsid w:val="00004EA4"/>
    <w:rsid w:val="00005495"/>
    <w:rsid w:val="00005EBB"/>
    <w:rsid w:val="000068F2"/>
    <w:rsid w:val="000070FE"/>
    <w:rsid w:val="00007544"/>
    <w:rsid w:val="00007AD9"/>
    <w:rsid w:val="00007E0C"/>
    <w:rsid w:val="0001396C"/>
    <w:rsid w:val="00013EF4"/>
    <w:rsid w:val="00014503"/>
    <w:rsid w:val="0001580A"/>
    <w:rsid w:val="00015BBB"/>
    <w:rsid w:val="00017B91"/>
    <w:rsid w:val="000207EA"/>
    <w:rsid w:val="00020913"/>
    <w:rsid w:val="00022311"/>
    <w:rsid w:val="0002315D"/>
    <w:rsid w:val="00023357"/>
    <w:rsid w:val="000233CA"/>
    <w:rsid w:val="00023E12"/>
    <w:rsid w:val="00023E20"/>
    <w:rsid w:val="00024253"/>
    <w:rsid w:val="0002553D"/>
    <w:rsid w:val="000259F3"/>
    <w:rsid w:val="00026796"/>
    <w:rsid w:val="00026C84"/>
    <w:rsid w:val="00027442"/>
    <w:rsid w:val="000300C7"/>
    <w:rsid w:val="00030864"/>
    <w:rsid w:val="00030DA1"/>
    <w:rsid w:val="00032CFF"/>
    <w:rsid w:val="00033464"/>
    <w:rsid w:val="000340B9"/>
    <w:rsid w:val="00034980"/>
    <w:rsid w:val="00034F40"/>
    <w:rsid w:val="00035332"/>
    <w:rsid w:val="00035AA4"/>
    <w:rsid w:val="0003679C"/>
    <w:rsid w:val="00036AB2"/>
    <w:rsid w:val="00037116"/>
    <w:rsid w:val="0004037F"/>
    <w:rsid w:val="0004077F"/>
    <w:rsid w:val="00040E50"/>
    <w:rsid w:val="00042364"/>
    <w:rsid w:val="0004299F"/>
    <w:rsid w:val="00044729"/>
    <w:rsid w:val="0004493A"/>
    <w:rsid w:val="00046182"/>
    <w:rsid w:val="00050436"/>
    <w:rsid w:val="00050F8A"/>
    <w:rsid w:val="000510B0"/>
    <w:rsid w:val="00051D25"/>
    <w:rsid w:val="00052249"/>
    <w:rsid w:val="000536B8"/>
    <w:rsid w:val="0005442E"/>
    <w:rsid w:val="00054973"/>
    <w:rsid w:val="00054E35"/>
    <w:rsid w:val="00055188"/>
    <w:rsid w:val="000555CB"/>
    <w:rsid w:val="0005586E"/>
    <w:rsid w:val="000616A0"/>
    <w:rsid w:val="0006301F"/>
    <w:rsid w:val="000638E7"/>
    <w:rsid w:val="000639A0"/>
    <w:rsid w:val="00063DE9"/>
    <w:rsid w:val="00064431"/>
    <w:rsid w:val="000648A8"/>
    <w:rsid w:val="00066651"/>
    <w:rsid w:val="00066F50"/>
    <w:rsid w:val="00067777"/>
    <w:rsid w:val="00067990"/>
    <w:rsid w:val="000712C1"/>
    <w:rsid w:val="00071A5D"/>
    <w:rsid w:val="00071B8F"/>
    <w:rsid w:val="00071BA5"/>
    <w:rsid w:val="0007286B"/>
    <w:rsid w:val="00072B0F"/>
    <w:rsid w:val="00072BCE"/>
    <w:rsid w:val="00074032"/>
    <w:rsid w:val="0007505B"/>
    <w:rsid w:val="00076790"/>
    <w:rsid w:val="00076AC8"/>
    <w:rsid w:val="00076EE1"/>
    <w:rsid w:val="00077C62"/>
    <w:rsid w:val="000801A9"/>
    <w:rsid w:val="000802E0"/>
    <w:rsid w:val="0008118F"/>
    <w:rsid w:val="00081409"/>
    <w:rsid w:val="0008150C"/>
    <w:rsid w:val="000818A0"/>
    <w:rsid w:val="00081AB8"/>
    <w:rsid w:val="00082AD2"/>
    <w:rsid w:val="000837AC"/>
    <w:rsid w:val="000840BE"/>
    <w:rsid w:val="0008439E"/>
    <w:rsid w:val="000863B8"/>
    <w:rsid w:val="000863CA"/>
    <w:rsid w:val="000871AD"/>
    <w:rsid w:val="00087408"/>
    <w:rsid w:val="0008767D"/>
    <w:rsid w:val="00087E0F"/>
    <w:rsid w:val="00090DC8"/>
    <w:rsid w:val="00090FA7"/>
    <w:rsid w:val="00093974"/>
    <w:rsid w:val="00093BC3"/>
    <w:rsid w:val="00094057"/>
    <w:rsid w:val="000941E9"/>
    <w:rsid w:val="0009446C"/>
    <w:rsid w:val="00094F7A"/>
    <w:rsid w:val="000959D8"/>
    <w:rsid w:val="000A2A4A"/>
    <w:rsid w:val="000A32C2"/>
    <w:rsid w:val="000A4B67"/>
    <w:rsid w:val="000A6064"/>
    <w:rsid w:val="000A6E02"/>
    <w:rsid w:val="000A71AB"/>
    <w:rsid w:val="000B0530"/>
    <w:rsid w:val="000B0FC6"/>
    <w:rsid w:val="000B1338"/>
    <w:rsid w:val="000B26A3"/>
    <w:rsid w:val="000B3F95"/>
    <w:rsid w:val="000B44ED"/>
    <w:rsid w:val="000B469B"/>
    <w:rsid w:val="000B4983"/>
    <w:rsid w:val="000C0458"/>
    <w:rsid w:val="000C4062"/>
    <w:rsid w:val="000C4702"/>
    <w:rsid w:val="000C4BFF"/>
    <w:rsid w:val="000C4D12"/>
    <w:rsid w:val="000C6C76"/>
    <w:rsid w:val="000C71EC"/>
    <w:rsid w:val="000D03C4"/>
    <w:rsid w:val="000D05F1"/>
    <w:rsid w:val="000D0F68"/>
    <w:rsid w:val="000D0FE3"/>
    <w:rsid w:val="000D20B6"/>
    <w:rsid w:val="000D374B"/>
    <w:rsid w:val="000D4693"/>
    <w:rsid w:val="000D4DB0"/>
    <w:rsid w:val="000D5602"/>
    <w:rsid w:val="000D5F30"/>
    <w:rsid w:val="000D651D"/>
    <w:rsid w:val="000D6AA0"/>
    <w:rsid w:val="000D6BD4"/>
    <w:rsid w:val="000D6F04"/>
    <w:rsid w:val="000D71EA"/>
    <w:rsid w:val="000D730E"/>
    <w:rsid w:val="000D7B35"/>
    <w:rsid w:val="000E1480"/>
    <w:rsid w:val="000E2502"/>
    <w:rsid w:val="000E26F4"/>
    <w:rsid w:val="000E35F2"/>
    <w:rsid w:val="000E453F"/>
    <w:rsid w:val="000E49BF"/>
    <w:rsid w:val="000E544F"/>
    <w:rsid w:val="000E64D6"/>
    <w:rsid w:val="000E7086"/>
    <w:rsid w:val="000E7317"/>
    <w:rsid w:val="000E788A"/>
    <w:rsid w:val="000E7AED"/>
    <w:rsid w:val="000F34EF"/>
    <w:rsid w:val="000F3EDA"/>
    <w:rsid w:val="000F41ED"/>
    <w:rsid w:val="000F594A"/>
    <w:rsid w:val="000F5987"/>
    <w:rsid w:val="000F5B04"/>
    <w:rsid w:val="000F5EC3"/>
    <w:rsid w:val="001001FF"/>
    <w:rsid w:val="00101638"/>
    <w:rsid w:val="00102638"/>
    <w:rsid w:val="00102C20"/>
    <w:rsid w:val="00103358"/>
    <w:rsid w:val="00103EA8"/>
    <w:rsid w:val="00104809"/>
    <w:rsid w:val="001060BE"/>
    <w:rsid w:val="00110B8A"/>
    <w:rsid w:val="00111FD3"/>
    <w:rsid w:val="00112698"/>
    <w:rsid w:val="00112ABF"/>
    <w:rsid w:val="00112F96"/>
    <w:rsid w:val="00113E8A"/>
    <w:rsid w:val="001148AA"/>
    <w:rsid w:val="00114C62"/>
    <w:rsid w:val="0011534E"/>
    <w:rsid w:val="001155EC"/>
    <w:rsid w:val="00115DB0"/>
    <w:rsid w:val="0011617C"/>
    <w:rsid w:val="00116B47"/>
    <w:rsid w:val="00117B2B"/>
    <w:rsid w:val="00120F78"/>
    <w:rsid w:val="00122C8E"/>
    <w:rsid w:val="0012489F"/>
    <w:rsid w:val="00124EE1"/>
    <w:rsid w:val="00125C40"/>
    <w:rsid w:val="00125C7D"/>
    <w:rsid w:val="00126888"/>
    <w:rsid w:val="00131477"/>
    <w:rsid w:val="0013204A"/>
    <w:rsid w:val="001325D6"/>
    <w:rsid w:val="00132D2E"/>
    <w:rsid w:val="00132F1F"/>
    <w:rsid w:val="00133CD8"/>
    <w:rsid w:val="0013429F"/>
    <w:rsid w:val="00134603"/>
    <w:rsid w:val="00134D77"/>
    <w:rsid w:val="00135B62"/>
    <w:rsid w:val="001370A3"/>
    <w:rsid w:val="001370D3"/>
    <w:rsid w:val="00137631"/>
    <w:rsid w:val="00137B95"/>
    <w:rsid w:val="0014095E"/>
    <w:rsid w:val="0014186F"/>
    <w:rsid w:val="001421C4"/>
    <w:rsid w:val="0014362F"/>
    <w:rsid w:val="00143965"/>
    <w:rsid w:val="0014435D"/>
    <w:rsid w:val="00146854"/>
    <w:rsid w:val="0014685B"/>
    <w:rsid w:val="001471ED"/>
    <w:rsid w:val="001505D9"/>
    <w:rsid w:val="00151030"/>
    <w:rsid w:val="001516F5"/>
    <w:rsid w:val="00151769"/>
    <w:rsid w:val="00151884"/>
    <w:rsid w:val="001519DF"/>
    <w:rsid w:val="00152087"/>
    <w:rsid w:val="00153CDA"/>
    <w:rsid w:val="00153E60"/>
    <w:rsid w:val="001547A2"/>
    <w:rsid w:val="00154826"/>
    <w:rsid w:val="001548E9"/>
    <w:rsid w:val="00154BDE"/>
    <w:rsid w:val="00154F5E"/>
    <w:rsid w:val="001564FB"/>
    <w:rsid w:val="00156DA5"/>
    <w:rsid w:val="00157D6C"/>
    <w:rsid w:val="00157DBA"/>
    <w:rsid w:val="001602E8"/>
    <w:rsid w:val="00161388"/>
    <w:rsid w:val="00161AA1"/>
    <w:rsid w:val="00162B30"/>
    <w:rsid w:val="001633D6"/>
    <w:rsid w:val="00163741"/>
    <w:rsid w:val="001641C1"/>
    <w:rsid w:val="0016463F"/>
    <w:rsid w:val="00164EA1"/>
    <w:rsid w:val="001660B9"/>
    <w:rsid w:val="00170027"/>
    <w:rsid w:val="00170F9B"/>
    <w:rsid w:val="00171E78"/>
    <w:rsid w:val="00173B78"/>
    <w:rsid w:val="00174687"/>
    <w:rsid w:val="00174B42"/>
    <w:rsid w:val="00176020"/>
    <w:rsid w:val="00176A8C"/>
    <w:rsid w:val="001770E8"/>
    <w:rsid w:val="00180A78"/>
    <w:rsid w:val="00182EC2"/>
    <w:rsid w:val="00185984"/>
    <w:rsid w:val="00187505"/>
    <w:rsid w:val="00187681"/>
    <w:rsid w:val="001876B1"/>
    <w:rsid w:val="00190DE4"/>
    <w:rsid w:val="00190E7F"/>
    <w:rsid w:val="00192095"/>
    <w:rsid w:val="0019275F"/>
    <w:rsid w:val="00192863"/>
    <w:rsid w:val="00193303"/>
    <w:rsid w:val="001937BC"/>
    <w:rsid w:val="001941FA"/>
    <w:rsid w:val="0019423D"/>
    <w:rsid w:val="001959FA"/>
    <w:rsid w:val="00196A4A"/>
    <w:rsid w:val="00196FB4"/>
    <w:rsid w:val="00196FFF"/>
    <w:rsid w:val="00197AEE"/>
    <w:rsid w:val="00197B1B"/>
    <w:rsid w:val="001A1C82"/>
    <w:rsid w:val="001A3007"/>
    <w:rsid w:val="001A33B1"/>
    <w:rsid w:val="001A3787"/>
    <w:rsid w:val="001A3BE1"/>
    <w:rsid w:val="001A402E"/>
    <w:rsid w:val="001A43CC"/>
    <w:rsid w:val="001A4B4E"/>
    <w:rsid w:val="001A54E7"/>
    <w:rsid w:val="001A5A50"/>
    <w:rsid w:val="001A5DC4"/>
    <w:rsid w:val="001A69B2"/>
    <w:rsid w:val="001A709B"/>
    <w:rsid w:val="001A75D8"/>
    <w:rsid w:val="001A7D1E"/>
    <w:rsid w:val="001B00AC"/>
    <w:rsid w:val="001B0A2F"/>
    <w:rsid w:val="001B10DE"/>
    <w:rsid w:val="001B4A19"/>
    <w:rsid w:val="001B4C6E"/>
    <w:rsid w:val="001B4CA3"/>
    <w:rsid w:val="001B542F"/>
    <w:rsid w:val="001B6016"/>
    <w:rsid w:val="001B641C"/>
    <w:rsid w:val="001B6650"/>
    <w:rsid w:val="001C0689"/>
    <w:rsid w:val="001C06C1"/>
    <w:rsid w:val="001C13D9"/>
    <w:rsid w:val="001C1734"/>
    <w:rsid w:val="001C1B85"/>
    <w:rsid w:val="001C2155"/>
    <w:rsid w:val="001C3569"/>
    <w:rsid w:val="001C3B29"/>
    <w:rsid w:val="001C4587"/>
    <w:rsid w:val="001C53A1"/>
    <w:rsid w:val="001C56A8"/>
    <w:rsid w:val="001C5A30"/>
    <w:rsid w:val="001C67D0"/>
    <w:rsid w:val="001C6EE5"/>
    <w:rsid w:val="001C7A82"/>
    <w:rsid w:val="001C7AF4"/>
    <w:rsid w:val="001D04D7"/>
    <w:rsid w:val="001D076D"/>
    <w:rsid w:val="001D1239"/>
    <w:rsid w:val="001D15CD"/>
    <w:rsid w:val="001D19FE"/>
    <w:rsid w:val="001D2150"/>
    <w:rsid w:val="001D2F07"/>
    <w:rsid w:val="001D2F2A"/>
    <w:rsid w:val="001D3AE1"/>
    <w:rsid w:val="001D4DF7"/>
    <w:rsid w:val="001D5FA9"/>
    <w:rsid w:val="001D6132"/>
    <w:rsid w:val="001D7146"/>
    <w:rsid w:val="001D7CA4"/>
    <w:rsid w:val="001D7E2C"/>
    <w:rsid w:val="001E0811"/>
    <w:rsid w:val="001E102C"/>
    <w:rsid w:val="001E2D7F"/>
    <w:rsid w:val="001E4A05"/>
    <w:rsid w:val="001E5AF5"/>
    <w:rsid w:val="001E6D2D"/>
    <w:rsid w:val="001E7501"/>
    <w:rsid w:val="001E7C74"/>
    <w:rsid w:val="001E7E6C"/>
    <w:rsid w:val="001F031C"/>
    <w:rsid w:val="001F17EE"/>
    <w:rsid w:val="001F25F4"/>
    <w:rsid w:val="001F2F23"/>
    <w:rsid w:val="001F3257"/>
    <w:rsid w:val="001F46EA"/>
    <w:rsid w:val="001F6312"/>
    <w:rsid w:val="001F7280"/>
    <w:rsid w:val="00200213"/>
    <w:rsid w:val="00200AE3"/>
    <w:rsid w:val="00201AE9"/>
    <w:rsid w:val="00204E62"/>
    <w:rsid w:val="002056F9"/>
    <w:rsid w:val="00205CFD"/>
    <w:rsid w:val="0020603A"/>
    <w:rsid w:val="002064C6"/>
    <w:rsid w:val="00206B0C"/>
    <w:rsid w:val="00206B60"/>
    <w:rsid w:val="00211788"/>
    <w:rsid w:val="002207D9"/>
    <w:rsid w:val="00220999"/>
    <w:rsid w:val="002238D1"/>
    <w:rsid w:val="0022667C"/>
    <w:rsid w:val="00226FC4"/>
    <w:rsid w:val="0022723B"/>
    <w:rsid w:val="00227CA0"/>
    <w:rsid w:val="0023028C"/>
    <w:rsid w:val="00230ABE"/>
    <w:rsid w:val="00230FF2"/>
    <w:rsid w:val="00231B7E"/>
    <w:rsid w:val="00233D42"/>
    <w:rsid w:val="002348D6"/>
    <w:rsid w:val="00234E2B"/>
    <w:rsid w:val="002356B2"/>
    <w:rsid w:val="00235EB8"/>
    <w:rsid w:val="00237E2F"/>
    <w:rsid w:val="002400D6"/>
    <w:rsid w:val="0024173C"/>
    <w:rsid w:val="002447EF"/>
    <w:rsid w:val="002449EB"/>
    <w:rsid w:val="002463C9"/>
    <w:rsid w:val="00247A8E"/>
    <w:rsid w:val="00250338"/>
    <w:rsid w:val="0025139B"/>
    <w:rsid w:val="00253448"/>
    <w:rsid w:val="00257AE3"/>
    <w:rsid w:val="00260F40"/>
    <w:rsid w:val="00261993"/>
    <w:rsid w:val="002623B0"/>
    <w:rsid w:val="002625EF"/>
    <w:rsid w:val="0026293D"/>
    <w:rsid w:val="002634CA"/>
    <w:rsid w:val="0026379A"/>
    <w:rsid w:val="002646A1"/>
    <w:rsid w:val="00264AFB"/>
    <w:rsid w:val="0026535B"/>
    <w:rsid w:val="002657F6"/>
    <w:rsid w:val="002673C1"/>
    <w:rsid w:val="00270192"/>
    <w:rsid w:val="00270337"/>
    <w:rsid w:val="00270E78"/>
    <w:rsid w:val="0027100E"/>
    <w:rsid w:val="0027113E"/>
    <w:rsid w:val="002716A2"/>
    <w:rsid w:val="00272858"/>
    <w:rsid w:val="00273176"/>
    <w:rsid w:val="00273F4A"/>
    <w:rsid w:val="002748DB"/>
    <w:rsid w:val="00274AF8"/>
    <w:rsid w:val="002754E7"/>
    <w:rsid w:val="00280704"/>
    <w:rsid w:val="00280FCA"/>
    <w:rsid w:val="00282C25"/>
    <w:rsid w:val="002831D4"/>
    <w:rsid w:val="00283758"/>
    <w:rsid w:val="00283D7E"/>
    <w:rsid w:val="002843EA"/>
    <w:rsid w:val="002865F1"/>
    <w:rsid w:val="0028687A"/>
    <w:rsid w:val="00286935"/>
    <w:rsid w:val="00286D00"/>
    <w:rsid w:val="0029022D"/>
    <w:rsid w:val="00290605"/>
    <w:rsid w:val="00290B1B"/>
    <w:rsid w:val="00292616"/>
    <w:rsid w:val="00292935"/>
    <w:rsid w:val="00294882"/>
    <w:rsid w:val="00294DDB"/>
    <w:rsid w:val="00294EAD"/>
    <w:rsid w:val="00295579"/>
    <w:rsid w:val="002972D6"/>
    <w:rsid w:val="002977B2"/>
    <w:rsid w:val="002A043F"/>
    <w:rsid w:val="002A19C0"/>
    <w:rsid w:val="002A1F3A"/>
    <w:rsid w:val="002A2DD1"/>
    <w:rsid w:val="002A425F"/>
    <w:rsid w:val="002A4370"/>
    <w:rsid w:val="002A5846"/>
    <w:rsid w:val="002A6BE7"/>
    <w:rsid w:val="002A6C0F"/>
    <w:rsid w:val="002A6E1A"/>
    <w:rsid w:val="002A710A"/>
    <w:rsid w:val="002A748E"/>
    <w:rsid w:val="002A7B53"/>
    <w:rsid w:val="002B0767"/>
    <w:rsid w:val="002B08F2"/>
    <w:rsid w:val="002B48E7"/>
    <w:rsid w:val="002B5317"/>
    <w:rsid w:val="002B54AB"/>
    <w:rsid w:val="002B56ED"/>
    <w:rsid w:val="002B5831"/>
    <w:rsid w:val="002C0A67"/>
    <w:rsid w:val="002C261B"/>
    <w:rsid w:val="002C2812"/>
    <w:rsid w:val="002C4647"/>
    <w:rsid w:val="002C67E2"/>
    <w:rsid w:val="002C7383"/>
    <w:rsid w:val="002C778B"/>
    <w:rsid w:val="002D43E8"/>
    <w:rsid w:val="002D4B15"/>
    <w:rsid w:val="002D5208"/>
    <w:rsid w:val="002D6A53"/>
    <w:rsid w:val="002D6A9D"/>
    <w:rsid w:val="002D7A3F"/>
    <w:rsid w:val="002E0024"/>
    <w:rsid w:val="002E1227"/>
    <w:rsid w:val="002E13DB"/>
    <w:rsid w:val="002E17D8"/>
    <w:rsid w:val="002E181A"/>
    <w:rsid w:val="002E1CC7"/>
    <w:rsid w:val="002E2B4F"/>
    <w:rsid w:val="002E4067"/>
    <w:rsid w:val="002E4256"/>
    <w:rsid w:val="002E4C6B"/>
    <w:rsid w:val="002E5535"/>
    <w:rsid w:val="002E5540"/>
    <w:rsid w:val="002E6849"/>
    <w:rsid w:val="002E6B58"/>
    <w:rsid w:val="002E713B"/>
    <w:rsid w:val="002E7149"/>
    <w:rsid w:val="002F11C1"/>
    <w:rsid w:val="002F2E0A"/>
    <w:rsid w:val="002F385A"/>
    <w:rsid w:val="002F3C0A"/>
    <w:rsid w:val="002F4FD7"/>
    <w:rsid w:val="002F5725"/>
    <w:rsid w:val="002F5BFF"/>
    <w:rsid w:val="002F6397"/>
    <w:rsid w:val="002F7725"/>
    <w:rsid w:val="002F7E0A"/>
    <w:rsid w:val="003025F9"/>
    <w:rsid w:val="003030D3"/>
    <w:rsid w:val="003038DE"/>
    <w:rsid w:val="00303CCD"/>
    <w:rsid w:val="0030490A"/>
    <w:rsid w:val="0030502D"/>
    <w:rsid w:val="00305C95"/>
    <w:rsid w:val="00306BDD"/>
    <w:rsid w:val="003072E6"/>
    <w:rsid w:val="0030756A"/>
    <w:rsid w:val="0030793F"/>
    <w:rsid w:val="00307C54"/>
    <w:rsid w:val="00310233"/>
    <w:rsid w:val="00310CCB"/>
    <w:rsid w:val="0031129C"/>
    <w:rsid w:val="00311955"/>
    <w:rsid w:val="00311D58"/>
    <w:rsid w:val="003127E9"/>
    <w:rsid w:val="00312980"/>
    <w:rsid w:val="00314A29"/>
    <w:rsid w:val="00314A5D"/>
    <w:rsid w:val="00314E51"/>
    <w:rsid w:val="00314F75"/>
    <w:rsid w:val="0031574E"/>
    <w:rsid w:val="00317C36"/>
    <w:rsid w:val="00317E17"/>
    <w:rsid w:val="0032017F"/>
    <w:rsid w:val="00321A60"/>
    <w:rsid w:val="00324596"/>
    <w:rsid w:val="0032533E"/>
    <w:rsid w:val="0032598C"/>
    <w:rsid w:val="00327DBB"/>
    <w:rsid w:val="003311B2"/>
    <w:rsid w:val="0033281B"/>
    <w:rsid w:val="003333D7"/>
    <w:rsid w:val="00333D1E"/>
    <w:rsid w:val="0033438C"/>
    <w:rsid w:val="00337863"/>
    <w:rsid w:val="0034022E"/>
    <w:rsid w:val="00341613"/>
    <w:rsid w:val="00342007"/>
    <w:rsid w:val="003422B1"/>
    <w:rsid w:val="003430D3"/>
    <w:rsid w:val="00344784"/>
    <w:rsid w:val="00345CBF"/>
    <w:rsid w:val="00346E1E"/>
    <w:rsid w:val="003472B0"/>
    <w:rsid w:val="003501FB"/>
    <w:rsid w:val="003503A3"/>
    <w:rsid w:val="003506B8"/>
    <w:rsid w:val="003507C5"/>
    <w:rsid w:val="00350A72"/>
    <w:rsid w:val="003517B6"/>
    <w:rsid w:val="00353524"/>
    <w:rsid w:val="00353662"/>
    <w:rsid w:val="00354E5F"/>
    <w:rsid w:val="003550DF"/>
    <w:rsid w:val="00355547"/>
    <w:rsid w:val="00355EF2"/>
    <w:rsid w:val="003568BA"/>
    <w:rsid w:val="00357026"/>
    <w:rsid w:val="00357110"/>
    <w:rsid w:val="00360EAD"/>
    <w:rsid w:val="0036210A"/>
    <w:rsid w:val="00362A01"/>
    <w:rsid w:val="00363E76"/>
    <w:rsid w:val="00365507"/>
    <w:rsid w:val="003665B9"/>
    <w:rsid w:val="00366D9F"/>
    <w:rsid w:val="00367004"/>
    <w:rsid w:val="0037012A"/>
    <w:rsid w:val="003708A3"/>
    <w:rsid w:val="00371129"/>
    <w:rsid w:val="00371254"/>
    <w:rsid w:val="00371AA5"/>
    <w:rsid w:val="00372511"/>
    <w:rsid w:val="00372667"/>
    <w:rsid w:val="00373124"/>
    <w:rsid w:val="00373595"/>
    <w:rsid w:val="00374504"/>
    <w:rsid w:val="003747A5"/>
    <w:rsid w:val="00374AC7"/>
    <w:rsid w:val="00374E8F"/>
    <w:rsid w:val="0037763E"/>
    <w:rsid w:val="0038019C"/>
    <w:rsid w:val="00380A6A"/>
    <w:rsid w:val="00380C6F"/>
    <w:rsid w:val="00382601"/>
    <w:rsid w:val="00384273"/>
    <w:rsid w:val="00385444"/>
    <w:rsid w:val="003860FE"/>
    <w:rsid w:val="0038760C"/>
    <w:rsid w:val="00390793"/>
    <w:rsid w:val="003916E8"/>
    <w:rsid w:val="00391CDB"/>
    <w:rsid w:val="00392107"/>
    <w:rsid w:val="003926D3"/>
    <w:rsid w:val="00392B6E"/>
    <w:rsid w:val="00392D54"/>
    <w:rsid w:val="00393E42"/>
    <w:rsid w:val="00394652"/>
    <w:rsid w:val="003946D9"/>
    <w:rsid w:val="00394849"/>
    <w:rsid w:val="00396E4A"/>
    <w:rsid w:val="0039718A"/>
    <w:rsid w:val="00397396"/>
    <w:rsid w:val="00397C7B"/>
    <w:rsid w:val="003A0340"/>
    <w:rsid w:val="003A051C"/>
    <w:rsid w:val="003A4667"/>
    <w:rsid w:val="003A5416"/>
    <w:rsid w:val="003A5899"/>
    <w:rsid w:val="003A5BBC"/>
    <w:rsid w:val="003A63DB"/>
    <w:rsid w:val="003B0499"/>
    <w:rsid w:val="003B1314"/>
    <w:rsid w:val="003B1723"/>
    <w:rsid w:val="003B23FB"/>
    <w:rsid w:val="003B3012"/>
    <w:rsid w:val="003B43CC"/>
    <w:rsid w:val="003B6C06"/>
    <w:rsid w:val="003C462C"/>
    <w:rsid w:val="003C4AD9"/>
    <w:rsid w:val="003C51C7"/>
    <w:rsid w:val="003C6715"/>
    <w:rsid w:val="003C77D2"/>
    <w:rsid w:val="003D1446"/>
    <w:rsid w:val="003D188F"/>
    <w:rsid w:val="003D227B"/>
    <w:rsid w:val="003D24FB"/>
    <w:rsid w:val="003D31FE"/>
    <w:rsid w:val="003D358B"/>
    <w:rsid w:val="003D3CA4"/>
    <w:rsid w:val="003D402D"/>
    <w:rsid w:val="003D4C60"/>
    <w:rsid w:val="003D5268"/>
    <w:rsid w:val="003D53E8"/>
    <w:rsid w:val="003D7E80"/>
    <w:rsid w:val="003E00BE"/>
    <w:rsid w:val="003E0397"/>
    <w:rsid w:val="003E0664"/>
    <w:rsid w:val="003E10F1"/>
    <w:rsid w:val="003E1778"/>
    <w:rsid w:val="003E2117"/>
    <w:rsid w:val="003E2313"/>
    <w:rsid w:val="003E3455"/>
    <w:rsid w:val="003E3C54"/>
    <w:rsid w:val="003E5C0E"/>
    <w:rsid w:val="003E5F08"/>
    <w:rsid w:val="003E5FDB"/>
    <w:rsid w:val="003E6C0E"/>
    <w:rsid w:val="003E6DDF"/>
    <w:rsid w:val="003E6EF1"/>
    <w:rsid w:val="003E7164"/>
    <w:rsid w:val="003F0752"/>
    <w:rsid w:val="003F149F"/>
    <w:rsid w:val="003F24DC"/>
    <w:rsid w:val="003F266C"/>
    <w:rsid w:val="003F3731"/>
    <w:rsid w:val="003F3C12"/>
    <w:rsid w:val="003F48B9"/>
    <w:rsid w:val="003F50A9"/>
    <w:rsid w:val="003F513B"/>
    <w:rsid w:val="003F5BA2"/>
    <w:rsid w:val="003F5EFE"/>
    <w:rsid w:val="003F66DE"/>
    <w:rsid w:val="003F6729"/>
    <w:rsid w:val="003F6AFC"/>
    <w:rsid w:val="003F6F72"/>
    <w:rsid w:val="00400847"/>
    <w:rsid w:val="00400935"/>
    <w:rsid w:val="0040130F"/>
    <w:rsid w:val="00401D27"/>
    <w:rsid w:val="00401FDC"/>
    <w:rsid w:val="00403C52"/>
    <w:rsid w:val="00403DBD"/>
    <w:rsid w:val="00405A96"/>
    <w:rsid w:val="00405C48"/>
    <w:rsid w:val="00411A21"/>
    <w:rsid w:val="004138FC"/>
    <w:rsid w:val="00414BD1"/>
    <w:rsid w:val="00416826"/>
    <w:rsid w:val="00417414"/>
    <w:rsid w:val="00417D3D"/>
    <w:rsid w:val="0042141F"/>
    <w:rsid w:val="00421642"/>
    <w:rsid w:val="004227BF"/>
    <w:rsid w:val="00422899"/>
    <w:rsid w:val="00423213"/>
    <w:rsid w:val="0042435C"/>
    <w:rsid w:val="0042586B"/>
    <w:rsid w:val="00425DF0"/>
    <w:rsid w:val="00426D04"/>
    <w:rsid w:val="00426FC1"/>
    <w:rsid w:val="004311FB"/>
    <w:rsid w:val="004316E3"/>
    <w:rsid w:val="0043173A"/>
    <w:rsid w:val="0043301C"/>
    <w:rsid w:val="00434FED"/>
    <w:rsid w:val="00435ADD"/>
    <w:rsid w:val="00437FAB"/>
    <w:rsid w:val="0044098F"/>
    <w:rsid w:val="00440DB9"/>
    <w:rsid w:val="00440E1B"/>
    <w:rsid w:val="0044220E"/>
    <w:rsid w:val="0044274E"/>
    <w:rsid w:val="00443907"/>
    <w:rsid w:val="00443FA6"/>
    <w:rsid w:val="0044413D"/>
    <w:rsid w:val="00444F79"/>
    <w:rsid w:val="004454B2"/>
    <w:rsid w:val="004461E8"/>
    <w:rsid w:val="004465F7"/>
    <w:rsid w:val="004468C3"/>
    <w:rsid w:val="00450170"/>
    <w:rsid w:val="00450918"/>
    <w:rsid w:val="00450A35"/>
    <w:rsid w:val="0045186E"/>
    <w:rsid w:val="00453ACA"/>
    <w:rsid w:val="004542F3"/>
    <w:rsid w:val="00457184"/>
    <w:rsid w:val="00457625"/>
    <w:rsid w:val="004576AC"/>
    <w:rsid w:val="00457A4A"/>
    <w:rsid w:val="00460142"/>
    <w:rsid w:val="00460169"/>
    <w:rsid w:val="00460A52"/>
    <w:rsid w:val="00460E2A"/>
    <w:rsid w:val="00460E36"/>
    <w:rsid w:val="004628BC"/>
    <w:rsid w:val="00464697"/>
    <w:rsid w:val="00464E23"/>
    <w:rsid w:val="00466495"/>
    <w:rsid w:val="004665A0"/>
    <w:rsid w:val="00466E08"/>
    <w:rsid w:val="004674F3"/>
    <w:rsid w:val="0046761D"/>
    <w:rsid w:val="00470100"/>
    <w:rsid w:val="00471015"/>
    <w:rsid w:val="00471155"/>
    <w:rsid w:val="00471ADA"/>
    <w:rsid w:val="0047260D"/>
    <w:rsid w:val="00472D05"/>
    <w:rsid w:val="00473101"/>
    <w:rsid w:val="00480209"/>
    <w:rsid w:val="0048039B"/>
    <w:rsid w:val="004807D6"/>
    <w:rsid w:val="004809A2"/>
    <w:rsid w:val="0048155E"/>
    <w:rsid w:val="00481E83"/>
    <w:rsid w:val="004820FB"/>
    <w:rsid w:val="00483B70"/>
    <w:rsid w:val="00484164"/>
    <w:rsid w:val="004847C4"/>
    <w:rsid w:val="004853FA"/>
    <w:rsid w:val="00485655"/>
    <w:rsid w:val="0048584B"/>
    <w:rsid w:val="00485F3C"/>
    <w:rsid w:val="0048703F"/>
    <w:rsid w:val="00490431"/>
    <w:rsid w:val="00490810"/>
    <w:rsid w:val="00490E76"/>
    <w:rsid w:val="004925F9"/>
    <w:rsid w:val="00492965"/>
    <w:rsid w:val="004945B5"/>
    <w:rsid w:val="00494730"/>
    <w:rsid w:val="00494764"/>
    <w:rsid w:val="004955D9"/>
    <w:rsid w:val="0049573E"/>
    <w:rsid w:val="00496BB5"/>
    <w:rsid w:val="004971E5"/>
    <w:rsid w:val="004976A9"/>
    <w:rsid w:val="004979F8"/>
    <w:rsid w:val="004A010B"/>
    <w:rsid w:val="004A065A"/>
    <w:rsid w:val="004A1462"/>
    <w:rsid w:val="004A3CF7"/>
    <w:rsid w:val="004A3F1A"/>
    <w:rsid w:val="004A42D9"/>
    <w:rsid w:val="004A4322"/>
    <w:rsid w:val="004A4929"/>
    <w:rsid w:val="004A4AD5"/>
    <w:rsid w:val="004A4C54"/>
    <w:rsid w:val="004A5434"/>
    <w:rsid w:val="004A5AE2"/>
    <w:rsid w:val="004A6832"/>
    <w:rsid w:val="004A6CB3"/>
    <w:rsid w:val="004A750C"/>
    <w:rsid w:val="004A7BD8"/>
    <w:rsid w:val="004B06B1"/>
    <w:rsid w:val="004B1139"/>
    <w:rsid w:val="004B5AE8"/>
    <w:rsid w:val="004B632C"/>
    <w:rsid w:val="004B6A88"/>
    <w:rsid w:val="004B7074"/>
    <w:rsid w:val="004B79CC"/>
    <w:rsid w:val="004C191C"/>
    <w:rsid w:val="004C1EE8"/>
    <w:rsid w:val="004C2C2F"/>
    <w:rsid w:val="004C2FF0"/>
    <w:rsid w:val="004C40F4"/>
    <w:rsid w:val="004C67DC"/>
    <w:rsid w:val="004C7590"/>
    <w:rsid w:val="004D100A"/>
    <w:rsid w:val="004D1372"/>
    <w:rsid w:val="004D1670"/>
    <w:rsid w:val="004D1DAD"/>
    <w:rsid w:val="004D242C"/>
    <w:rsid w:val="004D2C3D"/>
    <w:rsid w:val="004D2D0D"/>
    <w:rsid w:val="004D48EF"/>
    <w:rsid w:val="004D5516"/>
    <w:rsid w:val="004D620F"/>
    <w:rsid w:val="004D70EC"/>
    <w:rsid w:val="004E033A"/>
    <w:rsid w:val="004E10E6"/>
    <w:rsid w:val="004E1B81"/>
    <w:rsid w:val="004E327C"/>
    <w:rsid w:val="004E3292"/>
    <w:rsid w:val="004E4837"/>
    <w:rsid w:val="004E5909"/>
    <w:rsid w:val="004E618C"/>
    <w:rsid w:val="004E6931"/>
    <w:rsid w:val="004E69BC"/>
    <w:rsid w:val="004E717A"/>
    <w:rsid w:val="004E78FC"/>
    <w:rsid w:val="004F0589"/>
    <w:rsid w:val="004F1417"/>
    <w:rsid w:val="004F2290"/>
    <w:rsid w:val="004F33C2"/>
    <w:rsid w:val="004F3483"/>
    <w:rsid w:val="004F38A4"/>
    <w:rsid w:val="004F3BC0"/>
    <w:rsid w:val="004F47B3"/>
    <w:rsid w:val="004F4D4E"/>
    <w:rsid w:val="004F61A2"/>
    <w:rsid w:val="004F70A5"/>
    <w:rsid w:val="00500A3C"/>
    <w:rsid w:val="00501255"/>
    <w:rsid w:val="0050243C"/>
    <w:rsid w:val="005029C4"/>
    <w:rsid w:val="00502A31"/>
    <w:rsid w:val="00503E3A"/>
    <w:rsid w:val="005043CB"/>
    <w:rsid w:val="005064B6"/>
    <w:rsid w:val="00506AA1"/>
    <w:rsid w:val="005108ED"/>
    <w:rsid w:val="00510AC0"/>
    <w:rsid w:val="00510FC8"/>
    <w:rsid w:val="00511C9C"/>
    <w:rsid w:val="005123D3"/>
    <w:rsid w:val="005128C6"/>
    <w:rsid w:val="00512922"/>
    <w:rsid w:val="00512CDA"/>
    <w:rsid w:val="005159BB"/>
    <w:rsid w:val="0051679E"/>
    <w:rsid w:val="00520DD5"/>
    <w:rsid w:val="005210CE"/>
    <w:rsid w:val="005222C7"/>
    <w:rsid w:val="005224EE"/>
    <w:rsid w:val="0052301E"/>
    <w:rsid w:val="00524522"/>
    <w:rsid w:val="00524F1D"/>
    <w:rsid w:val="005250F3"/>
    <w:rsid w:val="005251EE"/>
    <w:rsid w:val="005255EE"/>
    <w:rsid w:val="00525BD4"/>
    <w:rsid w:val="005268DF"/>
    <w:rsid w:val="00526CEF"/>
    <w:rsid w:val="00526E1B"/>
    <w:rsid w:val="0052724C"/>
    <w:rsid w:val="00527BF9"/>
    <w:rsid w:val="00530687"/>
    <w:rsid w:val="00531D0D"/>
    <w:rsid w:val="005333B2"/>
    <w:rsid w:val="005334A5"/>
    <w:rsid w:val="00533EB9"/>
    <w:rsid w:val="0053464E"/>
    <w:rsid w:val="00534D43"/>
    <w:rsid w:val="00535803"/>
    <w:rsid w:val="00536719"/>
    <w:rsid w:val="00536F19"/>
    <w:rsid w:val="00537425"/>
    <w:rsid w:val="00541F63"/>
    <w:rsid w:val="00542948"/>
    <w:rsid w:val="005438C4"/>
    <w:rsid w:val="00543FDB"/>
    <w:rsid w:val="0054514D"/>
    <w:rsid w:val="00545940"/>
    <w:rsid w:val="005466EA"/>
    <w:rsid w:val="0054677E"/>
    <w:rsid w:val="005479F1"/>
    <w:rsid w:val="00547D6D"/>
    <w:rsid w:val="005503EB"/>
    <w:rsid w:val="00551842"/>
    <w:rsid w:val="00551F3B"/>
    <w:rsid w:val="005540A1"/>
    <w:rsid w:val="00554727"/>
    <w:rsid w:val="0055614E"/>
    <w:rsid w:val="005567D2"/>
    <w:rsid w:val="00557D8A"/>
    <w:rsid w:val="00560CAB"/>
    <w:rsid w:val="00560CDA"/>
    <w:rsid w:val="00561C88"/>
    <w:rsid w:val="00562D1D"/>
    <w:rsid w:val="00563546"/>
    <w:rsid w:val="00563608"/>
    <w:rsid w:val="00563BD0"/>
    <w:rsid w:val="0056420E"/>
    <w:rsid w:val="005647C7"/>
    <w:rsid w:val="00565246"/>
    <w:rsid w:val="00565486"/>
    <w:rsid w:val="00565A47"/>
    <w:rsid w:val="00566027"/>
    <w:rsid w:val="00566353"/>
    <w:rsid w:val="00570BE8"/>
    <w:rsid w:val="0057162A"/>
    <w:rsid w:val="00571834"/>
    <w:rsid w:val="00571CE8"/>
    <w:rsid w:val="00572169"/>
    <w:rsid w:val="00572569"/>
    <w:rsid w:val="00572FA1"/>
    <w:rsid w:val="00573DCE"/>
    <w:rsid w:val="0057533A"/>
    <w:rsid w:val="00575556"/>
    <w:rsid w:val="00576F99"/>
    <w:rsid w:val="005777B1"/>
    <w:rsid w:val="005805DC"/>
    <w:rsid w:val="00581F41"/>
    <w:rsid w:val="0058231B"/>
    <w:rsid w:val="00582784"/>
    <w:rsid w:val="005835BA"/>
    <w:rsid w:val="00584880"/>
    <w:rsid w:val="00584AA6"/>
    <w:rsid w:val="0058550A"/>
    <w:rsid w:val="00590766"/>
    <w:rsid w:val="00591D4A"/>
    <w:rsid w:val="005932A7"/>
    <w:rsid w:val="005933BD"/>
    <w:rsid w:val="00594388"/>
    <w:rsid w:val="005945F4"/>
    <w:rsid w:val="005948E9"/>
    <w:rsid w:val="00594F1A"/>
    <w:rsid w:val="005966EF"/>
    <w:rsid w:val="00596A1B"/>
    <w:rsid w:val="00597494"/>
    <w:rsid w:val="00597E01"/>
    <w:rsid w:val="00597F55"/>
    <w:rsid w:val="005A0996"/>
    <w:rsid w:val="005A131C"/>
    <w:rsid w:val="005A18DF"/>
    <w:rsid w:val="005A1E40"/>
    <w:rsid w:val="005A21DD"/>
    <w:rsid w:val="005A2287"/>
    <w:rsid w:val="005A2698"/>
    <w:rsid w:val="005A3219"/>
    <w:rsid w:val="005A4458"/>
    <w:rsid w:val="005A4A20"/>
    <w:rsid w:val="005A5059"/>
    <w:rsid w:val="005A5B11"/>
    <w:rsid w:val="005A5D8F"/>
    <w:rsid w:val="005A6A57"/>
    <w:rsid w:val="005B0027"/>
    <w:rsid w:val="005B1351"/>
    <w:rsid w:val="005B1F16"/>
    <w:rsid w:val="005B2425"/>
    <w:rsid w:val="005B254C"/>
    <w:rsid w:val="005B271F"/>
    <w:rsid w:val="005B2DD1"/>
    <w:rsid w:val="005B5A8E"/>
    <w:rsid w:val="005C0165"/>
    <w:rsid w:val="005C238C"/>
    <w:rsid w:val="005C2565"/>
    <w:rsid w:val="005C2EDF"/>
    <w:rsid w:val="005C40EE"/>
    <w:rsid w:val="005C4A1C"/>
    <w:rsid w:val="005C75CE"/>
    <w:rsid w:val="005D148B"/>
    <w:rsid w:val="005D2390"/>
    <w:rsid w:val="005D2642"/>
    <w:rsid w:val="005D4BA0"/>
    <w:rsid w:val="005D4E5E"/>
    <w:rsid w:val="005D61B5"/>
    <w:rsid w:val="005D694B"/>
    <w:rsid w:val="005D763B"/>
    <w:rsid w:val="005D7ADE"/>
    <w:rsid w:val="005D7DCA"/>
    <w:rsid w:val="005E0AA2"/>
    <w:rsid w:val="005E0FA2"/>
    <w:rsid w:val="005E31DB"/>
    <w:rsid w:val="005E41AD"/>
    <w:rsid w:val="005E4E61"/>
    <w:rsid w:val="005E5DD9"/>
    <w:rsid w:val="005E5FA9"/>
    <w:rsid w:val="005E6012"/>
    <w:rsid w:val="005E7AA3"/>
    <w:rsid w:val="005F075A"/>
    <w:rsid w:val="005F2D13"/>
    <w:rsid w:val="005F514C"/>
    <w:rsid w:val="005F52D0"/>
    <w:rsid w:val="005F65D7"/>
    <w:rsid w:val="005F665E"/>
    <w:rsid w:val="005F6C19"/>
    <w:rsid w:val="005F6E60"/>
    <w:rsid w:val="005F71B0"/>
    <w:rsid w:val="006001D6"/>
    <w:rsid w:val="00600658"/>
    <w:rsid w:val="006007EB"/>
    <w:rsid w:val="00601F47"/>
    <w:rsid w:val="00602DC5"/>
    <w:rsid w:val="0060391D"/>
    <w:rsid w:val="006107BE"/>
    <w:rsid w:val="00612837"/>
    <w:rsid w:val="0061338B"/>
    <w:rsid w:val="0061439B"/>
    <w:rsid w:val="00615B34"/>
    <w:rsid w:val="00615DE8"/>
    <w:rsid w:val="00621140"/>
    <w:rsid w:val="00621EF1"/>
    <w:rsid w:val="006231AF"/>
    <w:rsid w:val="006231E9"/>
    <w:rsid w:val="006239D4"/>
    <w:rsid w:val="0062406C"/>
    <w:rsid w:val="0062424A"/>
    <w:rsid w:val="00624941"/>
    <w:rsid w:val="00624D93"/>
    <w:rsid w:val="0062543E"/>
    <w:rsid w:val="00625C97"/>
    <w:rsid w:val="006266C4"/>
    <w:rsid w:val="00627A01"/>
    <w:rsid w:val="00627E05"/>
    <w:rsid w:val="00631568"/>
    <w:rsid w:val="006316E1"/>
    <w:rsid w:val="00631D94"/>
    <w:rsid w:val="00632C9B"/>
    <w:rsid w:val="00633B9F"/>
    <w:rsid w:val="006360FB"/>
    <w:rsid w:val="00637ADB"/>
    <w:rsid w:val="006411F5"/>
    <w:rsid w:val="00643783"/>
    <w:rsid w:val="0064403A"/>
    <w:rsid w:val="00647055"/>
    <w:rsid w:val="00647C9F"/>
    <w:rsid w:val="006502E4"/>
    <w:rsid w:val="00650450"/>
    <w:rsid w:val="00650BCB"/>
    <w:rsid w:val="006510CB"/>
    <w:rsid w:val="006534FE"/>
    <w:rsid w:val="0065409D"/>
    <w:rsid w:val="006543B1"/>
    <w:rsid w:val="00654CF5"/>
    <w:rsid w:val="0065511F"/>
    <w:rsid w:val="006552B1"/>
    <w:rsid w:val="00655AFC"/>
    <w:rsid w:val="006570BF"/>
    <w:rsid w:val="00657A48"/>
    <w:rsid w:val="00657AAD"/>
    <w:rsid w:val="00661361"/>
    <w:rsid w:val="0066319A"/>
    <w:rsid w:val="006642F1"/>
    <w:rsid w:val="006645F9"/>
    <w:rsid w:val="00664DAE"/>
    <w:rsid w:val="00665FE6"/>
    <w:rsid w:val="00666982"/>
    <w:rsid w:val="00666AA4"/>
    <w:rsid w:val="00667CA3"/>
    <w:rsid w:val="00670EFF"/>
    <w:rsid w:val="006721B3"/>
    <w:rsid w:val="00673D9A"/>
    <w:rsid w:val="0067547F"/>
    <w:rsid w:val="00675504"/>
    <w:rsid w:val="00675887"/>
    <w:rsid w:val="00676BEA"/>
    <w:rsid w:val="00676F11"/>
    <w:rsid w:val="00677A63"/>
    <w:rsid w:val="0068074A"/>
    <w:rsid w:val="0068090C"/>
    <w:rsid w:val="00681DCF"/>
    <w:rsid w:val="00683FCA"/>
    <w:rsid w:val="006840BD"/>
    <w:rsid w:val="00684ABE"/>
    <w:rsid w:val="00684D80"/>
    <w:rsid w:val="00686AD8"/>
    <w:rsid w:val="00686C4B"/>
    <w:rsid w:val="00687208"/>
    <w:rsid w:val="00687350"/>
    <w:rsid w:val="0068775C"/>
    <w:rsid w:val="006904DB"/>
    <w:rsid w:val="00691BF9"/>
    <w:rsid w:val="00692CA4"/>
    <w:rsid w:val="00692D90"/>
    <w:rsid w:val="006932C7"/>
    <w:rsid w:val="00693869"/>
    <w:rsid w:val="00693AC0"/>
    <w:rsid w:val="006948ED"/>
    <w:rsid w:val="00695308"/>
    <w:rsid w:val="00695BC9"/>
    <w:rsid w:val="00695BDA"/>
    <w:rsid w:val="00695C49"/>
    <w:rsid w:val="00697027"/>
    <w:rsid w:val="00697ABD"/>
    <w:rsid w:val="006A0FA8"/>
    <w:rsid w:val="006A19EF"/>
    <w:rsid w:val="006A1BC3"/>
    <w:rsid w:val="006A21A7"/>
    <w:rsid w:val="006A2223"/>
    <w:rsid w:val="006A2918"/>
    <w:rsid w:val="006A3BD9"/>
    <w:rsid w:val="006A654E"/>
    <w:rsid w:val="006A70A0"/>
    <w:rsid w:val="006A70EC"/>
    <w:rsid w:val="006A736A"/>
    <w:rsid w:val="006A771C"/>
    <w:rsid w:val="006B05F9"/>
    <w:rsid w:val="006B3A19"/>
    <w:rsid w:val="006B4883"/>
    <w:rsid w:val="006B5B16"/>
    <w:rsid w:val="006B6A60"/>
    <w:rsid w:val="006B6B69"/>
    <w:rsid w:val="006B7CF3"/>
    <w:rsid w:val="006B7F29"/>
    <w:rsid w:val="006C25D6"/>
    <w:rsid w:val="006C45A2"/>
    <w:rsid w:val="006C49A6"/>
    <w:rsid w:val="006C4DB3"/>
    <w:rsid w:val="006C7062"/>
    <w:rsid w:val="006C7BB3"/>
    <w:rsid w:val="006C7D7E"/>
    <w:rsid w:val="006C7DF5"/>
    <w:rsid w:val="006D32DE"/>
    <w:rsid w:val="006D3323"/>
    <w:rsid w:val="006D3486"/>
    <w:rsid w:val="006D3A3E"/>
    <w:rsid w:val="006D3ADF"/>
    <w:rsid w:val="006D3C08"/>
    <w:rsid w:val="006D716B"/>
    <w:rsid w:val="006D79C5"/>
    <w:rsid w:val="006E0D90"/>
    <w:rsid w:val="006E1199"/>
    <w:rsid w:val="006E3B7F"/>
    <w:rsid w:val="006E4952"/>
    <w:rsid w:val="006E4B92"/>
    <w:rsid w:val="006E4BD8"/>
    <w:rsid w:val="006E5CDB"/>
    <w:rsid w:val="006E6F90"/>
    <w:rsid w:val="006E7107"/>
    <w:rsid w:val="006E7487"/>
    <w:rsid w:val="006E7D19"/>
    <w:rsid w:val="006F05B7"/>
    <w:rsid w:val="006F1373"/>
    <w:rsid w:val="006F19EA"/>
    <w:rsid w:val="006F2870"/>
    <w:rsid w:val="006F3749"/>
    <w:rsid w:val="006F3AD0"/>
    <w:rsid w:val="006F3C4E"/>
    <w:rsid w:val="006F3FCA"/>
    <w:rsid w:val="006F4FC4"/>
    <w:rsid w:val="006F4FCC"/>
    <w:rsid w:val="006F6131"/>
    <w:rsid w:val="006F6212"/>
    <w:rsid w:val="006F6380"/>
    <w:rsid w:val="006F65F9"/>
    <w:rsid w:val="006F66B9"/>
    <w:rsid w:val="0070065B"/>
    <w:rsid w:val="0070133D"/>
    <w:rsid w:val="007023CB"/>
    <w:rsid w:val="00702AF7"/>
    <w:rsid w:val="007030A7"/>
    <w:rsid w:val="00704847"/>
    <w:rsid w:val="00704E40"/>
    <w:rsid w:val="00706A37"/>
    <w:rsid w:val="00706F8E"/>
    <w:rsid w:val="00706FDE"/>
    <w:rsid w:val="00707E7E"/>
    <w:rsid w:val="007100E1"/>
    <w:rsid w:val="00710142"/>
    <w:rsid w:val="00710939"/>
    <w:rsid w:val="00711FC0"/>
    <w:rsid w:val="00712630"/>
    <w:rsid w:val="00713739"/>
    <w:rsid w:val="007141EB"/>
    <w:rsid w:val="00716519"/>
    <w:rsid w:val="00716B4C"/>
    <w:rsid w:val="00721501"/>
    <w:rsid w:val="00721CF5"/>
    <w:rsid w:val="00722F9E"/>
    <w:rsid w:val="007230F5"/>
    <w:rsid w:val="007233C9"/>
    <w:rsid w:val="00725A57"/>
    <w:rsid w:val="0072620F"/>
    <w:rsid w:val="00726A63"/>
    <w:rsid w:val="0072753D"/>
    <w:rsid w:val="007302A0"/>
    <w:rsid w:val="00730F57"/>
    <w:rsid w:val="00731996"/>
    <w:rsid w:val="00732D22"/>
    <w:rsid w:val="00733A3E"/>
    <w:rsid w:val="0073647A"/>
    <w:rsid w:val="0073677A"/>
    <w:rsid w:val="007370C8"/>
    <w:rsid w:val="00737156"/>
    <w:rsid w:val="007375B0"/>
    <w:rsid w:val="00740098"/>
    <w:rsid w:val="007420BC"/>
    <w:rsid w:val="00742DC9"/>
    <w:rsid w:val="0074545B"/>
    <w:rsid w:val="00745624"/>
    <w:rsid w:val="007462DC"/>
    <w:rsid w:val="00747476"/>
    <w:rsid w:val="007475F6"/>
    <w:rsid w:val="0074766A"/>
    <w:rsid w:val="00750AE5"/>
    <w:rsid w:val="00750DDF"/>
    <w:rsid w:val="007519CE"/>
    <w:rsid w:val="007533A5"/>
    <w:rsid w:val="0075409C"/>
    <w:rsid w:val="007550AA"/>
    <w:rsid w:val="007555DF"/>
    <w:rsid w:val="00755A8A"/>
    <w:rsid w:val="00757362"/>
    <w:rsid w:val="007614BB"/>
    <w:rsid w:val="00763A5C"/>
    <w:rsid w:val="007645B5"/>
    <w:rsid w:val="00764766"/>
    <w:rsid w:val="00764DC3"/>
    <w:rsid w:val="00765609"/>
    <w:rsid w:val="00765F3A"/>
    <w:rsid w:val="0076658A"/>
    <w:rsid w:val="007670EB"/>
    <w:rsid w:val="00767E5F"/>
    <w:rsid w:val="007709C6"/>
    <w:rsid w:val="00770DE5"/>
    <w:rsid w:val="00771287"/>
    <w:rsid w:val="0077130A"/>
    <w:rsid w:val="00771BF1"/>
    <w:rsid w:val="00773728"/>
    <w:rsid w:val="00773757"/>
    <w:rsid w:val="00773838"/>
    <w:rsid w:val="00773F31"/>
    <w:rsid w:val="007752DB"/>
    <w:rsid w:val="00776435"/>
    <w:rsid w:val="00776481"/>
    <w:rsid w:val="00776A75"/>
    <w:rsid w:val="00776CF0"/>
    <w:rsid w:val="007776F2"/>
    <w:rsid w:val="00777D0B"/>
    <w:rsid w:val="007805B8"/>
    <w:rsid w:val="00780E64"/>
    <w:rsid w:val="00780FCC"/>
    <w:rsid w:val="007829F0"/>
    <w:rsid w:val="00782B09"/>
    <w:rsid w:val="00784022"/>
    <w:rsid w:val="0078405B"/>
    <w:rsid w:val="007844B0"/>
    <w:rsid w:val="0078475F"/>
    <w:rsid w:val="0078496D"/>
    <w:rsid w:val="00786185"/>
    <w:rsid w:val="00786360"/>
    <w:rsid w:val="00786758"/>
    <w:rsid w:val="00786AD5"/>
    <w:rsid w:val="007877CC"/>
    <w:rsid w:val="00791D7F"/>
    <w:rsid w:val="00792376"/>
    <w:rsid w:val="007938CE"/>
    <w:rsid w:val="00793CC8"/>
    <w:rsid w:val="00795286"/>
    <w:rsid w:val="00795294"/>
    <w:rsid w:val="007955C8"/>
    <w:rsid w:val="00795E26"/>
    <w:rsid w:val="007A0130"/>
    <w:rsid w:val="007A03E9"/>
    <w:rsid w:val="007A177C"/>
    <w:rsid w:val="007A3851"/>
    <w:rsid w:val="007A3A88"/>
    <w:rsid w:val="007A3C89"/>
    <w:rsid w:val="007A3DB0"/>
    <w:rsid w:val="007A4716"/>
    <w:rsid w:val="007A59F4"/>
    <w:rsid w:val="007A62E6"/>
    <w:rsid w:val="007B0139"/>
    <w:rsid w:val="007B134F"/>
    <w:rsid w:val="007B5A63"/>
    <w:rsid w:val="007B5AB9"/>
    <w:rsid w:val="007B6A7F"/>
    <w:rsid w:val="007B7902"/>
    <w:rsid w:val="007C0133"/>
    <w:rsid w:val="007C0B74"/>
    <w:rsid w:val="007C121E"/>
    <w:rsid w:val="007C20F1"/>
    <w:rsid w:val="007C3CE8"/>
    <w:rsid w:val="007C5814"/>
    <w:rsid w:val="007D0743"/>
    <w:rsid w:val="007D0A81"/>
    <w:rsid w:val="007D1661"/>
    <w:rsid w:val="007D1DB4"/>
    <w:rsid w:val="007D20DF"/>
    <w:rsid w:val="007D40B3"/>
    <w:rsid w:val="007D4206"/>
    <w:rsid w:val="007D429A"/>
    <w:rsid w:val="007D4A98"/>
    <w:rsid w:val="007D5BC5"/>
    <w:rsid w:val="007D6054"/>
    <w:rsid w:val="007D635C"/>
    <w:rsid w:val="007E0116"/>
    <w:rsid w:val="007E0368"/>
    <w:rsid w:val="007E1F2D"/>
    <w:rsid w:val="007E2323"/>
    <w:rsid w:val="007E3805"/>
    <w:rsid w:val="007E53A5"/>
    <w:rsid w:val="007E5AC5"/>
    <w:rsid w:val="007E6CFF"/>
    <w:rsid w:val="007E6FD2"/>
    <w:rsid w:val="007F08C4"/>
    <w:rsid w:val="007F25DF"/>
    <w:rsid w:val="007F44E8"/>
    <w:rsid w:val="007F53B8"/>
    <w:rsid w:val="007F5AC4"/>
    <w:rsid w:val="007F60D9"/>
    <w:rsid w:val="007F63F4"/>
    <w:rsid w:val="007F7842"/>
    <w:rsid w:val="007F7FBF"/>
    <w:rsid w:val="0080162F"/>
    <w:rsid w:val="00801B0F"/>
    <w:rsid w:val="00802E22"/>
    <w:rsid w:val="008037CF"/>
    <w:rsid w:val="008038EA"/>
    <w:rsid w:val="00805A8B"/>
    <w:rsid w:val="00805B0E"/>
    <w:rsid w:val="0080721F"/>
    <w:rsid w:val="00810999"/>
    <w:rsid w:val="008109B9"/>
    <w:rsid w:val="00810F03"/>
    <w:rsid w:val="00811D4E"/>
    <w:rsid w:val="0081459A"/>
    <w:rsid w:val="00814AE5"/>
    <w:rsid w:val="008159D4"/>
    <w:rsid w:val="00816267"/>
    <w:rsid w:val="0081731C"/>
    <w:rsid w:val="00817E9F"/>
    <w:rsid w:val="00817F1F"/>
    <w:rsid w:val="0082004C"/>
    <w:rsid w:val="008204FB"/>
    <w:rsid w:val="00820ECC"/>
    <w:rsid w:val="008224D5"/>
    <w:rsid w:val="0082350E"/>
    <w:rsid w:val="00823772"/>
    <w:rsid w:val="008238AD"/>
    <w:rsid w:val="00824DDB"/>
    <w:rsid w:val="00825AA5"/>
    <w:rsid w:val="00825CED"/>
    <w:rsid w:val="00825D75"/>
    <w:rsid w:val="0082681D"/>
    <w:rsid w:val="00826EF6"/>
    <w:rsid w:val="0082776F"/>
    <w:rsid w:val="00827B08"/>
    <w:rsid w:val="0083092B"/>
    <w:rsid w:val="00830E00"/>
    <w:rsid w:val="008331A2"/>
    <w:rsid w:val="00833751"/>
    <w:rsid w:val="00833BED"/>
    <w:rsid w:val="00834852"/>
    <w:rsid w:val="00834EAE"/>
    <w:rsid w:val="008352CC"/>
    <w:rsid w:val="00835559"/>
    <w:rsid w:val="00835A14"/>
    <w:rsid w:val="00836065"/>
    <w:rsid w:val="00837058"/>
    <w:rsid w:val="008377D5"/>
    <w:rsid w:val="008403AB"/>
    <w:rsid w:val="00842F0E"/>
    <w:rsid w:val="008431BC"/>
    <w:rsid w:val="00843BD7"/>
    <w:rsid w:val="0084510D"/>
    <w:rsid w:val="00845825"/>
    <w:rsid w:val="00850796"/>
    <w:rsid w:val="00850863"/>
    <w:rsid w:val="00851A3D"/>
    <w:rsid w:val="00852DCF"/>
    <w:rsid w:val="00852EE7"/>
    <w:rsid w:val="00853209"/>
    <w:rsid w:val="00853367"/>
    <w:rsid w:val="00860099"/>
    <w:rsid w:val="0086140E"/>
    <w:rsid w:val="00861C8D"/>
    <w:rsid w:val="00862977"/>
    <w:rsid w:val="00862997"/>
    <w:rsid w:val="00862D89"/>
    <w:rsid w:val="0086364E"/>
    <w:rsid w:val="00863F18"/>
    <w:rsid w:val="00864055"/>
    <w:rsid w:val="0086442A"/>
    <w:rsid w:val="00865502"/>
    <w:rsid w:val="00865A22"/>
    <w:rsid w:val="00867027"/>
    <w:rsid w:val="008674AD"/>
    <w:rsid w:val="00867509"/>
    <w:rsid w:val="00870C41"/>
    <w:rsid w:val="00871165"/>
    <w:rsid w:val="00871A83"/>
    <w:rsid w:val="00871B9F"/>
    <w:rsid w:val="008729B3"/>
    <w:rsid w:val="00872B1D"/>
    <w:rsid w:val="00872CF3"/>
    <w:rsid w:val="00875D80"/>
    <w:rsid w:val="0087645E"/>
    <w:rsid w:val="00877214"/>
    <w:rsid w:val="00880056"/>
    <w:rsid w:val="008821DE"/>
    <w:rsid w:val="008828E6"/>
    <w:rsid w:val="00885086"/>
    <w:rsid w:val="008857D0"/>
    <w:rsid w:val="00887720"/>
    <w:rsid w:val="00887BFF"/>
    <w:rsid w:val="00890058"/>
    <w:rsid w:val="00890643"/>
    <w:rsid w:val="00891D67"/>
    <w:rsid w:val="0089233E"/>
    <w:rsid w:val="0089283B"/>
    <w:rsid w:val="00893378"/>
    <w:rsid w:val="008939E7"/>
    <w:rsid w:val="00894C94"/>
    <w:rsid w:val="00894E47"/>
    <w:rsid w:val="0089632C"/>
    <w:rsid w:val="00896577"/>
    <w:rsid w:val="00896667"/>
    <w:rsid w:val="008973F3"/>
    <w:rsid w:val="00897A6A"/>
    <w:rsid w:val="008A054B"/>
    <w:rsid w:val="008A0883"/>
    <w:rsid w:val="008A10BA"/>
    <w:rsid w:val="008A115C"/>
    <w:rsid w:val="008A15CF"/>
    <w:rsid w:val="008A192C"/>
    <w:rsid w:val="008A2387"/>
    <w:rsid w:val="008A25A6"/>
    <w:rsid w:val="008A25D2"/>
    <w:rsid w:val="008A278F"/>
    <w:rsid w:val="008A35A4"/>
    <w:rsid w:val="008A3917"/>
    <w:rsid w:val="008A39B0"/>
    <w:rsid w:val="008A4B6F"/>
    <w:rsid w:val="008A52A2"/>
    <w:rsid w:val="008A54AF"/>
    <w:rsid w:val="008A59EA"/>
    <w:rsid w:val="008A6409"/>
    <w:rsid w:val="008A7022"/>
    <w:rsid w:val="008A74FC"/>
    <w:rsid w:val="008A7ADB"/>
    <w:rsid w:val="008B00A3"/>
    <w:rsid w:val="008B0363"/>
    <w:rsid w:val="008B037C"/>
    <w:rsid w:val="008B110B"/>
    <w:rsid w:val="008B1653"/>
    <w:rsid w:val="008B1BC9"/>
    <w:rsid w:val="008B211E"/>
    <w:rsid w:val="008B2304"/>
    <w:rsid w:val="008B3AC0"/>
    <w:rsid w:val="008B3E73"/>
    <w:rsid w:val="008B5B5E"/>
    <w:rsid w:val="008B5DC7"/>
    <w:rsid w:val="008B64D7"/>
    <w:rsid w:val="008B6592"/>
    <w:rsid w:val="008C19B3"/>
    <w:rsid w:val="008C1FC6"/>
    <w:rsid w:val="008C2901"/>
    <w:rsid w:val="008C442F"/>
    <w:rsid w:val="008C538D"/>
    <w:rsid w:val="008C6377"/>
    <w:rsid w:val="008C6B59"/>
    <w:rsid w:val="008C6DA7"/>
    <w:rsid w:val="008C7C48"/>
    <w:rsid w:val="008D0A12"/>
    <w:rsid w:val="008D2093"/>
    <w:rsid w:val="008D21D8"/>
    <w:rsid w:val="008D2A35"/>
    <w:rsid w:val="008D2D4E"/>
    <w:rsid w:val="008D36EB"/>
    <w:rsid w:val="008D3E1C"/>
    <w:rsid w:val="008D4D67"/>
    <w:rsid w:val="008D5797"/>
    <w:rsid w:val="008D60C1"/>
    <w:rsid w:val="008D682C"/>
    <w:rsid w:val="008D6E62"/>
    <w:rsid w:val="008D73E4"/>
    <w:rsid w:val="008D7618"/>
    <w:rsid w:val="008D7ACB"/>
    <w:rsid w:val="008E0358"/>
    <w:rsid w:val="008E076E"/>
    <w:rsid w:val="008E1299"/>
    <w:rsid w:val="008E1783"/>
    <w:rsid w:val="008E42D0"/>
    <w:rsid w:val="008E49CD"/>
    <w:rsid w:val="008E5273"/>
    <w:rsid w:val="008E54F6"/>
    <w:rsid w:val="008E5599"/>
    <w:rsid w:val="008E5A48"/>
    <w:rsid w:val="008E60DC"/>
    <w:rsid w:val="008E75E1"/>
    <w:rsid w:val="008F0629"/>
    <w:rsid w:val="008F1407"/>
    <w:rsid w:val="008F24A2"/>
    <w:rsid w:val="008F3B3E"/>
    <w:rsid w:val="008F40B1"/>
    <w:rsid w:val="008F49A5"/>
    <w:rsid w:val="008F50F7"/>
    <w:rsid w:val="008F6B70"/>
    <w:rsid w:val="008F6D2C"/>
    <w:rsid w:val="00900CF5"/>
    <w:rsid w:val="00902BEB"/>
    <w:rsid w:val="00903245"/>
    <w:rsid w:val="009041E8"/>
    <w:rsid w:val="00906D1C"/>
    <w:rsid w:val="00907648"/>
    <w:rsid w:val="00907961"/>
    <w:rsid w:val="00907B52"/>
    <w:rsid w:val="00907FB3"/>
    <w:rsid w:val="009103D5"/>
    <w:rsid w:val="009104CE"/>
    <w:rsid w:val="00912381"/>
    <w:rsid w:val="00912C6C"/>
    <w:rsid w:val="00913814"/>
    <w:rsid w:val="00913EBC"/>
    <w:rsid w:val="009140C1"/>
    <w:rsid w:val="00914284"/>
    <w:rsid w:val="00914828"/>
    <w:rsid w:val="009148B7"/>
    <w:rsid w:val="00914D55"/>
    <w:rsid w:val="00915885"/>
    <w:rsid w:val="0091701A"/>
    <w:rsid w:val="009173B7"/>
    <w:rsid w:val="00917CFF"/>
    <w:rsid w:val="009205F3"/>
    <w:rsid w:val="00920B70"/>
    <w:rsid w:val="00920D10"/>
    <w:rsid w:val="00921E3C"/>
    <w:rsid w:val="0092234A"/>
    <w:rsid w:val="00923A9B"/>
    <w:rsid w:val="00925468"/>
    <w:rsid w:val="009257B7"/>
    <w:rsid w:val="00925D69"/>
    <w:rsid w:val="00925F99"/>
    <w:rsid w:val="0092656E"/>
    <w:rsid w:val="00926BB8"/>
    <w:rsid w:val="009275EB"/>
    <w:rsid w:val="00927AA9"/>
    <w:rsid w:val="00927C58"/>
    <w:rsid w:val="0093029B"/>
    <w:rsid w:val="0093080C"/>
    <w:rsid w:val="00930949"/>
    <w:rsid w:val="009333A1"/>
    <w:rsid w:val="009334E8"/>
    <w:rsid w:val="0093392F"/>
    <w:rsid w:val="0093464E"/>
    <w:rsid w:val="00935038"/>
    <w:rsid w:val="0093784B"/>
    <w:rsid w:val="00937DB8"/>
    <w:rsid w:val="0094290F"/>
    <w:rsid w:val="00943F6B"/>
    <w:rsid w:val="00944BAB"/>
    <w:rsid w:val="00945F95"/>
    <w:rsid w:val="009460F6"/>
    <w:rsid w:val="00946545"/>
    <w:rsid w:val="00946A44"/>
    <w:rsid w:val="0094755C"/>
    <w:rsid w:val="009503A4"/>
    <w:rsid w:val="00953540"/>
    <w:rsid w:val="009538A5"/>
    <w:rsid w:val="0095460D"/>
    <w:rsid w:val="0095495E"/>
    <w:rsid w:val="00955C3A"/>
    <w:rsid w:val="0095622D"/>
    <w:rsid w:val="009573C8"/>
    <w:rsid w:val="00957C14"/>
    <w:rsid w:val="00960286"/>
    <w:rsid w:val="009604FE"/>
    <w:rsid w:val="00960D85"/>
    <w:rsid w:val="00960E04"/>
    <w:rsid w:val="00960F38"/>
    <w:rsid w:val="00961051"/>
    <w:rsid w:val="00961C0A"/>
    <w:rsid w:val="0096295A"/>
    <w:rsid w:val="00963975"/>
    <w:rsid w:val="00965735"/>
    <w:rsid w:val="00965DA3"/>
    <w:rsid w:val="00966D1E"/>
    <w:rsid w:val="00966EAF"/>
    <w:rsid w:val="009704DA"/>
    <w:rsid w:val="009712C5"/>
    <w:rsid w:val="00971B7E"/>
    <w:rsid w:val="00971C7B"/>
    <w:rsid w:val="00971D9F"/>
    <w:rsid w:val="00971E29"/>
    <w:rsid w:val="00972BC5"/>
    <w:rsid w:val="00972D9D"/>
    <w:rsid w:val="00972FF0"/>
    <w:rsid w:val="009732A4"/>
    <w:rsid w:val="009739E8"/>
    <w:rsid w:val="0097529B"/>
    <w:rsid w:val="0097541F"/>
    <w:rsid w:val="00975BD3"/>
    <w:rsid w:val="009767B9"/>
    <w:rsid w:val="00976F95"/>
    <w:rsid w:val="00977EB4"/>
    <w:rsid w:val="00981C5B"/>
    <w:rsid w:val="00982362"/>
    <w:rsid w:val="00985280"/>
    <w:rsid w:val="00986D49"/>
    <w:rsid w:val="00987960"/>
    <w:rsid w:val="009904DD"/>
    <w:rsid w:val="00993041"/>
    <w:rsid w:val="00994F60"/>
    <w:rsid w:val="0099501C"/>
    <w:rsid w:val="009952BB"/>
    <w:rsid w:val="00995740"/>
    <w:rsid w:val="0099599B"/>
    <w:rsid w:val="00995D28"/>
    <w:rsid w:val="0099617C"/>
    <w:rsid w:val="00996911"/>
    <w:rsid w:val="00996A0A"/>
    <w:rsid w:val="00996FB8"/>
    <w:rsid w:val="009A07B1"/>
    <w:rsid w:val="009A09DA"/>
    <w:rsid w:val="009A213E"/>
    <w:rsid w:val="009A2612"/>
    <w:rsid w:val="009A2736"/>
    <w:rsid w:val="009A2737"/>
    <w:rsid w:val="009A4FE4"/>
    <w:rsid w:val="009A5BDA"/>
    <w:rsid w:val="009A6853"/>
    <w:rsid w:val="009A746F"/>
    <w:rsid w:val="009A7B66"/>
    <w:rsid w:val="009A7C33"/>
    <w:rsid w:val="009A7E7B"/>
    <w:rsid w:val="009B140F"/>
    <w:rsid w:val="009B2747"/>
    <w:rsid w:val="009B2A2C"/>
    <w:rsid w:val="009B3FE4"/>
    <w:rsid w:val="009B4357"/>
    <w:rsid w:val="009B4BF0"/>
    <w:rsid w:val="009B6601"/>
    <w:rsid w:val="009B75DE"/>
    <w:rsid w:val="009B7F22"/>
    <w:rsid w:val="009C0204"/>
    <w:rsid w:val="009C18C1"/>
    <w:rsid w:val="009C1EEC"/>
    <w:rsid w:val="009C2BC4"/>
    <w:rsid w:val="009C2BF0"/>
    <w:rsid w:val="009C2E3C"/>
    <w:rsid w:val="009C30A7"/>
    <w:rsid w:val="009C352D"/>
    <w:rsid w:val="009C4DB0"/>
    <w:rsid w:val="009C4FA6"/>
    <w:rsid w:val="009C6A9C"/>
    <w:rsid w:val="009C701A"/>
    <w:rsid w:val="009C7132"/>
    <w:rsid w:val="009C74A8"/>
    <w:rsid w:val="009D0BA7"/>
    <w:rsid w:val="009D26B1"/>
    <w:rsid w:val="009D4F71"/>
    <w:rsid w:val="009D5CE1"/>
    <w:rsid w:val="009D6456"/>
    <w:rsid w:val="009D7BBB"/>
    <w:rsid w:val="009E07F7"/>
    <w:rsid w:val="009E2139"/>
    <w:rsid w:val="009E3B70"/>
    <w:rsid w:val="009E5115"/>
    <w:rsid w:val="009E618D"/>
    <w:rsid w:val="009E6569"/>
    <w:rsid w:val="009E76ED"/>
    <w:rsid w:val="009F0200"/>
    <w:rsid w:val="009F0684"/>
    <w:rsid w:val="009F0C6F"/>
    <w:rsid w:val="009F0D69"/>
    <w:rsid w:val="009F2B45"/>
    <w:rsid w:val="009F2EF6"/>
    <w:rsid w:val="009F33AD"/>
    <w:rsid w:val="009F44B0"/>
    <w:rsid w:val="009F5070"/>
    <w:rsid w:val="009F5142"/>
    <w:rsid w:val="009F580A"/>
    <w:rsid w:val="009F5E13"/>
    <w:rsid w:val="009F752A"/>
    <w:rsid w:val="00A000C9"/>
    <w:rsid w:val="00A016E4"/>
    <w:rsid w:val="00A02E33"/>
    <w:rsid w:val="00A02F61"/>
    <w:rsid w:val="00A03E3B"/>
    <w:rsid w:val="00A04268"/>
    <w:rsid w:val="00A04FA1"/>
    <w:rsid w:val="00A05C85"/>
    <w:rsid w:val="00A062F9"/>
    <w:rsid w:val="00A06C81"/>
    <w:rsid w:val="00A07E10"/>
    <w:rsid w:val="00A10760"/>
    <w:rsid w:val="00A1116D"/>
    <w:rsid w:val="00A11AD9"/>
    <w:rsid w:val="00A11EAD"/>
    <w:rsid w:val="00A14E24"/>
    <w:rsid w:val="00A15894"/>
    <w:rsid w:val="00A17A45"/>
    <w:rsid w:val="00A17D80"/>
    <w:rsid w:val="00A20FF5"/>
    <w:rsid w:val="00A2140A"/>
    <w:rsid w:val="00A216E8"/>
    <w:rsid w:val="00A22F59"/>
    <w:rsid w:val="00A2481A"/>
    <w:rsid w:val="00A2552B"/>
    <w:rsid w:val="00A25B01"/>
    <w:rsid w:val="00A26611"/>
    <w:rsid w:val="00A26E9F"/>
    <w:rsid w:val="00A27695"/>
    <w:rsid w:val="00A27DFF"/>
    <w:rsid w:val="00A30809"/>
    <w:rsid w:val="00A30E5F"/>
    <w:rsid w:val="00A326AB"/>
    <w:rsid w:val="00A33AD9"/>
    <w:rsid w:val="00A33B1D"/>
    <w:rsid w:val="00A34C51"/>
    <w:rsid w:val="00A356DB"/>
    <w:rsid w:val="00A375AA"/>
    <w:rsid w:val="00A377DC"/>
    <w:rsid w:val="00A37B26"/>
    <w:rsid w:val="00A40D1E"/>
    <w:rsid w:val="00A410AF"/>
    <w:rsid w:val="00A41B65"/>
    <w:rsid w:val="00A41C24"/>
    <w:rsid w:val="00A41DFD"/>
    <w:rsid w:val="00A423D1"/>
    <w:rsid w:val="00A42D9D"/>
    <w:rsid w:val="00A42E3F"/>
    <w:rsid w:val="00A431DC"/>
    <w:rsid w:val="00A4357E"/>
    <w:rsid w:val="00A43917"/>
    <w:rsid w:val="00A44210"/>
    <w:rsid w:val="00A45344"/>
    <w:rsid w:val="00A468F8"/>
    <w:rsid w:val="00A46E5D"/>
    <w:rsid w:val="00A47246"/>
    <w:rsid w:val="00A47899"/>
    <w:rsid w:val="00A508E3"/>
    <w:rsid w:val="00A5119A"/>
    <w:rsid w:val="00A5322D"/>
    <w:rsid w:val="00A535CC"/>
    <w:rsid w:val="00A53F02"/>
    <w:rsid w:val="00A54841"/>
    <w:rsid w:val="00A55CEA"/>
    <w:rsid w:val="00A561E3"/>
    <w:rsid w:val="00A56D69"/>
    <w:rsid w:val="00A574DA"/>
    <w:rsid w:val="00A6075F"/>
    <w:rsid w:val="00A61316"/>
    <w:rsid w:val="00A62E0D"/>
    <w:rsid w:val="00A62F64"/>
    <w:rsid w:val="00A643B5"/>
    <w:rsid w:val="00A66710"/>
    <w:rsid w:val="00A66CF0"/>
    <w:rsid w:val="00A67777"/>
    <w:rsid w:val="00A7065D"/>
    <w:rsid w:val="00A70A43"/>
    <w:rsid w:val="00A70D69"/>
    <w:rsid w:val="00A71637"/>
    <w:rsid w:val="00A71797"/>
    <w:rsid w:val="00A72663"/>
    <w:rsid w:val="00A72923"/>
    <w:rsid w:val="00A74032"/>
    <w:rsid w:val="00A742CD"/>
    <w:rsid w:val="00A74417"/>
    <w:rsid w:val="00A7475D"/>
    <w:rsid w:val="00A74E5C"/>
    <w:rsid w:val="00A75572"/>
    <w:rsid w:val="00A7590D"/>
    <w:rsid w:val="00A773EE"/>
    <w:rsid w:val="00A77446"/>
    <w:rsid w:val="00A8020A"/>
    <w:rsid w:val="00A8040B"/>
    <w:rsid w:val="00A81733"/>
    <w:rsid w:val="00A835F0"/>
    <w:rsid w:val="00A83DBF"/>
    <w:rsid w:val="00A84079"/>
    <w:rsid w:val="00A8475E"/>
    <w:rsid w:val="00A848BE"/>
    <w:rsid w:val="00A84A99"/>
    <w:rsid w:val="00A84DB9"/>
    <w:rsid w:val="00A85A57"/>
    <w:rsid w:val="00A8680B"/>
    <w:rsid w:val="00A90213"/>
    <w:rsid w:val="00A91F0C"/>
    <w:rsid w:val="00A92356"/>
    <w:rsid w:val="00A93E1A"/>
    <w:rsid w:val="00A94694"/>
    <w:rsid w:val="00A9504B"/>
    <w:rsid w:val="00A958DD"/>
    <w:rsid w:val="00A95F5B"/>
    <w:rsid w:val="00A9629C"/>
    <w:rsid w:val="00A9705E"/>
    <w:rsid w:val="00A97D10"/>
    <w:rsid w:val="00A97D9B"/>
    <w:rsid w:val="00AA08A9"/>
    <w:rsid w:val="00AA1F51"/>
    <w:rsid w:val="00AA3A0E"/>
    <w:rsid w:val="00AA432A"/>
    <w:rsid w:val="00AA4F16"/>
    <w:rsid w:val="00AA62DC"/>
    <w:rsid w:val="00AA6D0A"/>
    <w:rsid w:val="00AA6D5C"/>
    <w:rsid w:val="00AA6FF2"/>
    <w:rsid w:val="00AB163A"/>
    <w:rsid w:val="00AB1AEC"/>
    <w:rsid w:val="00AB2CA0"/>
    <w:rsid w:val="00AB49EF"/>
    <w:rsid w:val="00AB77B5"/>
    <w:rsid w:val="00AB7FFC"/>
    <w:rsid w:val="00AC0413"/>
    <w:rsid w:val="00AC1428"/>
    <w:rsid w:val="00AC1628"/>
    <w:rsid w:val="00AC1799"/>
    <w:rsid w:val="00AC22E4"/>
    <w:rsid w:val="00AC359C"/>
    <w:rsid w:val="00AC3652"/>
    <w:rsid w:val="00AC38BE"/>
    <w:rsid w:val="00AC44D4"/>
    <w:rsid w:val="00AC59E0"/>
    <w:rsid w:val="00AC5A5F"/>
    <w:rsid w:val="00AC5DFC"/>
    <w:rsid w:val="00AC6D50"/>
    <w:rsid w:val="00AC70EA"/>
    <w:rsid w:val="00AC7F29"/>
    <w:rsid w:val="00AD0070"/>
    <w:rsid w:val="00AD0B9C"/>
    <w:rsid w:val="00AD1A8C"/>
    <w:rsid w:val="00AD1C1E"/>
    <w:rsid w:val="00AD21F0"/>
    <w:rsid w:val="00AD2A98"/>
    <w:rsid w:val="00AD2ED4"/>
    <w:rsid w:val="00AD46FC"/>
    <w:rsid w:val="00AD66A2"/>
    <w:rsid w:val="00AD6BBF"/>
    <w:rsid w:val="00AD73DF"/>
    <w:rsid w:val="00AD75D0"/>
    <w:rsid w:val="00AD7983"/>
    <w:rsid w:val="00AE091E"/>
    <w:rsid w:val="00AE1CFA"/>
    <w:rsid w:val="00AE2082"/>
    <w:rsid w:val="00AE2610"/>
    <w:rsid w:val="00AE2A5A"/>
    <w:rsid w:val="00AE2CDB"/>
    <w:rsid w:val="00AE352E"/>
    <w:rsid w:val="00AE3556"/>
    <w:rsid w:val="00AE3A96"/>
    <w:rsid w:val="00AE49E7"/>
    <w:rsid w:val="00AE53F8"/>
    <w:rsid w:val="00AE5AAA"/>
    <w:rsid w:val="00AE5B42"/>
    <w:rsid w:val="00AE5DB2"/>
    <w:rsid w:val="00AE6C9C"/>
    <w:rsid w:val="00AE6E2A"/>
    <w:rsid w:val="00AF0080"/>
    <w:rsid w:val="00AF0B3A"/>
    <w:rsid w:val="00AF0EEE"/>
    <w:rsid w:val="00AF1B59"/>
    <w:rsid w:val="00AF2935"/>
    <w:rsid w:val="00AF3061"/>
    <w:rsid w:val="00AF425B"/>
    <w:rsid w:val="00AF5462"/>
    <w:rsid w:val="00AF55C6"/>
    <w:rsid w:val="00AF6A44"/>
    <w:rsid w:val="00AF6E6E"/>
    <w:rsid w:val="00AF6FEF"/>
    <w:rsid w:val="00AF7D38"/>
    <w:rsid w:val="00B006DB"/>
    <w:rsid w:val="00B025A9"/>
    <w:rsid w:val="00B02D84"/>
    <w:rsid w:val="00B031DF"/>
    <w:rsid w:val="00B03F09"/>
    <w:rsid w:val="00B042F9"/>
    <w:rsid w:val="00B04630"/>
    <w:rsid w:val="00B07056"/>
    <w:rsid w:val="00B0776A"/>
    <w:rsid w:val="00B11555"/>
    <w:rsid w:val="00B120AE"/>
    <w:rsid w:val="00B12137"/>
    <w:rsid w:val="00B12A81"/>
    <w:rsid w:val="00B13D97"/>
    <w:rsid w:val="00B1430F"/>
    <w:rsid w:val="00B1449D"/>
    <w:rsid w:val="00B14AA7"/>
    <w:rsid w:val="00B14B62"/>
    <w:rsid w:val="00B155E3"/>
    <w:rsid w:val="00B16148"/>
    <w:rsid w:val="00B162AD"/>
    <w:rsid w:val="00B163EB"/>
    <w:rsid w:val="00B1677A"/>
    <w:rsid w:val="00B16BA1"/>
    <w:rsid w:val="00B16F21"/>
    <w:rsid w:val="00B17FD7"/>
    <w:rsid w:val="00B22D00"/>
    <w:rsid w:val="00B22D7A"/>
    <w:rsid w:val="00B230C4"/>
    <w:rsid w:val="00B242C3"/>
    <w:rsid w:val="00B25B28"/>
    <w:rsid w:val="00B25BD4"/>
    <w:rsid w:val="00B2645B"/>
    <w:rsid w:val="00B26A72"/>
    <w:rsid w:val="00B30F78"/>
    <w:rsid w:val="00B320C3"/>
    <w:rsid w:val="00B32AEA"/>
    <w:rsid w:val="00B32B22"/>
    <w:rsid w:val="00B32B27"/>
    <w:rsid w:val="00B33834"/>
    <w:rsid w:val="00B338C0"/>
    <w:rsid w:val="00B33AAD"/>
    <w:rsid w:val="00B379EC"/>
    <w:rsid w:val="00B400CE"/>
    <w:rsid w:val="00B40273"/>
    <w:rsid w:val="00B404BB"/>
    <w:rsid w:val="00B41757"/>
    <w:rsid w:val="00B41824"/>
    <w:rsid w:val="00B41D91"/>
    <w:rsid w:val="00B432E2"/>
    <w:rsid w:val="00B43753"/>
    <w:rsid w:val="00B44C01"/>
    <w:rsid w:val="00B44CE6"/>
    <w:rsid w:val="00B454E0"/>
    <w:rsid w:val="00B456BF"/>
    <w:rsid w:val="00B4625B"/>
    <w:rsid w:val="00B46B9D"/>
    <w:rsid w:val="00B47BE0"/>
    <w:rsid w:val="00B50308"/>
    <w:rsid w:val="00B5204C"/>
    <w:rsid w:val="00B54915"/>
    <w:rsid w:val="00B54D35"/>
    <w:rsid w:val="00B54FA9"/>
    <w:rsid w:val="00B553E0"/>
    <w:rsid w:val="00B555B2"/>
    <w:rsid w:val="00B55D64"/>
    <w:rsid w:val="00B5795D"/>
    <w:rsid w:val="00B60679"/>
    <w:rsid w:val="00B60A73"/>
    <w:rsid w:val="00B613C2"/>
    <w:rsid w:val="00B629C6"/>
    <w:rsid w:val="00B6345F"/>
    <w:rsid w:val="00B64015"/>
    <w:rsid w:val="00B64767"/>
    <w:rsid w:val="00B664BF"/>
    <w:rsid w:val="00B66C43"/>
    <w:rsid w:val="00B66D42"/>
    <w:rsid w:val="00B676E4"/>
    <w:rsid w:val="00B70A7C"/>
    <w:rsid w:val="00B70B3B"/>
    <w:rsid w:val="00B70F27"/>
    <w:rsid w:val="00B71456"/>
    <w:rsid w:val="00B7194C"/>
    <w:rsid w:val="00B719E9"/>
    <w:rsid w:val="00B7202B"/>
    <w:rsid w:val="00B725EF"/>
    <w:rsid w:val="00B727B9"/>
    <w:rsid w:val="00B73CFB"/>
    <w:rsid w:val="00B73FC6"/>
    <w:rsid w:val="00B75D0C"/>
    <w:rsid w:val="00B75F15"/>
    <w:rsid w:val="00B77D70"/>
    <w:rsid w:val="00B80347"/>
    <w:rsid w:val="00B8180E"/>
    <w:rsid w:val="00B81CDA"/>
    <w:rsid w:val="00B82161"/>
    <w:rsid w:val="00B8292B"/>
    <w:rsid w:val="00B83014"/>
    <w:rsid w:val="00B83802"/>
    <w:rsid w:val="00B84543"/>
    <w:rsid w:val="00B84AB0"/>
    <w:rsid w:val="00B84E22"/>
    <w:rsid w:val="00B8530D"/>
    <w:rsid w:val="00B85377"/>
    <w:rsid w:val="00B854D3"/>
    <w:rsid w:val="00B863BD"/>
    <w:rsid w:val="00B900FD"/>
    <w:rsid w:val="00B90B3C"/>
    <w:rsid w:val="00B90BFB"/>
    <w:rsid w:val="00B9189D"/>
    <w:rsid w:val="00B919D3"/>
    <w:rsid w:val="00B91B09"/>
    <w:rsid w:val="00B91E67"/>
    <w:rsid w:val="00B929AE"/>
    <w:rsid w:val="00B92A19"/>
    <w:rsid w:val="00B92CEC"/>
    <w:rsid w:val="00B94D55"/>
    <w:rsid w:val="00B95593"/>
    <w:rsid w:val="00B95CB1"/>
    <w:rsid w:val="00B96CF1"/>
    <w:rsid w:val="00B970AC"/>
    <w:rsid w:val="00B97C13"/>
    <w:rsid w:val="00BA014A"/>
    <w:rsid w:val="00BA131D"/>
    <w:rsid w:val="00BA1ECD"/>
    <w:rsid w:val="00BA2096"/>
    <w:rsid w:val="00BA2664"/>
    <w:rsid w:val="00BA2852"/>
    <w:rsid w:val="00BA295A"/>
    <w:rsid w:val="00BA318F"/>
    <w:rsid w:val="00BA3298"/>
    <w:rsid w:val="00BA4800"/>
    <w:rsid w:val="00BA58F8"/>
    <w:rsid w:val="00BA5914"/>
    <w:rsid w:val="00BA666F"/>
    <w:rsid w:val="00BA7344"/>
    <w:rsid w:val="00BA7EF5"/>
    <w:rsid w:val="00BB0E27"/>
    <w:rsid w:val="00BB1E63"/>
    <w:rsid w:val="00BB27E6"/>
    <w:rsid w:val="00BB38D1"/>
    <w:rsid w:val="00BB3A03"/>
    <w:rsid w:val="00BB3EB4"/>
    <w:rsid w:val="00BB4C28"/>
    <w:rsid w:val="00BB5153"/>
    <w:rsid w:val="00BB6AA1"/>
    <w:rsid w:val="00BB6D13"/>
    <w:rsid w:val="00BB714D"/>
    <w:rsid w:val="00BB7629"/>
    <w:rsid w:val="00BB7FF7"/>
    <w:rsid w:val="00BC0A3C"/>
    <w:rsid w:val="00BC0D6F"/>
    <w:rsid w:val="00BC139A"/>
    <w:rsid w:val="00BC19E0"/>
    <w:rsid w:val="00BC20E6"/>
    <w:rsid w:val="00BC290A"/>
    <w:rsid w:val="00BC31F0"/>
    <w:rsid w:val="00BC3868"/>
    <w:rsid w:val="00BC3AB2"/>
    <w:rsid w:val="00BC5595"/>
    <w:rsid w:val="00BC56C9"/>
    <w:rsid w:val="00BC5BF5"/>
    <w:rsid w:val="00BC7AC4"/>
    <w:rsid w:val="00BD11CF"/>
    <w:rsid w:val="00BD195D"/>
    <w:rsid w:val="00BD19E7"/>
    <w:rsid w:val="00BD450E"/>
    <w:rsid w:val="00BD49EB"/>
    <w:rsid w:val="00BD4A21"/>
    <w:rsid w:val="00BD5255"/>
    <w:rsid w:val="00BD5EDB"/>
    <w:rsid w:val="00BD606B"/>
    <w:rsid w:val="00BD6A7A"/>
    <w:rsid w:val="00BD6C4E"/>
    <w:rsid w:val="00BD71B0"/>
    <w:rsid w:val="00BD778A"/>
    <w:rsid w:val="00BD7860"/>
    <w:rsid w:val="00BE0412"/>
    <w:rsid w:val="00BE08A7"/>
    <w:rsid w:val="00BE168E"/>
    <w:rsid w:val="00BE1DFE"/>
    <w:rsid w:val="00BE26ED"/>
    <w:rsid w:val="00BE2E1F"/>
    <w:rsid w:val="00BE3B66"/>
    <w:rsid w:val="00BE4501"/>
    <w:rsid w:val="00BE6C48"/>
    <w:rsid w:val="00BE74B3"/>
    <w:rsid w:val="00BE7C81"/>
    <w:rsid w:val="00BE7E56"/>
    <w:rsid w:val="00BF1B09"/>
    <w:rsid w:val="00BF2C93"/>
    <w:rsid w:val="00BF3137"/>
    <w:rsid w:val="00BF369E"/>
    <w:rsid w:val="00BF3A6F"/>
    <w:rsid w:val="00BF4157"/>
    <w:rsid w:val="00BF4B8E"/>
    <w:rsid w:val="00BF548D"/>
    <w:rsid w:val="00BF665C"/>
    <w:rsid w:val="00C00D3B"/>
    <w:rsid w:val="00C012E0"/>
    <w:rsid w:val="00C017C8"/>
    <w:rsid w:val="00C017F4"/>
    <w:rsid w:val="00C03B09"/>
    <w:rsid w:val="00C04A67"/>
    <w:rsid w:val="00C05563"/>
    <w:rsid w:val="00C05A30"/>
    <w:rsid w:val="00C05E32"/>
    <w:rsid w:val="00C06074"/>
    <w:rsid w:val="00C062E3"/>
    <w:rsid w:val="00C06405"/>
    <w:rsid w:val="00C07ED7"/>
    <w:rsid w:val="00C07F94"/>
    <w:rsid w:val="00C104BA"/>
    <w:rsid w:val="00C10F94"/>
    <w:rsid w:val="00C11684"/>
    <w:rsid w:val="00C12D38"/>
    <w:rsid w:val="00C12DC4"/>
    <w:rsid w:val="00C1335A"/>
    <w:rsid w:val="00C144CA"/>
    <w:rsid w:val="00C1631C"/>
    <w:rsid w:val="00C169EE"/>
    <w:rsid w:val="00C16A39"/>
    <w:rsid w:val="00C16B8C"/>
    <w:rsid w:val="00C17E3D"/>
    <w:rsid w:val="00C20537"/>
    <w:rsid w:val="00C2276F"/>
    <w:rsid w:val="00C23D65"/>
    <w:rsid w:val="00C23D8D"/>
    <w:rsid w:val="00C25E24"/>
    <w:rsid w:val="00C26221"/>
    <w:rsid w:val="00C27CE7"/>
    <w:rsid w:val="00C27F2C"/>
    <w:rsid w:val="00C30430"/>
    <w:rsid w:val="00C308F7"/>
    <w:rsid w:val="00C30CCC"/>
    <w:rsid w:val="00C30E05"/>
    <w:rsid w:val="00C314E2"/>
    <w:rsid w:val="00C31A14"/>
    <w:rsid w:val="00C322D8"/>
    <w:rsid w:val="00C3230E"/>
    <w:rsid w:val="00C32942"/>
    <w:rsid w:val="00C33014"/>
    <w:rsid w:val="00C34147"/>
    <w:rsid w:val="00C34E89"/>
    <w:rsid w:val="00C3590A"/>
    <w:rsid w:val="00C36AA2"/>
    <w:rsid w:val="00C3746A"/>
    <w:rsid w:val="00C375E1"/>
    <w:rsid w:val="00C42193"/>
    <w:rsid w:val="00C42B49"/>
    <w:rsid w:val="00C43665"/>
    <w:rsid w:val="00C43A75"/>
    <w:rsid w:val="00C449E3"/>
    <w:rsid w:val="00C45753"/>
    <w:rsid w:val="00C462AE"/>
    <w:rsid w:val="00C51302"/>
    <w:rsid w:val="00C51E9D"/>
    <w:rsid w:val="00C52941"/>
    <w:rsid w:val="00C52C34"/>
    <w:rsid w:val="00C530D5"/>
    <w:rsid w:val="00C53720"/>
    <w:rsid w:val="00C53C4B"/>
    <w:rsid w:val="00C5480B"/>
    <w:rsid w:val="00C57137"/>
    <w:rsid w:val="00C601C1"/>
    <w:rsid w:val="00C60587"/>
    <w:rsid w:val="00C60C9A"/>
    <w:rsid w:val="00C60D2A"/>
    <w:rsid w:val="00C610DF"/>
    <w:rsid w:val="00C61CBD"/>
    <w:rsid w:val="00C636DF"/>
    <w:rsid w:val="00C63DDB"/>
    <w:rsid w:val="00C644A9"/>
    <w:rsid w:val="00C644D3"/>
    <w:rsid w:val="00C6521C"/>
    <w:rsid w:val="00C65B85"/>
    <w:rsid w:val="00C66A6C"/>
    <w:rsid w:val="00C66D30"/>
    <w:rsid w:val="00C70175"/>
    <w:rsid w:val="00C7036B"/>
    <w:rsid w:val="00C70DDE"/>
    <w:rsid w:val="00C70F3E"/>
    <w:rsid w:val="00C712A0"/>
    <w:rsid w:val="00C713D8"/>
    <w:rsid w:val="00C718A4"/>
    <w:rsid w:val="00C71CC5"/>
    <w:rsid w:val="00C7257D"/>
    <w:rsid w:val="00C72EC4"/>
    <w:rsid w:val="00C73164"/>
    <w:rsid w:val="00C733FE"/>
    <w:rsid w:val="00C7446D"/>
    <w:rsid w:val="00C75474"/>
    <w:rsid w:val="00C7578A"/>
    <w:rsid w:val="00C77AEA"/>
    <w:rsid w:val="00C8128D"/>
    <w:rsid w:val="00C81FF3"/>
    <w:rsid w:val="00C82A42"/>
    <w:rsid w:val="00C82B73"/>
    <w:rsid w:val="00C82FCD"/>
    <w:rsid w:val="00C844DF"/>
    <w:rsid w:val="00C84FCF"/>
    <w:rsid w:val="00C8588E"/>
    <w:rsid w:val="00C860CC"/>
    <w:rsid w:val="00C8641B"/>
    <w:rsid w:val="00C86974"/>
    <w:rsid w:val="00C90D32"/>
    <w:rsid w:val="00C91CE4"/>
    <w:rsid w:val="00C91E9F"/>
    <w:rsid w:val="00C929BA"/>
    <w:rsid w:val="00C932B6"/>
    <w:rsid w:val="00C93D86"/>
    <w:rsid w:val="00C94769"/>
    <w:rsid w:val="00CA0262"/>
    <w:rsid w:val="00CA0460"/>
    <w:rsid w:val="00CA1064"/>
    <w:rsid w:val="00CA145B"/>
    <w:rsid w:val="00CA2300"/>
    <w:rsid w:val="00CA3212"/>
    <w:rsid w:val="00CA3ED6"/>
    <w:rsid w:val="00CA4F2D"/>
    <w:rsid w:val="00CA5063"/>
    <w:rsid w:val="00CA5CD5"/>
    <w:rsid w:val="00CA6767"/>
    <w:rsid w:val="00CA7276"/>
    <w:rsid w:val="00CA7C0E"/>
    <w:rsid w:val="00CB1336"/>
    <w:rsid w:val="00CB157F"/>
    <w:rsid w:val="00CB16FE"/>
    <w:rsid w:val="00CB2938"/>
    <w:rsid w:val="00CB3D20"/>
    <w:rsid w:val="00CB429F"/>
    <w:rsid w:val="00CB463B"/>
    <w:rsid w:val="00CB4995"/>
    <w:rsid w:val="00CB4F93"/>
    <w:rsid w:val="00CB5DD0"/>
    <w:rsid w:val="00CB7DDC"/>
    <w:rsid w:val="00CC2AA5"/>
    <w:rsid w:val="00CC337F"/>
    <w:rsid w:val="00CC43AD"/>
    <w:rsid w:val="00CC4856"/>
    <w:rsid w:val="00CC54F5"/>
    <w:rsid w:val="00CC5D6B"/>
    <w:rsid w:val="00CC624F"/>
    <w:rsid w:val="00CD0C7E"/>
    <w:rsid w:val="00CD14C3"/>
    <w:rsid w:val="00CD191D"/>
    <w:rsid w:val="00CD2723"/>
    <w:rsid w:val="00CD4125"/>
    <w:rsid w:val="00CD5A45"/>
    <w:rsid w:val="00CE01EA"/>
    <w:rsid w:val="00CE12D9"/>
    <w:rsid w:val="00CE13AB"/>
    <w:rsid w:val="00CE1E9E"/>
    <w:rsid w:val="00CE3D63"/>
    <w:rsid w:val="00CE4A9E"/>
    <w:rsid w:val="00CE4E51"/>
    <w:rsid w:val="00CE638A"/>
    <w:rsid w:val="00CE75F2"/>
    <w:rsid w:val="00CE76A2"/>
    <w:rsid w:val="00CF0618"/>
    <w:rsid w:val="00CF13E5"/>
    <w:rsid w:val="00CF1700"/>
    <w:rsid w:val="00CF1801"/>
    <w:rsid w:val="00CF1D76"/>
    <w:rsid w:val="00CF2FAE"/>
    <w:rsid w:val="00CF3518"/>
    <w:rsid w:val="00CF390E"/>
    <w:rsid w:val="00CF40F9"/>
    <w:rsid w:val="00CF56B2"/>
    <w:rsid w:val="00CF582C"/>
    <w:rsid w:val="00CF7C82"/>
    <w:rsid w:val="00CF7DB7"/>
    <w:rsid w:val="00CF7F85"/>
    <w:rsid w:val="00D006C0"/>
    <w:rsid w:val="00D013A6"/>
    <w:rsid w:val="00D02A99"/>
    <w:rsid w:val="00D02DF1"/>
    <w:rsid w:val="00D030B6"/>
    <w:rsid w:val="00D040CD"/>
    <w:rsid w:val="00D04890"/>
    <w:rsid w:val="00D06D2F"/>
    <w:rsid w:val="00D07D5B"/>
    <w:rsid w:val="00D11608"/>
    <w:rsid w:val="00D14732"/>
    <w:rsid w:val="00D15763"/>
    <w:rsid w:val="00D160B3"/>
    <w:rsid w:val="00D17121"/>
    <w:rsid w:val="00D176B5"/>
    <w:rsid w:val="00D17F7C"/>
    <w:rsid w:val="00D20CBC"/>
    <w:rsid w:val="00D20E6F"/>
    <w:rsid w:val="00D21082"/>
    <w:rsid w:val="00D218C2"/>
    <w:rsid w:val="00D222DE"/>
    <w:rsid w:val="00D23361"/>
    <w:rsid w:val="00D23F5E"/>
    <w:rsid w:val="00D244B0"/>
    <w:rsid w:val="00D26050"/>
    <w:rsid w:val="00D268E6"/>
    <w:rsid w:val="00D26932"/>
    <w:rsid w:val="00D278BB"/>
    <w:rsid w:val="00D30817"/>
    <w:rsid w:val="00D30C74"/>
    <w:rsid w:val="00D3117E"/>
    <w:rsid w:val="00D311B9"/>
    <w:rsid w:val="00D31AE0"/>
    <w:rsid w:val="00D324FB"/>
    <w:rsid w:val="00D32712"/>
    <w:rsid w:val="00D3303D"/>
    <w:rsid w:val="00D33215"/>
    <w:rsid w:val="00D354DF"/>
    <w:rsid w:val="00D36705"/>
    <w:rsid w:val="00D36BB1"/>
    <w:rsid w:val="00D372C3"/>
    <w:rsid w:val="00D37340"/>
    <w:rsid w:val="00D37443"/>
    <w:rsid w:val="00D37D1F"/>
    <w:rsid w:val="00D41AA3"/>
    <w:rsid w:val="00D434B5"/>
    <w:rsid w:val="00D435FE"/>
    <w:rsid w:val="00D43D4F"/>
    <w:rsid w:val="00D4438E"/>
    <w:rsid w:val="00D4441A"/>
    <w:rsid w:val="00D44BAC"/>
    <w:rsid w:val="00D44CF8"/>
    <w:rsid w:val="00D45940"/>
    <w:rsid w:val="00D4608D"/>
    <w:rsid w:val="00D464EA"/>
    <w:rsid w:val="00D46767"/>
    <w:rsid w:val="00D469D9"/>
    <w:rsid w:val="00D479F6"/>
    <w:rsid w:val="00D47C6D"/>
    <w:rsid w:val="00D47E87"/>
    <w:rsid w:val="00D501B9"/>
    <w:rsid w:val="00D501FC"/>
    <w:rsid w:val="00D50512"/>
    <w:rsid w:val="00D51E6D"/>
    <w:rsid w:val="00D526F6"/>
    <w:rsid w:val="00D52947"/>
    <w:rsid w:val="00D52F39"/>
    <w:rsid w:val="00D53ABB"/>
    <w:rsid w:val="00D54DEB"/>
    <w:rsid w:val="00D56332"/>
    <w:rsid w:val="00D572B6"/>
    <w:rsid w:val="00D5786E"/>
    <w:rsid w:val="00D61B35"/>
    <w:rsid w:val="00D6261D"/>
    <w:rsid w:val="00D62CC8"/>
    <w:rsid w:val="00D63170"/>
    <w:rsid w:val="00D63750"/>
    <w:rsid w:val="00D639DB"/>
    <w:rsid w:val="00D63D80"/>
    <w:rsid w:val="00D6437F"/>
    <w:rsid w:val="00D65705"/>
    <w:rsid w:val="00D65A6B"/>
    <w:rsid w:val="00D67AA0"/>
    <w:rsid w:val="00D70308"/>
    <w:rsid w:val="00D70B3D"/>
    <w:rsid w:val="00D70D73"/>
    <w:rsid w:val="00D71251"/>
    <w:rsid w:val="00D72AF8"/>
    <w:rsid w:val="00D743DB"/>
    <w:rsid w:val="00D746B7"/>
    <w:rsid w:val="00D75232"/>
    <w:rsid w:val="00D75A2C"/>
    <w:rsid w:val="00D75F66"/>
    <w:rsid w:val="00D7644C"/>
    <w:rsid w:val="00D76529"/>
    <w:rsid w:val="00D768FF"/>
    <w:rsid w:val="00D76CB8"/>
    <w:rsid w:val="00D76ED6"/>
    <w:rsid w:val="00D776F6"/>
    <w:rsid w:val="00D82352"/>
    <w:rsid w:val="00D836C4"/>
    <w:rsid w:val="00D8554D"/>
    <w:rsid w:val="00D86CF1"/>
    <w:rsid w:val="00D87ECD"/>
    <w:rsid w:val="00D905B8"/>
    <w:rsid w:val="00D90836"/>
    <w:rsid w:val="00D9575F"/>
    <w:rsid w:val="00D97A80"/>
    <w:rsid w:val="00DA0853"/>
    <w:rsid w:val="00DA14AA"/>
    <w:rsid w:val="00DA15D3"/>
    <w:rsid w:val="00DA1A4A"/>
    <w:rsid w:val="00DA3EA0"/>
    <w:rsid w:val="00DA6DB8"/>
    <w:rsid w:val="00DA70E9"/>
    <w:rsid w:val="00DA7793"/>
    <w:rsid w:val="00DA7C06"/>
    <w:rsid w:val="00DB1B29"/>
    <w:rsid w:val="00DB2911"/>
    <w:rsid w:val="00DB2C85"/>
    <w:rsid w:val="00DB3517"/>
    <w:rsid w:val="00DB3DEB"/>
    <w:rsid w:val="00DB4C24"/>
    <w:rsid w:val="00DB50C5"/>
    <w:rsid w:val="00DB511F"/>
    <w:rsid w:val="00DB726B"/>
    <w:rsid w:val="00DB7AFA"/>
    <w:rsid w:val="00DC038C"/>
    <w:rsid w:val="00DC0499"/>
    <w:rsid w:val="00DC0C4E"/>
    <w:rsid w:val="00DC0ED1"/>
    <w:rsid w:val="00DC1C75"/>
    <w:rsid w:val="00DC3F88"/>
    <w:rsid w:val="00DC4CC2"/>
    <w:rsid w:val="00DC54B4"/>
    <w:rsid w:val="00DC7CB7"/>
    <w:rsid w:val="00DD09B6"/>
    <w:rsid w:val="00DD0DBD"/>
    <w:rsid w:val="00DD2075"/>
    <w:rsid w:val="00DD2738"/>
    <w:rsid w:val="00DD3A2C"/>
    <w:rsid w:val="00DD41C8"/>
    <w:rsid w:val="00DD430B"/>
    <w:rsid w:val="00DD6022"/>
    <w:rsid w:val="00DD6CCD"/>
    <w:rsid w:val="00DD7C43"/>
    <w:rsid w:val="00DE0012"/>
    <w:rsid w:val="00DE1648"/>
    <w:rsid w:val="00DE2F1C"/>
    <w:rsid w:val="00DE3635"/>
    <w:rsid w:val="00DE4624"/>
    <w:rsid w:val="00DE5464"/>
    <w:rsid w:val="00DE793A"/>
    <w:rsid w:val="00DF0909"/>
    <w:rsid w:val="00DF14E3"/>
    <w:rsid w:val="00DF3366"/>
    <w:rsid w:val="00DF33EB"/>
    <w:rsid w:val="00DF56FB"/>
    <w:rsid w:val="00DF6718"/>
    <w:rsid w:val="00DF72A5"/>
    <w:rsid w:val="00DF7DD2"/>
    <w:rsid w:val="00E0053C"/>
    <w:rsid w:val="00E00E0B"/>
    <w:rsid w:val="00E02850"/>
    <w:rsid w:val="00E03F08"/>
    <w:rsid w:val="00E04940"/>
    <w:rsid w:val="00E049D9"/>
    <w:rsid w:val="00E060F2"/>
    <w:rsid w:val="00E06628"/>
    <w:rsid w:val="00E070F1"/>
    <w:rsid w:val="00E079EB"/>
    <w:rsid w:val="00E07AC6"/>
    <w:rsid w:val="00E10603"/>
    <w:rsid w:val="00E10894"/>
    <w:rsid w:val="00E11911"/>
    <w:rsid w:val="00E120A7"/>
    <w:rsid w:val="00E12A29"/>
    <w:rsid w:val="00E12AE9"/>
    <w:rsid w:val="00E13035"/>
    <w:rsid w:val="00E148F0"/>
    <w:rsid w:val="00E154B4"/>
    <w:rsid w:val="00E15EE2"/>
    <w:rsid w:val="00E163A3"/>
    <w:rsid w:val="00E1644E"/>
    <w:rsid w:val="00E2039E"/>
    <w:rsid w:val="00E20C3D"/>
    <w:rsid w:val="00E215D0"/>
    <w:rsid w:val="00E215F5"/>
    <w:rsid w:val="00E2333F"/>
    <w:rsid w:val="00E23394"/>
    <w:rsid w:val="00E23452"/>
    <w:rsid w:val="00E23DFE"/>
    <w:rsid w:val="00E24189"/>
    <w:rsid w:val="00E24371"/>
    <w:rsid w:val="00E24A4B"/>
    <w:rsid w:val="00E24A60"/>
    <w:rsid w:val="00E255D4"/>
    <w:rsid w:val="00E256DE"/>
    <w:rsid w:val="00E27B61"/>
    <w:rsid w:val="00E30727"/>
    <w:rsid w:val="00E30DD4"/>
    <w:rsid w:val="00E3105F"/>
    <w:rsid w:val="00E311E7"/>
    <w:rsid w:val="00E328AE"/>
    <w:rsid w:val="00E33C29"/>
    <w:rsid w:val="00E34CA9"/>
    <w:rsid w:val="00E356D0"/>
    <w:rsid w:val="00E35727"/>
    <w:rsid w:val="00E40196"/>
    <w:rsid w:val="00E4097D"/>
    <w:rsid w:val="00E41B3E"/>
    <w:rsid w:val="00E41D9E"/>
    <w:rsid w:val="00E42A48"/>
    <w:rsid w:val="00E439D2"/>
    <w:rsid w:val="00E43E81"/>
    <w:rsid w:val="00E44409"/>
    <w:rsid w:val="00E4451C"/>
    <w:rsid w:val="00E44D60"/>
    <w:rsid w:val="00E45240"/>
    <w:rsid w:val="00E459C4"/>
    <w:rsid w:val="00E460F8"/>
    <w:rsid w:val="00E4629C"/>
    <w:rsid w:val="00E46E4D"/>
    <w:rsid w:val="00E47609"/>
    <w:rsid w:val="00E502B6"/>
    <w:rsid w:val="00E50B0E"/>
    <w:rsid w:val="00E51D5C"/>
    <w:rsid w:val="00E52A65"/>
    <w:rsid w:val="00E535BB"/>
    <w:rsid w:val="00E53AF4"/>
    <w:rsid w:val="00E54D4A"/>
    <w:rsid w:val="00E57C11"/>
    <w:rsid w:val="00E60ABD"/>
    <w:rsid w:val="00E60E68"/>
    <w:rsid w:val="00E61A01"/>
    <w:rsid w:val="00E61CA1"/>
    <w:rsid w:val="00E643A2"/>
    <w:rsid w:val="00E64B93"/>
    <w:rsid w:val="00E64C2D"/>
    <w:rsid w:val="00E65E22"/>
    <w:rsid w:val="00E6724B"/>
    <w:rsid w:val="00E70317"/>
    <w:rsid w:val="00E70901"/>
    <w:rsid w:val="00E70D76"/>
    <w:rsid w:val="00E71479"/>
    <w:rsid w:val="00E71F54"/>
    <w:rsid w:val="00E72114"/>
    <w:rsid w:val="00E722FB"/>
    <w:rsid w:val="00E7241E"/>
    <w:rsid w:val="00E72B8F"/>
    <w:rsid w:val="00E733AF"/>
    <w:rsid w:val="00E74280"/>
    <w:rsid w:val="00E744E8"/>
    <w:rsid w:val="00E745BC"/>
    <w:rsid w:val="00E75B84"/>
    <w:rsid w:val="00E7627C"/>
    <w:rsid w:val="00E768D3"/>
    <w:rsid w:val="00E768F7"/>
    <w:rsid w:val="00E770A3"/>
    <w:rsid w:val="00E77580"/>
    <w:rsid w:val="00E77C9C"/>
    <w:rsid w:val="00E77CDA"/>
    <w:rsid w:val="00E8013B"/>
    <w:rsid w:val="00E80D25"/>
    <w:rsid w:val="00E821F7"/>
    <w:rsid w:val="00E83617"/>
    <w:rsid w:val="00E83B56"/>
    <w:rsid w:val="00E83D68"/>
    <w:rsid w:val="00E848F5"/>
    <w:rsid w:val="00E84AA4"/>
    <w:rsid w:val="00E851B6"/>
    <w:rsid w:val="00E85824"/>
    <w:rsid w:val="00E863D7"/>
    <w:rsid w:val="00E86581"/>
    <w:rsid w:val="00E866E0"/>
    <w:rsid w:val="00E86F45"/>
    <w:rsid w:val="00E87AC7"/>
    <w:rsid w:val="00E90FC8"/>
    <w:rsid w:val="00E91C4D"/>
    <w:rsid w:val="00E92DFC"/>
    <w:rsid w:val="00E9336A"/>
    <w:rsid w:val="00E9464C"/>
    <w:rsid w:val="00E94847"/>
    <w:rsid w:val="00E94A57"/>
    <w:rsid w:val="00E94AD6"/>
    <w:rsid w:val="00E94B4D"/>
    <w:rsid w:val="00E952C2"/>
    <w:rsid w:val="00E9547C"/>
    <w:rsid w:val="00E95ED2"/>
    <w:rsid w:val="00E9603F"/>
    <w:rsid w:val="00E96FE0"/>
    <w:rsid w:val="00E977B0"/>
    <w:rsid w:val="00EA0097"/>
    <w:rsid w:val="00EA0193"/>
    <w:rsid w:val="00EA1282"/>
    <w:rsid w:val="00EA1D23"/>
    <w:rsid w:val="00EA23DC"/>
    <w:rsid w:val="00EA24D5"/>
    <w:rsid w:val="00EA2676"/>
    <w:rsid w:val="00EA33F1"/>
    <w:rsid w:val="00EA5079"/>
    <w:rsid w:val="00EA68BA"/>
    <w:rsid w:val="00EA6932"/>
    <w:rsid w:val="00EA6A07"/>
    <w:rsid w:val="00EA7B6F"/>
    <w:rsid w:val="00EB01BE"/>
    <w:rsid w:val="00EB0677"/>
    <w:rsid w:val="00EB40C2"/>
    <w:rsid w:val="00EB413E"/>
    <w:rsid w:val="00EB4265"/>
    <w:rsid w:val="00EB4B6C"/>
    <w:rsid w:val="00EB5185"/>
    <w:rsid w:val="00EB6FFA"/>
    <w:rsid w:val="00EB7562"/>
    <w:rsid w:val="00EB7D77"/>
    <w:rsid w:val="00EB7EEB"/>
    <w:rsid w:val="00EC0423"/>
    <w:rsid w:val="00EC138B"/>
    <w:rsid w:val="00EC27C1"/>
    <w:rsid w:val="00EC2876"/>
    <w:rsid w:val="00EC2892"/>
    <w:rsid w:val="00EC2AE6"/>
    <w:rsid w:val="00EC596E"/>
    <w:rsid w:val="00EC60D6"/>
    <w:rsid w:val="00EC633E"/>
    <w:rsid w:val="00EC7034"/>
    <w:rsid w:val="00EC7BD3"/>
    <w:rsid w:val="00EC7FCB"/>
    <w:rsid w:val="00ED0066"/>
    <w:rsid w:val="00ED0673"/>
    <w:rsid w:val="00ED06DF"/>
    <w:rsid w:val="00ED09B1"/>
    <w:rsid w:val="00ED0D14"/>
    <w:rsid w:val="00ED1579"/>
    <w:rsid w:val="00ED2429"/>
    <w:rsid w:val="00ED4B15"/>
    <w:rsid w:val="00ED5C90"/>
    <w:rsid w:val="00ED61ED"/>
    <w:rsid w:val="00ED74CD"/>
    <w:rsid w:val="00ED783A"/>
    <w:rsid w:val="00ED7E20"/>
    <w:rsid w:val="00EE0620"/>
    <w:rsid w:val="00EE0692"/>
    <w:rsid w:val="00EE081D"/>
    <w:rsid w:val="00EE09DE"/>
    <w:rsid w:val="00EE0D4D"/>
    <w:rsid w:val="00EE20EF"/>
    <w:rsid w:val="00EE38B9"/>
    <w:rsid w:val="00EE4683"/>
    <w:rsid w:val="00EE4809"/>
    <w:rsid w:val="00EF2395"/>
    <w:rsid w:val="00EF2C47"/>
    <w:rsid w:val="00EF33A7"/>
    <w:rsid w:val="00EF5CD3"/>
    <w:rsid w:val="00EF5FE8"/>
    <w:rsid w:val="00EF7621"/>
    <w:rsid w:val="00EF78C2"/>
    <w:rsid w:val="00F011EE"/>
    <w:rsid w:val="00F013C9"/>
    <w:rsid w:val="00F03374"/>
    <w:rsid w:val="00F03442"/>
    <w:rsid w:val="00F037D2"/>
    <w:rsid w:val="00F037FE"/>
    <w:rsid w:val="00F03A66"/>
    <w:rsid w:val="00F03D7A"/>
    <w:rsid w:val="00F04EF6"/>
    <w:rsid w:val="00F061CF"/>
    <w:rsid w:val="00F065F1"/>
    <w:rsid w:val="00F0701D"/>
    <w:rsid w:val="00F07CC0"/>
    <w:rsid w:val="00F112ED"/>
    <w:rsid w:val="00F11963"/>
    <w:rsid w:val="00F11E42"/>
    <w:rsid w:val="00F121BA"/>
    <w:rsid w:val="00F123D3"/>
    <w:rsid w:val="00F124FF"/>
    <w:rsid w:val="00F13640"/>
    <w:rsid w:val="00F14D12"/>
    <w:rsid w:val="00F15480"/>
    <w:rsid w:val="00F15599"/>
    <w:rsid w:val="00F15BB8"/>
    <w:rsid w:val="00F160BE"/>
    <w:rsid w:val="00F16192"/>
    <w:rsid w:val="00F16FB2"/>
    <w:rsid w:val="00F20190"/>
    <w:rsid w:val="00F203D4"/>
    <w:rsid w:val="00F216BC"/>
    <w:rsid w:val="00F23E2F"/>
    <w:rsid w:val="00F24E78"/>
    <w:rsid w:val="00F25033"/>
    <w:rsid w:val="00F26D86"/>
    <w:rsid w:val="00F301A7"/>
    <w:rsid w:val="00F303D9"/>
    <w:rsid w:val="00F305C5"/>
    <w:rsid w:val="00F321C3"/>
    <w:rsid w:val="00F323CF"/>
    <w:rsid w:val="00F32696"/>
    <w:rsid w:val="00F33730"/>
    <w:rsid w:val="00F33AEB"/>
    <w:rsid w:val="00F33CFE"/>
    <w:rsid w:val="00F34657"/>
    <w:rsid w:val="00F35546"/>
    <w:rsid w:val="00F35846"/>
    <w:rsid w:val="00F35938"/>
    <w:rsid w:val="00F35985"/>
    <w:rsid w:val="00F35FA0"/>
    <w:rsid w:val="00F36398"/>
    <w:rsid w:val="00F36733"/>
    <w:rsid w:val="00F36A46"/>
    <w:rsid w:val="00F36B33"/>
    <w:rsid w:val="00F36E43"/>
    <w:rsid w:val="00F37E83"/>
    <w:rsid w:val="00F400D7"/>
    <w:rsid w:val="00F40B1F"/>
    <w:rsid w:val="00F42776"/>
    <w:rsid w:val="00F433A9"/>
    <w:rsid w:val="00F4449E"/>
    <w:rsid w:val="00F448FD"/>
    <w:rsid w:val="00F451F9"/>
    <w:rsid w:val="00F46332"/>
    <w:rsid w:val="00F477ED"/>
    <w:rsid w:val="00F50FD2"/>
    <w:rsid w:val="00F520CE"/>
    <w:rsid w:val="00F52447"/>
    <w:rsid w:val="00F52683"/>
    <w:rsid w:val="00F53001"/>
    <w:rsid w:val="00F533E6"/>
    <w:rsid w:val="00F54A09"/>
    <w:rsid w:val="00F55812"/>
    <w:rsid w:val="00F64615"/>
    <w:rsid w:val="00F65C03"/>
    <w:rsid w:val="00F66531"/>
    <w:rsid w:val="00F66702"/>
    <w:rsid w:val="00F66D79"/>
    <w:rsid w:val="00F66F76"/>
    <w:rsid w:val="00F67E17"/>
    <w:rsid w:val="00F70B61"/>
    <w:rsid w:val="00F71552"/>
    <w:rsid w:val="00F7253C"/>
    <w:rsid w:val="00F73F43"/>
    <w:rsid w:val="00F7412B"/>
    <w:rsid w:val="00F75284"/>
    <w:rsid w:val="00F75A72"/>
    <w:rsid w:val="00F764B0"/>
    <w:rsid w:val="00F77123"/>
    <w:rsid w:val="00F77166"/>
    <w:rsid w:val="00F7760A"/>
    <w:rsid w:val="00F77CAE"/>
    <w:rsid w:val="00F80EEB"/>
    <w:rsid w:val="00F811E1"/>
    <w:rsid w:val="00F81E7B"/>
    <w:rsid w:val="00F8254A"/>
    <w:rsid w:val="00F82C23"/>
    <w:rsid w:val="00F83614"/>
    <w:rsid w:val="00F842A8"/>
    <w:rsid w:val="00F84FDF"/>
    <w:rsid w:val="00F85392"/>
    <w:rsid w:val="00F85867"/>
    <w:rsid w:val="00F86A9E"/>
    <w:rsid w:val="00F86D59"/>
    <w:rsid w:val="00F86E46"/>
    <w:rsid w:val="00F86EA4"/>
    <w:rsid w:val="00F8751E"/>
    <w:rsid w:val="00F875B3"/>
    <w:rsid w:val="00F87EA1"/>
    <w:rsid w:val="00F90CE8"/>
    <w:rsid w:val="00F90D89"/>
    <w:rsid w:val="00F91252"/>
    <w:rsid w:val="00F93506"/>
    <w:rsid w:val="00F94CFF"/>
    <w:rsid w:val="00F94E60"/>
    <w:rsid w:val="00F96348"/>
    <w:rsid w:val="00F96A71"/>
    <w:rsid w:val="00F9732B"/>
    <w:rsid w:val="00FA0465"/>
    <w:rsid w:val="00FA0826"/>
    <w:rsid w:val="00FA12F9"/>
    <w:rsid w:val="00FA1351"/>
    <w:rsid w:val="00FA1507"/>
    <w:rsid w:val="00FA22BF"/>
    <w:rsid w:val="00FA2600"/>
    <w:rsid w:val="00FA2B24"/>
    <w:rsid w:val="00FA35F5"/>
    <w:rsid w:val="00FA3F39"/>
    <w:rsid w:val="00FA40E9"/>
    <w:rsid w:val="00FA45D0"/>
    <w:rsid w:val="00FA472E"/>
    <w:rsid w:val="00FA543E"/>
    <w:rsid w:val="00FB00C6"/>
    <w:rsid w:val="00FB0713"/>
    <w:rsid w:val="00FB0FEC"/>
    <w:rsid w:val="00FB1557"/>
    <w:rsid w:val="00FB1A78"/>
    <w:rsid w:val="00FB24A2"/>
    <w:rsid w:val="00FB26BA"/>
    <w:rsid w:val="00FB2BB0"/>
    <w:rsid w:val="00FB300A"/>
    <w:rsid w:val="00FB414E"/>
    <w:rsid w:val="00FB4618"/>
    <w:rsid w:val="00FB5759"/>
    <w:rsid w:val="00FB63EB"/>
    <w:rsid w:val="00FB74C3"/>
    <w:rsid w:val="00FB771C"/>
    <w:rsid w:val="00FC01A5"/>
    <w:rsid w:val="00FC0328"/>
    <w:rsid w:val="00FC0A7A"/>
    <w:rsid w:val="00FC0DE3"/>
    <w:rsid w:val="00FC10D1"/>
    <w:rsid w:val="00FC2496"/>
    <w:rsid w:val="00FC26AF"/>
    <w:rsid w:val="00FC32FE"/>
    <w:rsid w:val="00FC623D"/>
    <w:rsid w:val="00FC6D1D"/>
    <w:rsid w:val="00FC720A"/>
    <w:rsid w:val="00FC7A2A"/>
    <w:rsid w:val="00FC7F85"/>
    <w:rsid w:val="00FD07BA"/>
    <w:rsid w:val="00FD15E5"/>
    <w:rsid w:val="00FD1FE0"/>
    <w:rsid w:val="00FD251C"/>
    <w:rsid w:val="00FD2BBC"/>
    <w:rsid w:val="00FD4C11"/>
    <w:rsid w:val="00FD60AD"/>
    <w:rsid w:val="00FD7F25"/>
    <w:rsid w:val="00FE038E"/>
    <w:rsid w:val="00FE0404"/>
    <w:rsid w:val="00FE0603"/>
    <w:rsid w:val="00FE07DD"/>
    <w:rsid w:val="00FE094B"/>
    <w:rsid w:val="00FE1A74"/>
    <w:rsid w:val="00FE1FC6"/>
    <w:rsid w:val="00FE20DD"/>
    <w:rsid w:val="00FE254E"/>
    <w:rsid w:val="00FE291C"/>
    <w:rsid w:val="00FE2ECB"/>
    <w:rsid w:val="00FE2F28"/>
    <w:rsid w:val="00FE3B55"/>
    <w:rsid w:val="00FE3FBE"/>
    <w:rsid w:val="00FE61CF"/>
    <w:rsid w:val="00FE6DB6"/>
    <w:rsid w:val="00FF0211"/>
    <w:rsid w:val="00FF0496"/>
    <w:rsid w:val="00FF2CEA"/>
    <w:rsid w:val="00FF3008"/>
    <w:rsid w:val="00FF35A4"/>
    <w:rsid w:val="00FF3C36"/>
    <w:rsid w:val="00FF3DED"/>
    <w:rsid w:val="00FF5D94"/>
    <w:rsid w:val="00FF675C"/>
    <w:rsid w:val="00FF6787"/>
    <w:rsid w:val="00FF68C7"/>
    <w:rsid w:val="00FF6C9C"/>
    <w:rsid w:val="00FF6E18"/>
    <w:rsid w:val="00FF7284"/>
    <w:rsid w:val="00FF74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3EBF0EC1"/>
  <w15:docId w15:val="{7C7CAAAE-17F9-432D-B995-A7C33C561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03AB"/>
    <w:pPr>
      <w:spacing w:after="200" w:line="276" w:lineRule="auto"/>
    </w:pPr>
    <w:rPr>
      <w:sz w:val="22"/>
      <w:szCs w:val="22"/>
      <w:lang w:eastAsia="en-US"/>
    </w:rPr>
  </w:style>
  <w:style w:type="paragraph" w:styleId="Titolo1">
    <w:name w:val="heading 1"/>
    <w:basedOn w:val="Normale"/>
    <w:next w:val="Normale"/>
    <w:link w:val="Titolo1Carattere"/>
    <w:qFormat/>
    <w:rsid w:val="00400847"/>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89632C"/>
    <w:pPr>
      <w:keepNext/>
      <w:spacing w:before="240" w:after="60" w:line="240" w:lineRule="auto"/>
      <w:outlineLvl w:val="1"/>
    </w:pPr>
    <w:rPr>
      <w:rFonts w:ascii="Calibri Light" w:eastAsia="Times New Roman" w:hAnsi="Calibri Light"/>
      <w:b/>
      <w:bCs/>
      <w:i/>
      <w:iCs/>
      <w:sz w:val="28"/>
      <w:szCs w:val="28"/>
    </w:rPr>
  </w:style>
  <w:style w:type="paragraph" w:styleId="Titolo3">
    <w:name w:val="heading 3"/>
    <w:basedOn w:val="Normale"/>
    <w:next w:val="Normale"/>
    <w:link w:val="Titolo3Carattere"/>
    <w:unhideWhenUsed/>
    <w:qFormat/>
    <w:rsid w:val="0089632C"/>
    <w:pPr>
      <w:keepNext/>
      <w:spacing w:before="240" w:after="60" w:line="240" w:lineRule="auto"/>
      <w:outlineLvl w:val="2"/>
    </w:pPr>
    <w:rPr>
      <w:rFonts w:ascii="Cambria" w:eastAsia="Times New Roman" w:hAnsi="Cambria"/>
      <w:b/>
      <w:bCs/>
      <w:sz w:val="26"/>
      <w:szCs w:val="26"/>
    </w:rPr>
  </w:style>
  <w:style w:type="paragraph" w:styleId="Titolo4">
    <w:name w:val="heading 4"/>
    <w:basedOn w:val="Normale"/>
    <w:next w:val="Normale"/>
    <w:link w:val="Titolo4Carattere"/>
    <w:qFormat/>
    <w:rsid w:val="0089632C"/>
    <w:pPr>
      <w:keepNext/>
      <w:tabs>
        <w:tab w:val="num" w:pos="864"/>
      </w:tabs>
      <w:overflowPunct w:val="0"/>
      <w:autoSpaceDE w:val="0"/>
      <w:autoSpaceDN w:val="0"/>
      <w:adjustRightInd w:val="0"/>
      <w:spacing w:before="240" w:after="60" w:line="240" w:lineRule="auto"/>
      <w:ind w:left="864" w:hanging="864"/>
      <w:textAlignment w:val="baseline"/>
      <w:outlineLvl w:val="3"/>
    </w:pPr>
    <w:rPr>
      <w:rFonts w:ascii="Arial" w:eastAsia="Times New Roman" w:hAnsi="Arial"/>
      <w:b/>
      <w:sz w:val="24"/>
      <w:szCs w:val="20"/>
      <w:lang w:eastAsia="it-IT"/>
    </w:rPr>
  </w:style>
  <w:style w:type="paragraph" w:styleId="Titolo5">
    <w:name w:val="heading 5"/>
    <w:basedOn w:val="Normale"/>
    <w:next w:val="Normale"/>
    <w:link w:val="Titolo5Carattere"/>
    <w:qFormat/>
    <w:rsid w:val="0089632C"/>
    <w:pPr>
      <w:tabs>
        <w:tab w:val="num" w:pos="1008"/>
      </w:tabs>
      <w:overflowPunct w:val="0"/>
      <w:autoSpaceDE w:val="0"/>
      <w:autoSpaceDN w:val="0"/>
      <w:adjustRightInd w:val="0"/>
      <w:spacing w:before="240" w:after="60" w:line="240" w:lineRule="auto"/>
      <w:ind w:left="1008" w:hanging="1008"/>
      <w:textAlignment w:val="baseline"/>
      <w:outlineLvl w:val="4"/>
    </w:pPr>
    <w:rPr>
      <w:rFonts w:ascii="Arial" w:eastAsia="Times New Roman" w:hAnsi="Arial"/>
      <w:szCs w:val="20"/>
      <w:lang w:eastAsia="it-IT"/>
    </w:rPr>
  </w:style>
  <w:style w:type="paragraph" w:styleId="Titolo6">
    <w:name w:val="heading 6"/>
    <w:basedOn w:val="Normale"/>
    <w:next w:val="Normale"/>
    <w:link w:val="Titolo6Carattere"/>
    <w:qFormat/>
    <w:rsid w:val="0089632C"/>
    <w:pPr>
      <w:tabs>
        <w:tab w:val="num" w:pos="1152"/>
      </w:tabs>
      <w:overflowPunct w:val="0"/>
      <w:autoSpaceDE w:val="0"/>
      <w:autoSpaceDN w:val="0"/>
      <w:adjustRightInd w:val="0"/>
      <w:spacing w:before="240" w:after="60" w:line="240" w:lineRule="auto"/>
      <w:ind w:left="1152" w:hanging="1152"/>
      <w:textAlignment w:val="baseline"/>
      <w:outlineLvl w:val="5"/>
    </w:pPr>
    <w:rPr>
      <w:rFonts w:ascii="Times New Roman" w:eastAsia="Times New Roman" w:hAnsi="Times New Roman"/>
      <w:i/>
      <w:szCs w:val="20"/>
      <w:lang w:eastAsia="it-IT"/>
    </w:rPr>
  </w:style>
  <w:style w:type="paragraph" w:styleId="Titolo7">
    <w:name w:val="heading 7"/>
    <w:basedOn w:val="Normale"/>
    <w:next w:val="Normale"/>
    <w:link w:val="Titolo7Carattere"/>
    <w:qFormat/>
    <w:rsid w:val="0089632C"/>
    <w:pPr>
      <w:tabs>
        <w:tab w:val="num" w:pos="1296"/>
      </w:tabs>
      <w:overflowPunct w:val="0"/>
      <w:autoSpaceDE w:val="0"/>
      <w:autoSpaceDN w:val="0"/>
      <w:adjustRightInd w:val="0"/>
      <w:spacing w:before="240" w:after="60" w:line="240" w:lineRule="auto"/>
      <w:ind w:left="1296" w:hanging="1296"/>
      <w:textAlignment w:val="baseline"/>
      <w:outlineLvl w:val="6"/>
    </w:pPr>
    <w:rPr>
      <w:rFonts w:ascii="Arial" w:eastAsia="Times New Roman" w:hAnsi="Arial"/>
      <w:sz w:val="20"/>
      <w:szCs w:val="20"/>
      <w:lang w:eastAsia="it-IT"/>
    </w:rPr>
  </w:style>
  <w:style w:type="paragraph" w:styleId="Titolo8">
    <w:name w:val="heading 8"/>
    <w:basedOn w:val="Normale"/>
    <w:next w:val="Normale"/>
    <w:link w:val="Titolo8Carattere"/>
    <w:qFormat/>
    <w:rsid w:val="0089632C"/>
    <w:pPr>
      <w:tabs>
        <w:tab w:val="num" w:pos="1440"/>
      </w:tabs>
      <w:overflowPunct w:val="0"/>
      <w:autoSpaceDE w:val="0"/>
      <w:autoSpaceDN w:val="0"/>
      <w:adjustRightInd w:val="0"/>
      <w:spacing w:before="240" w:after="60" w:line="240" w:lineRule="auto"/>
      <w:ind w:left="1440" w:hanging="1440"/>
      <w:textAlignment w:val="baseline"/>
      <w:outlineLvl w:val="7"/>
    </w:pPr>
    <w:rPr>
      <w:rFonts w:ascii="Arial" w:eastAsia="Times New Roman" w:hAnsi="Arial"/>
      <w:i/>
      <w:sz w:val="20"/>
      <w:szCs w:val="20"/>
      <w:lang w:eastAsia="it-IT"/>
    </w:rPr>
  </w:style>
  <w:style w:type="paragraph" w:styleId="Titolo9">
    <w:name w:val="heading 9"/>
    <w:basedOn w:val="Normale"/>
    <w:next w:val="Normale"/>
    <w:link w:val="Titolo9Carattere"/>
    <w:qFormat/>
    <w:rsid w:val="0089632C"/>
    <w:pPr>
      <w:tabs>
        <w:tab w:val="num" w:pos="1584"/>
      </w:tabs>
      <w:overflowPunct w:val="0"/>
      <w:autoSpaceDE w:val="0"/>
      <w:autoSpaceDN w:val="0"/>
      <w:adjustRightInd w:val="0"/>
      <w:spacing w:before="240" w:after="60" w:line="240" w:lineRule="auto"/>
      <w:ind w:left="1584" w:hanging="1584"/>
      <w:textAlignment w:val="baseline"/>
      <w:outlineLvl w:val="8"/>
    </w:pPr>
    <w:rPr>
      <w:rFonts w:ascii="Arial" w:eastAsia="Times New Roman" w:hAnsi="Arial"/>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5567D2"/>
    <w:pPr>
      <w:tabs>
        <w:tab w:val="center" w:pos="4819"/>
        <w:tab w:val="right" w:pos="9638"/>
      </w:tabs>
    </w:pPr>
  </w:style>
  <w:style w:type="character" w:customStyle="1" w:styleId="IntestazioneCarattere">
    <w:name w:val="Intestazione Carattere"/>
    <w:link w:val="Intestazione"/>
    <w:rsid w:val="005567D2"/>
    <w:rPr>
      <w:sz w:val="22"/>
      <w:szCs w:val="22"/>
      <w:lang w:eastAsia="en-US"/>
    </w:rPr>
  </w:style>
  <w:style w:type="paragraph" w:styleId="Pidipagina">
    <w:name w:val="footer"/>
    <w:basedOn w:val="Normale"/>
    <w:link w:val="PidipaginaCarattere"/>
    <w:uiPriority w:val="99"/>
    <w:unhideWhenUsed/>
    <w:rsid w:val="005567D2"/>
    <w:pPr>
      <w:tabs>
        <w:tab w:val="center" w:pos="4819"/>
        <w:tab w:val="right" w:pos="9638"/>
      </w:tabs>
    </w:pPr>
  </w:style>
  <w:style w:type="character" w:customStyle="1" w:styleId="PidipaginaCarattere">
    <w:name w:val="Piè di pagina Carattere"/>
    <w:link w:val="Pidipagina"/>
    <w:uiPriority w:val="99"/>
    <w:rsid w:val="005567D2"/>
    <w:rPr>
      <w:sz w:val="22"/>
      <w:szCs w:val="22"/>
      <w:lang w:eastAsia="en-US"/>
    </w:rPr>
  </w:style>
  <w:style w:type="paragraph" w:styleId="Nessunaspaziatura">
    <w:name w:val="No Spacing"/>
    <w:link w:val="NessunaspaziaturaCarattere"/>
    <w:qFormat/>
    <w:rsid w:val="005567D2"/>
    <w:rPr>
      <w:rFonts w:eastAsia="Times New Roman"/>
      <w:sz w:val="22"/>
      <w:szCs w:val="22"/>
      <w:lang w:eastAsia="en-US"/>
    </w:rPr>
  </w:style>
  <w:style w:type="character" w:customStyle="1" w:styleId="NessunaspaziaturaCarattere">
    <w:name w:val="Nessuna spaziatura Carattere"/>
    <w:link w:val="Nessunaspaziatura"/>
    <w:uiPriority w:val="1"/>
    <w:rsid w:val="005567D2"/>
    <w:rPr>
      <w:rFonts w:eastAsia="Times New Roman"/>
      <w:sz w:val="22"/>
      <w:szCs w:val="22"/>
      <w:lang w:val="it-IT" w:eastAsia="en-US" w:bidi="ar-SA"/>
    </w:rPr>
  </w:style>
  <w:style w:type="paragraph" w:customStyle="1" w:styleId="TITOLOPRINC">
    <w:name w:val="TITOLO_PRINC"/>
    <w:basedOn w:val="Normale"/>
    <w:rsid w:val="00FD15E5"/>
    <w:pPr>
      <w:spacing w:before="100" w:beforeAutospacing="1" w:after="100" w:afterAutospacing="1" w:line="240" w:lineRule="auto"/>
      <w:jc w:val="center"/>
    </w:pPr>
    <w:rPr>
      <w:rFonts w:ascii="Arial" w:eastAsia="Arial" w:hAnsi="Arial" w:cs="Arial"/>
      <w:b/>
      <w:color w:val="000000"/>
      <w:sz w:val="36"/>
      <w:szCs w:val="36"/>
      <w:lang w:eastAsia="it-IT"/>
    </w:rPr>
  </w:style>
  <w:style w:type="character" w:customStyle="1" w:styleId="Titolo1Carattere">
    <w:name w:val="Titolo 1 Carattere"/>
    <w:link w:val="Titolo1"/>
    <w:rsid w:val="00400847"/>
    <w:rPr>
      <w:rFonts w:ascii="Cambria" w:eastAsia="Times New Roman" w:hAnsi="Cambria" w:cs="Times New Roman"/>
      <w:b/>
      <w:bCs/>
      <w:kern w:val="32"/>
      <w:sz w:val="32"/>
      <w:szCs w:val="32"/>
      <w:lang w:eastAsia="en-US"/>
    </w:rPr>
  </w:style>
  <w:style w:type="paragraph" w:styleId="Titolosommario">
    <w:name w:val="TOC Heading"/>
    <w:basedOn w:val="Titolo1"/>
    <w:next w:val="Normale"/>
    <w:uiPriority w:val="39"/>
    <w:unhideWhenUsed/>
    <w:qFormat/>
    <w:rsid w:val="00400847"/>
    <w:pPr>
      <w:keepLines/>
      <w:spacing w:before="480" w:after="0"/>
      <w:outlineLvl w:val="9"/>
    </w:pPr>
    <w:rPr>
      <w:color w:val="365F91"/>
      <w:kern w:val="0"/>
      <w:sz w:val="28"/>
      <w:szCs w:val="28"/>
    </w:rPr>
  </w:style>
  <w:style w:type="paragraph" w:styleId="Sommario1">
    <w:name w:val="toc 1"/>
    <w:basedOn w:val="Normale"/>
    <w:next w:val="Normale"/>
    <w:autoRedefine/>
    <w:uiPriority w:val="39"/>
    <w:unhideWhenUsed/>
    <w:rsid w:val="00400847"/>
  </w:style>
  <w:style w:type="character" w:styleId="Collegamentoipertestuale">
    <w:name w:val="Hyperlink"/>
    <w:unhideWhenUsed/>
    <w:rsid w:val="00400847"/>
    <w:rPr>
      <w:color w:val="0000FF"/>
      <w:u w:val="single"/>
    </w:rPr>
  </w:style>
  <w:style w:type="paragraph" w:styleId="Sommario2">
    <w:name w:val="toc 2"/>
    <w:basedOn w:val="Normale"/>
    <w:next w:val="Normale"/>
    <w:autoRedefine/>
    <w:uiPriority w:val="39"/>
    <w:unhideWhenUsed/>
    <w:rsid w:val="002A1F3A"/>
    <w:pPr>
      <w:ind w:left="220"/>
    </w:pPr>
  </w:style>
  <w:style w:type="paragraph" w:customStyle="1" w:styleId="LndNormale1">
    <w:name w:val="LndNormale1"/>
    <w:basedOn w:val="Normale"/>
    <w:link w:val="LndNormale1Carattere"/>
    <w:rsid w:val="0001396C"/>
    <w:pPr>
      <w:spacing w:after="0" w:line="240" w:lineRule="auto"/>
      <w:jc w:val="both"/>
    </w:pPr>
    <w:rPr>
      <w:rFonts w:ascii="Arial" w:eastAsia="Times New Roman" w:hAnsi="Arial"/>
      <w:noProof/>
      <w:szCs w:val="20"/>
      <w:lang w:eastAsia="it-IT"/>
    </w:rPr>
  </w:style>
  <w:style w:type="paragraph" w:customStyle="1" w:styleId="titolocampionato">
    <w:name w:val="titolo_campionato"/>
    <w:basedOn w:val="Normale"/>
    <w:pPr>
      <w:spacing w:after="0" w:line="240" w:lineRule="auto"/>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pPr>
      <w:spacing w:after="0" w:line="240" w:lineRule="auto"/>
    </w:pPr>
    <w:rPr>
      <w:rFonts w:ascii="Arial" w:eastAsiaTheme="minorEastAsia" w:hAnsi="Arial" w:cs="Arial"/>
      <w:b/>
      <w:bCs/>
      <w:color w:val="000000"/>
      <w:sz w:val="24"/>
      <w:szCs w:val="24"/>
      <w:lang w:eastAsia="it-IT"/>
    </w:rPr>
  </w:style>
  <w:style w:type="paragraph" w:customStyle="1" w:styleId="sottotitolocampionato2">
    <w:name w:val="sottotitolo_campionato_2"/>
    <w:basedOn w:val="Normale"/>
    <w:pPr>
      <w:spacing w:after="0" w:line="240" w:lineRule="auto"/>
    </w:pPr>
    <w:rPr>
      <w:rFonts w:ascii="Arial" w:eastAsiaTheme="minorEastAsia" w:hAnsi="Arial" w:cs="Arial"/>
      <w:color w:val="000000"/>
      <w:sz w:val="20"/>
      <w:szCs w:val="20"/>
      <w:lang w:eastAsia="it-IT"/>
    </w:rPr>
  </w:style>
  <w:style w:type="paragraph" w:customStyle="1" w:styleId="headertabella">
    <w:name w:val="header_tabella"/>
    <w:basedOn w:val="Normale"/>
    <w:pPr>
      <w:spacing w:after="0" w:line="240" w:lineRule="auto"/>
      <w:jc w:val="center"/>
    </w:pPr>
    <w:rPr>
      <w:rFonts w:ascii="Arial" w:eastAsiaTheme="minorEastAsia" w:hAnsi="Arial" w:cs="Arial"/>
      <w:b/>
      <w:bCs/>
      <w:color w:val="000000"/>
      <w:sz w:val="20"/>
      <w:szCs w:val="20"/>
      <w:lang w:eastAsia="it-IT"/>
    </w:rPr>
  </w:style>
  <w:style w:type="paragraph" w:customStyle="1" w:styleId="rowtabella">
    <w:name w:val="row_tabella"/>
    <w:basedOn w:val="Normale"/>
    <w:pPr>
      <w:spacing w:after="0" w:line="240" w:lineRule="auto"/>
    </w:pPr>
    <w:rPr>
      <w:rFonts w:ascii="Arial" w:eastAsiaTheme="minorEastAsia" w:hAnsi="Arial" w:cs="Arial"/>
      <w:color w:val="000000"/>
      <w:sz w:val="12"/>
      <w:szCs w:val="12"/>
      <w:lang w:eastAsia="it-IT"/>
    </w:rPr>
  </w:style>
  <w:style w:type="paragraph" w:customStyle="1" w:styleId="breakline">
    <w:name w:val="breakline"/>
    <w:basedOn w:val="Normale"/>
    <w:pPr>
      <w:spacing w:after="0" w:line="240" w:lineRule="auto"/>
    </w:pPr>
    <w:rPr>
      <w:rFonts w:ascii="Times New Roman" w:eastAsiaTheme="minorEastAsia" w:hAnsi="Times New Roman"/>
      <w:color w:val="000000"/>
      <w:sz w:val="12"/>
      <w:szCs w:val="12"/>
      <w:lang w:eastAsia="it-IT"/>
    </w:rPr>
  </w:style>
  <w:style w:type="paragraph" w:customStyle="1" w:styleId="titoloprinc0">
    <w:name w:val="titolo_princ"/>
    <w:basedOn w:val="Normale"/>
    <w:pPr>
      <w:spacing w:after="0" w:line="240" w:lineRule="auto"/>
      <w:jc w:val="center"/>
    </w:pPr>
    <w:rPr>
      <w:rFonts w:ascii="Arial" w:eastAsiaTheme="minorEastAsia" w:hAnsi="Arial" w:cs="Arial"/>
      <w:b/>
      <w:bCs/>
      <w:color w:val="000000"/>
      <w:sz w:val="36"/>
      <w:szCs w:val="36"/>
      <w:lang w:eastAsia="it-IT"/>
    </w:rPr>
  </w:style>
  <w:style w:type="paragraph" w:customStyle="1" w:styleId="titolo0">
    <w:name w:val="titolo0"/>
    <w:basedOn w:val="Normale"/>
    <w:pPr>
      <w:spacing w:after="0" w:line="240" w:lineRule="auto"/>
      <w:jc w:val="center"/>
    </w:pPr>
    <w:rPr>
      <w:rFonts w:ascii="Arial" w:eastAsiaTheme="minorEastAsia" w:hAnsi="Arial" w:cs="Arial"/>
      <w:b/>
      <w:bCs/>
      <w:color w:val="000000"/>
      <w:sz w:val="36"/>
      <w:szCs w:val="36"/>
      <w:lang w:eastAsia="it-IT"/>
    </w:rPr>
  </w:style>
  <w:style w:type="paragraph" w:customStyle="1" w:styleId="titolo10">
    <w:name w:val="titolo1"/>
    <w:basedOn w:val="Normale"/>
    <w:pPr>
      <w:spacing w:before="200" w:line="240" w:lineRule="auto"/>
      <w:jc w:val="center"/>
    </w:pPr>
    <w:rPr>
      <w:rFonts w:ascii="Arial" w:eastAsiaTheme="minorEastAsia" w:hAnsi="Arial" w:cs="Arial"/>
      <w:b/>
      <w:bCs/>
      <w:color w:val="000000"/>
      <w:sz w:val="24"/>
      <w:szCs w:val="24"/>
      <w:lang w:eastAsia="it-IT"/>
    </w:rPr>
  </w:style>
  <w:style w:type="paragraph" w:customStyle="1" w:styleId="titolo60">
    <w:name w:val="titolo6"/>
    <w:basedOn w:val="Normale"/>
    <w:pPr>
      <w:spacing w:before="200" w:line="240" w:lineRule="auto"/>
      <w:jc w:val="center"/>
    </w:pPr>
    <w:rPr>
      <w:rFonts w:ascii="Arial" w:eastAsiaTheme="minorEastAsia" w:hAnsi="Arial" w:cs="Arial"/>
      <w:b/>
      <w:bCs/>
      <w:color w:val="000000"/>
      <w:sz w:val="20"/>
      <w:szCs w:val="20"/>
      <w:lang w:eastAsia="it-IT"/>
    </w:rPr>
  </w:style>
  <w:style w:type="paragraph" w:customStyle="1" w:styleId="titolo7a">
    <w:name w:val="titolo7a"/>
    <w:basedOn w:val="Normale"/>
    <w:pPr>
      <w:spacing w:before="200" w:after="0" w:line="240" w:lineRule="auto"/>
    </w:pPr>
    <w:rPr>
      <w:rFonts w:ascii="Arial" w:eastAsiaTheme="minorEastAsia" w:hAnsi="Arial" w:cs="Arial"/>
      <w:b/>
      <w:bCs/>
      <w:color w:val="000000"/>
      <w:sz w:val="20"/>
      <w:szCs w:val="20"/>
      <w:lang w:eastAsia="it-IT"/>
    </w:rPr>
  </w:style>
  <w:style w:type="paragraph" w:customStyle="1" w:styleId="titolo7b">
    <w:name w:val="titolo7b"/>
    <w:basedOn w:val="Normale"/>
    <w:pPr>
      <w:spacing w:before="100" w:after="0" w:line="240" w:lineRule="auto"/>
    </w:pPr>
    <w:rPr>
      <w:rFonts w:ascii="Arial" w:eastAsiaTheme="minorEastAsia" w:hAnsi="Arial" w:cs="Arial"/>
      <w:color w:val="000000"/>
      <w:sz w:val="20"/>
      <w:szCs w:val="20"/>
      <w:lang w:eastAsia="it-IT"/>
    </w:rPr>
  </w:style>
  <w:style w:type="paragraph" w:customStyle="1" w:styleId="titolo30">
    <w:name w:val="titolo3"/>
    <w:basedOn w:val="Normale"/>
    <w:pPr>
      <w:spacing w:before="200" w:line="240" w:lineRule="auto"/>
    </w:pPr>
    <w:rPr>
      <w:rFonts w:ascii="Arial" w:eastAsiaTheme="minorEastAsia" w:hAnsi="Arial" w:cs="Arial"/>
      <w:b/>
      <w:bCs/>
      <w:caps/>
      <w:color w:val="000000"/>
      <w:sz w:val="20"/>
      <w:szCs w:val="20"/>
      <w:u w:val="single"/>
      <w:lang w:eastAsia="it-IT"/>
    </w:rPr>
  </w:style>
  <w:style w:type="paragraph" w:customStyle="1" w:styleId="titolo20">
    <w:name w:val="titolo2"/>
    <w:basedOn w:val="Normale"/>
    <w:pPr>
      <w:spacing w:before="200" w:line="240" w:lineRule="auto"/>
    </w:pPr>
    <w:rPr>
      <w:rFonts w:ascii="Arial" w:eastAsiaTheme="minorEastAsia" w:hAnsi="Arial" w:cs="Arial"/>
      <w:b/>
      <w:bCs/>
      <w:caps/>
      <w:color w:val="000000"/>
      <w:sz w:val="20"/>
      <w:szCs w:val="20"/>
      <w:u w:val="single"/>
      <w:lang w:eastAsia="it-IT"/>
    </w:rPr>
  </w:style>
  <w:style w:type="paragraph" w:customStyle="1" w:styleId="movimento">
    <w:name w:val="movimento"/>
    <w:basedOn w:val="Normale"/>
    <w:pPr>
      <w:spacing w:before="100" w:beforeAutospacing="1" w:after="100" w:afterAutospacing="1" w:line="240" w:lineRule="auto"/>
    </w:pPr>
    <w:rPr>
      <w:rFonts w:ascii="Arial" w:eastAsiaTheme="minorEastAsia" w:hAnsi="Arial" w:cs="Arial"/>
      <w:sz w:val="16"/>
      <w:szCs w:val="16"/>
      <w:lang w:eastAsia="it-IT"/>
    </w:rPr>
  </w:style>
  <w:style w:type="paragraph" w:customStyle="1" w:styleId="movimento2">
    <w:name w:val="movimento2"/>
    <w:basedOn w:val="Normale"/>
    <w:pPr>
      <w:spacing w:before="100" w:beforeAutospacing="1" w:after="100" w:afterAutospacing="1" w:line="240" w:lineRule="auto"/>
    </w:pPr>
    <w:rPr>
      <w:rFonts w:ascii="Arial" w:eastAsiaTheme="minorEastAsia" w:hAnsi="Arial" w:cs="Arial"/>
      <w:sz w:val="14"/>
      <w:szCs w:val="14"/>
      <w:lang w:eastAsia="it-IT"/>
    </w:rPr>
  </w:style>
  <w:style w:type="paragraph" w:customStyle="1" w:styleId="diffida">
    <w:name w:val="diffida"/>
    <w:basedOn w:val="Normale"/>
    <w:pPr>
      <w:spacing w:before="100" w:beforeAutospacing="1" w:after="100" w:afterAutospacing="1" w:line="240" w:lineRule="auto"/>
      <w:jc w:val="both"/>
    </w:pPr>
    <w:rPr>
      <w:rFonts w:ascii="Arial" w:eastAsiaTheme="minorEastAsia" w:hAnsi="Arial" w:cs="Arial"/>
      <w:sz w:val="20"/>
      <w:szCs w:val="20"/>
      <w:lang w:eastAsia="it-IT"/>
    </w:rPr>
  </w:style>
  <w:style w:type="character" w:customStyle="1" w:styleId="Titolo2Carattere">
    <w:name w:val="Titolo 2 Carattere"/>
    <w:basedOn w:val="Carpredefinitoparagrafo"/>
    <w:link w:val="Titolo2"/>
    <w:rsid w:val="0089632C"/>
    <w:rPr>
      <w:rFonts w:ascii="Calibri Light" w:eastAsia="Times New Roman" w:hAnsi="Calibri Light"/>
      <w:b/>
      <w:bCs/>
      <w:i/>
      <w:iCs/>
      <w:sz w:val="28"/>
      <w:szCs w:val="28"/>
      <w:lang w:eastAsia="en-US"/>
    </w:rPr>
  </w:style>
  <w:style w:type="character" w:customStyle="1" w:styleId="Titolo3Carattere">
    <w:name w:val="Titolo 3 Carattere"/>
    <w:basedOn w:val="Carpredefinitoparagrafo"/>
    <w:link w:val="Titolo3"/>
    <w:rsid w:val="0089632C"/>
    <w:rPr>
      <w:rFonts w:ascii="Cambria" w:eastAsia="Times New Roman" w:hAnsi="Cambria"/>
      <w:b/>
      <w:bCs/>
      <w:sz w:val="26"/>
      <w:szCs w:val="26"/>
      <w:lang w:eastAsia="en-US"/>
    </w:rPr>
  </w:style>
  <w:style w:type="character" w:customStyle="1" w:styleId="Titolo4Carattere">
    <w:name w:val="Titolo 4 Carattere"/>
    <w:basedOn w:val="Carpredefinitoparagrafo"/>
    <w:link w:val="Titolo4"/>
    <w:rsid w:val="0089632C"/>
    <w:rPr>
      <w:rFonts w:ascii="Arial" w:eastAsia="Times New Roman" w:hAnsi="Arial"/>
      <w:b/>
      <w:sz w:val="24"/>
    </w:rPr>
  </w:style>
  <w:style w:type="character" w:customStyle="1" w:styleId="Titolo5Carattere">
    <w:name w:val="Titolo 5 Carattere"/>
    <w:basedOn w:val="Carpredefinitoparagrafo"/>
    <w:link w:val="Titolo5"/>
    <w:rsid w:val="0089632C"/>
    <w:rPr>
      <w:rFonts w:ascii="Arial" w:eastAsia="Times New Roman" w:hAnsi="Arial"/>
      <w:sz w:val="22"/>
    </w:rPr>
  </w:style>
  <w:style w:type="character" w:customStyle="1" w:styleId="Titolo6Carattere">
    <w:name w:val="Titolo 6 Carattere"/>
    <w:basedOn w:val="Carpredefinitoparagrafo"/>
    <w:link w:val="Titolo6"/>
    <w:rsid w:val="0089632C"/>
    <w:rPr>
      <w:rFonts w:ascii="Times New Roman" w:eastAsia="Times New Roman" w:hAnsi="Times New Roman"/>
      <w:i/>
      <w:sz w:val="22"/>
    </w:rPr>
  </w:style>
  <w:style w:type="character" w:customStyle="1" w:styleId="Titolo7Carattere">
    <w:name w:val="Titolo 7 Carattere"/>
    <w:basedOn w:val="Carpredefinitoparagrafo"/>
    <w:link w:val="Titolo7"/>
    <w:rsid w:val="0089632C"/>
    <w:rPr>
      <w:rFonts w:ascii="Arial" w:eastAsia="Times New Roman" w:hAnsi="Arial"/>
    </w:rPr>
  </w:style>
  <w:style w:type="character" w:customStyle="1" w:styleId="Titolo8Carattere">
    <w:name w:val="Titolo 8 Carattere"/>
    <w:basedOn w:val="Carpredefinitoparagrafo"/>
    <w:link w:val="Titolo8"/>
    <w:rsid w:val="0089632C"/>
    <w:rPr>
      <w:rFonts w:ascii="Arial" w:eastAsia="Times New Roman" w:hAnsi="Arial"/>
      <w:i/>
    </w:rPr>
  </w:style>
  <w:style w:type="character" w:customStyle="1" w:styleId="Titolo9Carattere">
    <w:name w:val="Titolo 9 Carattere"/>
    <w:basedOn w:val="Carpredefinitoparagrafo"/>
    <w:link w:val="Titolo9"/>
    <w:rsid w:val="0089632C"/>
    <w:rPr>
      <w:rFonts w:ascii="Arial" w:eastAsia="Times New Roman" w:hAnsi="Arial"/>
      <w:b/>
      <w:i/>
      <w:sz w:val="18"/>
    </w:rPr>
  </w:style>
  <w:style w:type="character" w:styleId="Numeropagina">
    <w:name w:val="page number"/>
    <w:basedOn w:val="Carpredefinitoparagrafo"/>
    <w:rsid w:val="0089632C"/>
  </w:style>
  <w:style w:type="paragraph" w:customStyle="1" w:styleId="TITOLOCAMPIONATO0">
    <w:name w:val="TITOLO_CAMPIONATO"/>
    <w:basedOn w:val="Normale"/>
    <w:rsid w:val="0089632C"/>
    <w:pPr>
      <w:spacing w:after="0" w:line="240" w:lineRule="auto"/>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rsid w:val="0089632C"/>
    <w:pPr>
      <w:spacing w:after="0" w:line="240" w:lineRule="auto"/>
    </w:pPr>
    <w:rPr>
      <w:rFonts w:ascii="Arial" w:eastAsia="Arial" w:hAnsi="Arial" w:cs="Arial"/>
      <w:b/>
      <w:color w:val="000000"/>
      <w:sz w:val="24"/>
      <w:szCs w:val="24"/>
      <w:lang w:eastAsia="it-IT"/>
    </w:rPr>
  </w:style>
  <w:style w:type="paragraph" w:customStyle="1" w:styleId="HEADERTABELLA0">
    <w:name w:val="HEADER_TABELLA"/>
    <w:basedOn w:val="Normale"/>
    <w:rsid w:val="0089632C"/>
    <w:pPr>
      <w:spacing w:after="0" w:line="240" w:lineRule="auto"/>
      <w:jc w:val="center"/>
    </w:pPr>
    <w:rPr>
      <w:rFonts w:ascii="Arial" w:eastAsia="Arial" w:hAnsi="Arial" w:cs="Arial"/>
      <w:b/>
      <w:color w:val="000000"/>
      <w:sz w:val="20"/>
      <w:szCs w:val="20"/>
      <w:lang w:eastAsia="it-IT"/>
    </w:rPr>
  </w:style>
  <w:style w:type="paragraph" w:customStyle="1" w:styleId="ROWTABELLA0">
    <w:name w:val="ROW_TABELLA"/>
    <w:basedOn w:val="Normale"/>
    <w:rsid w:val="0089632C"/>
    <w:pPr>
      <w:spacing w:after="0" w:line="240" w:lineRule="auto"/>
    </w:pPr>
    <w:rPr>
      <w:rFonts w:ascii="Arial" w:eastAsia="Arial" w:hAnsi="Arial" w:cs="Arial"/>
      <w:color w:val="000000"/>
      <w:sz w:val="12"/>
      <w:szCs w:val="12"/>
      <w:lang w:eastAsia="it-IT"/>
    </w:rPr>
  </w:style>
  <w:style w:type="paragraph" w:customStyle="1" w:styleId="SOTTOTITOLOCAMPIONATO20">
    <w:name w:val="SOTTOTITOLO_CAMPIONATO_2"/>
    <w:basedOn w:val="Normale"/>
    <w:rsid w:val="0089632C"/>
    <w:pPr>
      <w:spacing w:after="0" w:line="240" w:lineRule="auto"/>
    </w:pPr>
    <w:rPr>
      <w:rFonts w:ascii="Arial" w:eastAsia="Arial" w:hAnsi="Arial" w:cs="Arial"/>
      <w:color w:val="000000"/>
      <w:sz w:val="20"/>
      <w:szCs w:val="20"/>
      <w:lang w:eastAsia="it-IT"/>
    </w:rPr>
  </w:style>
  <w:style w:type="paragraph" w:customStyle="1" w:styleId="TITOLO00">
    <w:name w:val="TITOLO0"/>
    <w:basedOn w:val="Normale"/>
    <w:rsid w:val="0089632C"/>
    <w:pPr>
      <w:spacing w:after="0" w:line="240" w:lineRule="auto"/>
      <w:jc w:val="center"/>
    </w:pPr>
    <w:rPr>
      <w:rFonts w:ascii="Arial" w:eastAsia="Arial" w:hAnsi="Arial" w:cs="Arial"/>
      <w:b/>
      <w:color w:val="000000"/>
      <w:sz w:val="36"/>
      <w:szCs w:val="36"/>
      <w:lang w:eastAsia="it-IT"/>
    </w:rPr>
  </w:style>
  <w:style w:type="numbering" w:customStyle="1" w:styleId="Nessunelenco1">
    <w:name w:val="Nessun elenco1"/>
    <w:next w:val="Nessunelenco"/>
    <w:uiPriority w:val="99"/>
    <w:semiHidden/>
    <w:unhideWhenUsed/>
    <w:rsid w:val="0089632C"/>
  </w:style>
  <w:style w:type="numbering" w:customStyle="1" w:styleId="Nessunelenco11">
    <w:name w:val="Nessun elenco11"/>
    <w:next w:val="Nessunelenco"/>
    <w:uiPriority w:val="99"/>
    <w:semiHidden/>
    <w:unhideWhenUsed/>
    <w:rsid w:val="0089632C"/>
  </w:style>
  <w:style w:type="paragraph" w:styleId="Paragrafoelenco">
    <w:name w:val="List Paragraph"/>
    <w:basedOn w:val="Normale"/>
    <w:uiPriority w:val="34"/>
    <w:qFormat/>
    <w:rsid w:val="0089632C"/>
    <w:pPr>
      <w:spacing w:after="0" w:line="240" w:lineRule="auto"/>
      <w:ind w:left="720"/>
      <w:contextualSpacing/>
    </w:pPr>
  </w:style>
  <w:style w:type="paragraph" w:customStyle="1" w:styleId="Nomesociet">
    <w:name w:val="Nome società"/>
    <w:basedOn w:val="Corpotesto"/>
    <w:rsid w:val="0089632C"/>
    <w:pPr>
      <w:keepLines/>
      <w:framePr w:w="8640" w:h="1440" w:wrap="notBeside" w:vAnchor="page" w:hAnchor="margin" w:xAlign="center" w:y="889" w:anchorLock="1"/>
      <w:spacing w:after="80" w:line="240" w:lineRule="atLeast"/>
      <w:jc w:val="center"/>
    </w:pPr>
    <w:rPr>
      <w:rFonts w:ascii="Garamond" w:eastAsia="Times New Roman" w:hAnsi="Garamond"/>
      <w:caps/>
      <w:sz w:val="21"/>
      <w:szCs w:val="20"/>
      <w:lang w:eastAsia="it-IT"/>
    </w:rPr>
  </w:style>
  <w:style w:type="paragraph" w:styleId="Corpotesto">
    <w:name w:val="Body Text"/>
    <w:basedOn w:val="Normale"/>
    <w:link w:val="CorpotestoCarattere"/>
    <w:unhideWhenUsed/>
    <w:qFormat/>
    <w:rsid w:val="0089632C"/>
    <w:pPr>
      <w:spacing w:after="120" w:line="240" w:lineRule="auto"/>
    </w:pPr>
  </w:style>
  <w:style w:type="character" w:customStyle="1" w:styleId="CorpotestoCarattere">
    <w:name w:val="Corpo testo Carattere"/>
    <w:basedOn w:val="Carpredefinitoparagrafo"/>
    <w:link w:val="Corpotesto"/>
    <w:rsid w:val="0089632C"/>
    <w:rPr>
      <w:sz w:val="22"/>
      <w:szCs w:val="22"/>
      <w:lang w:eastAsia="en-US"/>
    </w:rPr>
  </w:style>
  <w:style w:type="character" w:customStyle="1" w:styleId="LndNormale1Carattere">
    <w:name w:val="LndNormale1 Carattere"/>
    <w:link w:val="LndNormale1"/>
    <w:rsid w:val="0089632C"/>
    <w:rPr>
      <w:rFonts w:ascii="Arial" w:eastAsia="Times New Roman" w:hAnsi="Arial"/>
      <w:noProof/>
      <w:sz w:val="22"/>
    </w:rPr>
  </w:style>
  <w:style w:type="paragraph" w:styleId="Rientrocorpodeltesto3">
    <w:name w:val="Body Text Indent 3"/>
    <w:basedOn w:val="Normale"/>
    <w:link w:val="Rientrocorpodeltesto3Carattere"/>
    <w:semiHidden/>
    <w:unhideWhenUsed/>
    <w:rsid w:val="0089632C"/>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semiHidden/>
    <w:rsid w:val="0089632C"/>
    <w:rPr>
      <w:rFonts w:ascii="Times New Roman" w:eastAsia="Times New Roman" w:hAnsi="Times New Roman"/>
      <w:sz w:val="16"/>
      <w:szCs w:val="16"/>
    </w:rPr>
  </w:style>
  <w:style w:type="character" w:customStyle="1" w:styleId="TestonormaleCarattere">
    <w:name w:val="Testo normale Carattere"/>
    <w:aliases w:val="Carattere Carattere, Carattere Carattere"/>
    <w:link w:val="Testonormale"/>
    <w:locked/>
    <w:rsid w:val="0089632C"/>
    <w:rPr>
      <w:rFonts w:ascii="Courier New" w:hAnsi="Courier New" w:cs="Courier New"/>
    </w:rPr>
  </w:style>
  <w:style w:type="paragraph" w:styleId="Testonormale">
    <w:name w:val="Plain Text"/>
    <w:aliases w:val="Carattere, Carattere"/>
    <w:basedOn w:val="Normale"/>
    <w:link w:val="TestonormaleCarattere"/>
    <w:unhideWhenUsed/>
    <w:rsid w:val="0089632C"/>
    <w:pPr>
      <w:spacing w:after="0" w:line="240" w:lineRule="auto"/>
    </w:pPr>
    <w:rPr>
      <w:rFonts w:ascii="Courier New" w:hAnsi="Courier New" w:cs="Courier New"/>
      <w:sz w:val="20"/>
      <w:szCs w:val="20"/>
      <w:lang w:eastAsia="it-IT"/>
    </w:rPr>
  </w:style>
  <w:style w:type="character" w:customStyle="1" w:styleId="TestonormaleCarattere1">
    <w:name w:val="Testo normale Carattere1"/>
    <w:aliases w:val="Carattere Carattere1"/>
    <w:basedOn w:val="Carpredefinitoparagrafo"/>
    <w:uiPriority w:val="99"/>
    <w:semiHidden/>
    <w:rsid w:val="0089632C"/>
    <w:rPr>
      <w:rFonts w:ascii="Consolas" w:hAnsi="Consolas"/>
      <w:sz w:val="21"/>
      <w:szCs w:val="21"/>
      <w:lang w:eastAsia="en-US"/>
    </w:rPr>
  </w:style>
  <w:style w:type="paragraph" w:customStyle="1" w:styleId="Default">
    <w:name w:val="Default"/>
    <w:rsid w:val="0089632C"/>
    <w:pPr>
      <w:autoSpaceDE w:val="0"/>
      <w:autoSpaceDN w:val="0"/>
      <w:adjustRightInd w:val="0"/>
    </w:pPr>
    <w:rPr>
      <w:rFonts w:ascii="Trebuchet MS" w:hAnsi="Trebuchet MS" w:cs="Trebuchet MS"/>
      <w:color w:val="000000"/>
      <w:sz w:val="24"/>
      <w:szCs w:val="24"/>
    </w:rPr>
  </w:style>
  <w:style w:type="paragraph" w:styleId="Corpodeltesto2">
    <w:name w:val="Body Text 2"/>
    <w:basedOn w:val="Normale"/>
    <w:link w:val="Corpodeltesto2Carattere"/>
    <w:unhideWhenUsed/>
    <w:rsid w:val="0089632C"/>
    <w:pPr>
      <w:spacing w:after="120" w:line="480" w:lineRule="auto"/>
    </w:pPr>
  </w:style>
  <w:style w:type="character" w:customStyle="1" w:styleId="Corpodeltesto2Carattere">
    <w:name w:val="Corpo del testo 2 Carattere"/>
    <w:basedOn w:val="Carpredefinitoparagrafo"/>
    <w:link w:val="Corpodeltesto2"/>
    <w:rsid w:val="0089632C"/>
    <w:rPr>
      <w:sz w:val="22"/>
      <w:szCs w:val="22"/>
      <w:lang w:eastAsia="en-US"/>
    </w:rPr>
  </w:style>
  <w:style w:type="paragraph" w:styleId="Titolo">
    <w:name w:val="Title"/>
    <w:basedOn w:val="Normale"/>
    <w:link w:val="TitoloCarattere"/>
    <w:qFormat/>
    <w:rsid w:val="0089632C"/>
    <w:pPr>
      <w:spacing w:after="0" w:line="240" w:lineRule="auto"/>
      <w:jc w:val="center"/>
    </w:pPr>
    <w:rPr>
      <w:rFonts w:ascii="Times New Roman" w:eastAsia="Times New Roman" w:hAnsi="Times New Roman"/>
      <w:b/>
      <w:bCs/>
      <w:sz w:val="24"/>
      <w:szCs w:val="24"/>
      <w:lang w:eastAsia="it-IT"/>
    </w:rPr>
  </w:style>
  <w:style w:type="character" w:customStyle="1" w:styleId="TitoloCarattere">
    <w:name w:val="Titolo Carattere"/>
    <w:basedOn w:val="Carpredefinitoparagrafo"/>
    <w:link w:val="Titolo"/>
    <w:rsid w:val="0089632C"/>
    <w:rPr>
      <w:rFonts w:ascii="Times New Roman" w:eastAsia="Times New Roman" w:hAnsi="Times New Roman"/>
      <w:b/>
      <w:bCs/>
      <w:sz w:val="24"/>
      <w:szCs w:val="24"/>
    </w:rPr>
  </w:style>
  <w:style w:type="paragraph" w:customStyle="1" w:styleId="Corpodeltesto21">
    <w:name w:val="Corpo del testo 21"/>
    <w:basedOn w:val="Normale"/>
    <w:rsid w:val="0089632C"/>
    <w:pPr>
      <w:tabs>
        <w:tab w:val="left" w:pos="1134"/>
        <w:tab w:val="left" w:pos="5103"/>
        <w:tab w:val="decimal" w:pos="7158"/>
      </w:tabs>
      <w:overflowPunct w:val="0"/>
      <w:autoSpaceDE w:val="0"/>
      <w:autoSpaceDN w:val="0"/>
      <w:adjustRightInd w:val="0"/>
      <w:spacing w:after="0" w:line="240" w:lineRule="atLeast"/>
      <w:jc w:val="both"/>
      <w:textAlignment w:val="baseline"/>
    </w:pPr>
    <w:rPr>
      <w:rFonts w:ascii="Times New Roman" w:eastAsia="Times New Roman" w:hAnsi="Times New Roman"/>
      <w:b/>
      <w:sz w:val="20"/>
      <w:szCs w:val="20"/>
      <w:u w:val="single"/>
      <w:lang w:eastAsia="it-IT"/>
    </w:rPr>
  </w:style>
  <w:style w:type="paragraph" w:styleId="Testofumetto">
    <w:name w:val="Balloon Text"/>
    <w:basedOn w:val="Normale"/>
    <w:link w:val="TestofumettoCarattere"/>
    <w:semiHidden/>
    <w:unhideWhenUsed/>
    <w:rsid w:val="0089632C"/>
    <w:pPr>
      <w:overflowPunct w:val="0"/>
      <w:autoSpaceDE w:val="0"/>
      <w:autoSpaceDN w:val="0"/>
      <w:adjustRightInd w:val="0"/>
      <w:spacing w:after="0" w:line="240" w:lineRule="auto"/>
      <w:textAlignment w:val="baseline"/>
    </w:pPr>
    <w:rPr>
      <w:rFonts w:ascii="Segoe UI" w:eastAsia="Times New Roman" w:hAnsi="Segoe UI" w:cs="Segoe UI"/>
      <w:sz w:val="18"/>
      <w:szCs w:val="18"/>
      <w:lang w:eastAsia="it-IT"/>
    </w:rPr>
  </w:style>
  <w:style w:type="character" w:customStyle="1" w:styleId="TestofumettoCarattere">
    <w:name w:val="Testo fumetto Carattere"/>
    <w:basedOn w:val="Carpredefinitoparagrafo"/>
    <w:link w:val="Testofumetto"/>
    <w:semiHidden/>
    <w:rsid w:val="0089632C"/>
    <w:rPr>
      <w:rFonts w:ascii="Segoe UI" w:eastAsia="Times New Roman" w:hAnsi="Segoe UI" w:cs="Segoe UI"/>
      <w:sz w:val="18"/>
      <w:szCs w:val="18"/>
    </w:rPr>
  </w:style>
  <w:style w:type="paragraph" w:customStyle="1" w:styleId="TableParagraph">
    <w:name w:val="Table Paragraph"/>
    <w:basedOn w:val="Normale"/>
    <w:qFormat/>
    <w:rsid w:val="0089632C"/>
    <w:pPr>
      <w:widowControl w:val="0"/>
      <w:autoSpaceDE w:val="0"/>
      <w:autoSpaceDN w:val="0"/>
      <w:adjustRightInd w:val="0"/>
      <w:spacing w:after="0" w:line="240" w:lineRule="auto"/>
    </w:pPr>
    <w:rPr>
      <w:rFonts w:ascii="Times New Roman" w:eastAsia="Times New Roman" w:hAnsi="Times New Roman"/>
      <w:sz w:val="24"/>
      <w:szCs w:val="24"/>
      <w:lang w:eastAsia="it-IT"/>
    </w:rPr>
  </w:style>
  <w:style w:type="character" w:styleId="Enfasigrassetto">
    <w:name w:val="Strong"/>
    <w:qFormat/>
    <w:rsid w:val="0089632C"/>
    <w:rPr>
      <w:b/>
      <w:bCs/>
    </w:rPr>
  </w:style>
  <w:style w:type="paragraph" w:styleId="NormaleWeb">
    <w:name w:val="Normal (Web)"/>
    <w:basedOn w:val="Normale"/>
    <w:unhideWhenUsed/>
    <w:rsid w:val="0089632C"/>
    <w:pPr>
      <w:spacing w:after="150" w:line="240" w:lineRule="auto"/>
    </w:pPr>
    <w:rPr>
      <w:rFonts w:ascii="Times New Roman" w:eastAsia="Times New Roman" w:hAnsi="Times New Roman"/>
      <w:sz w:val="24"/>
      <w:szCs w:val="24"/>
      <w:lang w:eastAsia="it-IT"/>
    </w:rPr>
  </w:style>
  <w:style w:type="paragraph" w:customStyle="1" w:styleId="default0">
    <w:name w:val="default"/>
    <w:basedOn w:val="Normale"/>
    <w:rsid w:val="0089632C"/>
    <w:pPr>
      <w:spacing w:before="100" w:beforeAutospacing="1" w:after="100" w:afterAutospacing="1" w:line="240" w:lineRule="auto"/>
    </w:pPr>
    <w:rPr>
      <w:rFonts w:ascii="Times New Roman" w:eastAsia="Times New Roman" w:hAnsi="Times New Roman"/>
      <w:sz w:val="24"/>
      <w:szCs w:val="24"/>
      <w:lang w:eastAsia="it-IT"/>
    </w:rPr>
  </w:style>
  <w:style w:type="numbering" w:customStyle="1" w:styleId="Nessunelenco2">
    <w:name w:val="Nessun elenco2"/>
    <w:next w:val="Nessunelenco"/>
    <w:uiPriority w:val="99"/>
    <w:semiHidden/>
    <w:unhideWhenUsed/>
    <w:rsid w:val="0089632C"/>
  </w:style>
  <w:style w:type="numbering" w:customStyle="1" w:styleId="Nessunelenco3">
    <w:name w:val="Nessun elenco3"/>
    <w:next w:val="Nessunelenco"/>
    <w:uiPriority w:val="99"/>
    <w:semiHidden/>
    <w:unhideWhenUsed/>
    <w:rsid w:val="0089632C"/>
  </w:style>
  <w:style w:type="table" w:styleId="Grigliatabella">
    <w:name w:val="Table Grid"/>
    <w:basedOn w:val="Tabellanormale"/>
    <w:uiPriority w:val="59"/>
    <w:rsid w:val="0089632C"/>
    <w:rPr>
      <w:sz w:val="22"/>
      <w:szCs w:val="22"/>
      <w:u w:color="00000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RIZZOFIGC">
    <w:name w:val="INDIRIZZO FIGC"/>
    <w:rsid w:val="0089632C"/>
    <w:pPr>
      <w:spacing w:line="280" w:lineRule="exact"/>
      <w:jc w:val="center"/>
    </w:pPr>
    <w:rPr>
      <w:rFonts w:ascii="FIGC - Azzurri" w:eastAsia="Arial Unicode MS" w:hAnsi="FIGC - Azzurri" w:cs="Arial Unicode MS"/>
      <w:color w:val="0053A1"/>
      <w:sz w:val="16"/>
      <w:szCs w:val="16"/>
      <w:u w:color="000000"/>
    </w:rPr>
  </w:style>
  <w:style w:type="character" w:styleId="Enfasicorsivo">
    <w:name w:val="Emphasis"/>
    <w:qFormat/>
    <w:rsid w:val="0089632C"/>
    <w:rPr>
      <w:rFonts w:ascii="Times New Roman" w:hAnsi="Times New Roman" w:cs="Times New Roman" w:hint="default"/>
      <w:b/>
      <w:bCs w:val="0"/>
      <w:i w:val="0"/>
      <w:iCs w:val="0"/>
    </w:rPr>
  </w:style>
  <w:style w:type="character" w:customStyle="1" w:styleId="st">
    <w:name w:val="st"/>
    <w:rsid w:val="0089632C"/>
    <w:rPr>
      <w:rFonts w:ascii="Times New Roman" w:hAnsi="Times New Roman" w:cs="Times New Roman" w:hint="default"/>
    </w:rPr>
  </w:style>
  <w:style w:type="character" w:styleId="Titolodellibro">
    <w:name w:val="Book Title"/>
    <w:uiPriority w:val="33"/>
    <w:qFormat/>
    <w:rsid w:val="0089632C"/>
    <w:rPr>
      <w:b/>
      <w:bCs/>
      <w:smallCaps/>
      <w:spacing w:val="5"/>
    </w:rPr>
  </w:style>
  <w:style w:type="numbering" w:customStyle="1" w:styleId="Nessunelenco4">
    <w:name w:val="Nessun elenco4"/>
    <w:next w:val="Nessunelenco"/>
    <w:uiPriority w:val="99"/>
    <w:semiHidden/>
    <w:unhideWhenUsed/>
    <w:rsid w:val="0089632C"/>
  </w:style>
  <w:style w:type="paragraph" w:customStyle="1" w:styleId="text-align-justify">
    <w:name w:val="text-align-justify"/>
    <w:basedOn w:val="Normale"/>
    <w:rsid w:val="0089632C"/>
    <w:pPr>
      <w:spacing w:before="100" w:beforeAutospacing="1" w:after="100" w:afterAutospacing="1" w:line="240" w:lineRule="auto"/>
    </w:pPr>
    <w:rPr>
      <w:rFonts w:ascii="Times New Roman" w:eastAsia="Times New Roman" w:hAnsi="Times New Roman"/>
      <w:sz w:val="24"/>
      <w:szCs w:val="24"/>
      <w:lang w:eastAsia="it-IT"/>
    </w:rPr>
  </w:style>
  <w:style w:type="table" w:customStyle="1" w:styleId="TableNormal">
    <w:name w:val="Table Normal"/>
    <w:uiPriority w:val="2"/>
    <w:semiHidden/>
    <w:unhideWhenUsed/>
    <w:qFormat/>
    <w:rsid w:val="0089632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Nessunelenco5">
    <w:name w:val="Nessun elenco5"/>
    <w:next w:val="Nessunelenco"/>
    <w:uiPriority w:val="99"/>
    <w:semiHidden/>
    <w:unhideWhenUsed/>
    <w:rsid w:val="0089632C"/>
  </w:style>
  <w:style w:type="character" w:styleId="Collegamentovisitato">
    <w:name w:val="FollowedHyperlink"/>
    <w:uiPriority w:val="99"/>
    <w:semiHidden/>
    <w:unhideWhenUsed/>
    <w:rsid w:val="0089632C"/>
    <w:rPr>
      <w:color w:val="800080"/>
      <w:u w:val="single"/>
    </w:rPr>
  </w:style>
  <w:style w:type="paragraph" w:customStyle="1" w:styleId="xl63">
    <w:name w:val="xl63"/>
    <w:basedOn w:val="Normale"/>
    <w:rsid w:val="008963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4">
    <w:name w:val="xl64"/>
    <w:basedOn w:val="Normale"/>
    <w:rsid w:val="008963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5">
    <w:name w:val="xl65"/>
    <w:basedOn w:val="Normale"/>
    <w:rsid w:val="0089632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6">
    <w:name w:val="xl66"/>
    <w:basedOn w:val="Normale"/>
    <w:rsid w:val="0089632C"/>
    <w:pPr>
      <w:spacing w:before="100" w:beforeAutospacing="1" w:after="100" w:afterAutospacing="1" w:line="240" w:lineRule="auto"/>
      <w:jc w:val="center"/>
    </w:pPr>
    <w:rPr>
      <w:rFonts w:ascii="Arial" w:eastAsia="Times New Roman" w:hAnsi="Arial" w:cs="Arial"/>
      <w:sz w:val="24"/>
      <w:szCs w:val="24"/>
      <w:lang w:eastAsia="it-IT"/>
    </w:rPr>
  </w:style>
  <w:style w:type="paragraph" w:customStyle="1" w:styleId="xl67">
    <w:name w:val="xl67"/>
    <w:basedOn w:val="Normale"/>
    <w:rsid w:val="0089632C"/>
    <w:pPr>
      <w:spacing w:before="100" w:beforeAutospacing="1" w:after="100" w:afterAutospacing="1" w:line="240" w:lineRule="auto"/>
    </w:pPr>
    <w:rPr>
      <w:rFonts w:ascii="Arial" w:eastAsia="Times New Roman" w:hAnsi="Arial" w:cs="Arial"/>
      <w:sz w:val="24"/>
      <w:szCs w:val="24"/>
      <w:lang w:eastAsia="it-IT"/>
    </w:rPr>
  </w:style>
  <w:style w:type="paragraph" w:customStyle="1" w:styleId="xl68">
    <w:name w:val="xl68"/>
    <w:basedOn w:val="Normale"/>
    <w:rsid w:val="0089632C"/>
    <w:pPr>
      <w:spacing w:before="100" w:beforeAutospacing="1" w:after="100" w:afterAutospacing="1" w:line="240" w:lineRule="auto"/>
      <w:jc w:val="right"/>
    </w:pPr>
    <w:rPr>
      <w:rFonts w:ascii="Arial" w:eastAsia="Times New Roman" w:hAnsi="Arial" w:cs="Arial"/>
      <w:sz w:val="24"/>
      <w:szCs w:val="24"/>
      <w:lang w:eastAsia="it-IT"/>
    </w:rPr>
  </w:style>
  <w:style w:type="paragraph" w:customStyle="1" w:styleId="xl69">
    <w:name w:val="xl69"/>
    <w:basedOn w:val="Normale"/>
    <w:rsid w:val="0089632C"/>
    <w:pPr>
      <w:spacing w:before="100" w:beforeAutospacing="1" w:after="100" w:afterAutospacing="1" w:line="240" w:lineRule="auto"/>
    </w:pPr>
    <w:rPr>
      <w:rFonts w:ascii="Arial" w:eastAsia="Times New Roman" w:hAnsi="Arial" w:cs="Arial"/>
      <w:sz w:val="24"/>
      <w:szCs w:val="24"/>
      <w:lang w:eastAsia="it-IT"/>
    </w:rPr>
  </w:style>
  <w:style w:type="paragraph" w:customStyle="1" w:styleId="xl70">
    <w:name w:val="xl70"/>
    <w:basedOn w:val="Normale"/>
    <w:rsid w:val="0089632C"/>
    <w:pPr>
      <w:spacing w:before="100" w:beforeAutospacing="1" w:after="100" w:afterAutospacing="1" w:line="240" w:lineRule="auto"/>
      <w:jc w:val="right"/>
    </w:pPr>
    <w:rPr>
      <w:rFonts w:ascii="Arial" w:eastAsia="Times New Roman" w:hAnsi="Arial" w:cs="Arial"/>
      <w:sz w:val="24"/>
      <w:szCs w:val="24"/>
      <w:lang w:eastAsia="it-IT"/>
    </w:rPr>
  </w:style>
  <w:style w:type="paragraph" w:customStyle="1" w:styleId="xl71">
    <w:name w:val="xl71"/>
    <w:basedOn w:val="Normale"/>
    <w:rsid w:val="0089632C"/>
    <w:pPr>
      <w:spacing w:before="100" w:beforeAutospacing="1" w:after="100" w:afterAutospacing="1" w:line="240" w:lineRule="auto"/>
    </w:pPr>
    <w:rPr>
      <w:rFonts w:ascii="Arial" w:eastAsia="Times New Roman" w:hAnsi="Arial" w:cs="Arial"/>
      <w:color w:val="FF0000"/>
      <w:sz w:val="24"/>
      <w:szCs w:val="24"/>
      <w:lang w:eastAsia="it-IT"/>
    </w:rPr>
  </w:style>
  <w:style w:type="paragraph" w:customStyle="1" w:styleId="xl72">
    <w:name w:val="xl72"/>
    <w:basedOn w:val="Normale"/>
    <w:rsid w:val="0089632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it-IT"/>
    </w:rPr>
  </w:style>
  <w:style w:type="numbering" w:customStyle="1" w:styleId="Nessunelenco6">
    <w:name w:val="Nessun elenco6"/>
    <w:next w:val="Nessunelenco"/>
    <w:uiPriority w:val="99"/>
    <w:semiHidden/>
    <w:unhideWhenUsed/>
    <w:rsid w:val="0089632C"/>
  </w:style>
  <w:style w:type="character" w:customStyle="1" w:styleId="titleformat">
    <w:name w:val="titleformat"/>
    <w:rsid w:val="0089632C"/>
    <w:rPr>
      <w:rFonts w:cs="Times New Roman"/>
    </w:rPr>
  </w:style>
  <w:style w:type="paragraph" w:styleId="PreformattatoHTML">
    <w:name w:val="HTML Preformatted"/>
    <w:basedOn w:val="Normale"/>
    <w:link w:val="PreformattatoHTMLCarattere"/>
    <w:rsid w:val="008963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89632C"/>
    <w:rPr>
      <w:rFonts w:ascii="Courier New" w:eastAsia="Times New Roman" w:hAnsi="Courier New" w:cs="Courier New"/>
    </w:rPr>
  </w:style>
  <w:style w:type="character" w:customStyle="1" w:styleId="moz-txt-tag">
    <w:name w:val="moz-txt-tag"/>
    <w:rsid w:val="0089632C"/>
  </w:style>
  <w:style w:type="paragraph" w:customStyle="1" w:styleId="xmsonormalmrcssattr">
    <w:name w:val="x_msonormal_mr_css_attr"/>
    <w:basedOn w:val="Normale"/>
    <w:rsid w:val="0089632C"/>
    <w:pPr>
      <w:spacing w:before="100" w:beforeAutospacing="1" w:after="100" w:afterAutospacing="1" w:line="240" w:lineRule="auto"/>
    </w:pPr>
    <w:rPr>
      <w:rFonts w:ascii="Times New Roman" w:hAnsi="Times New Roman"/>
      <w:sz w:val="24"/>
      <w:szCs w:val="24"/>
      <w:lang w:eastAsia="it-IT"/>
    </w:rPr>
  </w:style>
  <w:style w:type="numbering" w:customStyle="1" w:styleId="Nessunelenco7">
    <w:name w:val="Nessun elenco7"/>
    <w:next w:val="Nessunelenco"/>
    <w:uiPriority w:val="99"/>
    <w:semiHidden/>
    <w:unhideWhenUsed/>
    <w:rsid w:val="0089632C"/>
  </w:style>
  <w:style w:type="paragraph" w:customStyle="1" w:styleId="text-align-center">
    <w:name w:val="text-align-center"/>
    <w:basedOn w:val="Normale"/>
    <w:rsid w:val="0089632C"/>
    <w:pPr>
      <w:spacing w:before="100" w:beforeAutospacing="1" w:after="100" w:afterAutospacing="1" w:line="240" w:lineRule="auto"/>
    </w:pPr>
    <w:rPr>
      <w:rFonts w:ascii="Times New Roman" w:eastAsia="Times New Roman" w:hAnsi="Times New Roman"/>
      <w:sz w:val="24"/>
      <w:szCs w:val="24"/>
      <w:lang w:eastAsia="it-IT"/>
    </w:rPr>
  </w:style>
  <w:style w:type="numbering" w:customStyle="1" w:styleId="Nessunelenco8">
    <w:name w:val="Nessun elenco8"/>
    <w:next w:val="Nessunelenco"/>
    <w:uiPriority w:val="99"/>
    <w:semiHidden/>
    <w:unhideWhenUsed/>
    <w:rsid w:val="0089632C"/>
  </w:style>
  <w:style w:type="numbering" w:customStyle="1" w:styleId="Nessunelenco9">
    <w:name w:val="Nessun elenco9"/>
    <w:next w:val="Nessunelenco"/>
    <w:semiHidden/>
    <w:unhideWhenUsed/>
    <w:rsid w:val="0089632C"/>
  </w:style>
  <w:style w:type="numbering" w:customStyle="1" w:styleId="Nessunelenco10">
    <w:name w:val="Nessun elenco10"/>
    <w:next w:val="Nessunelenco"/>
    <w:uiPriority w:val="99"/>
    <w:semiHidden/>
    <w:unhideWhenUsed/>
    <w:rsid w:val="0089632C"/>
  </w:style>
  <w:style w:type="numbering" w:customStyle="1" w:styleId="Nessunelenco12">
    <w:name w:val="Nessun elenco12"/>
    <w:next w:val="Nessunelenco"/>
    <w:uiPriority w:val="99"/>
    <w:semiHidden/>
    <w:unhideWhenUsed/>
    <w:rsid w:val="0089632C"/>
  </w:style>
  <w:style w:type="numbering" w:customStyle="1" w:styleId="Stileimportato2">
    <w:name w:val="Stile importato 2"/>
    <w:rsid w:val="0089632C"/>
    <w:pPr>
      <w:numPr>
        <w:numId w:val="1"/>
      </w:numPr>
    </w:pPr>
  </w:style>
  <w:style w:type="numbering" w:customStyle="1" w:styleId="Stileimportato3">
    <w:name w:val="Stile importato 3"/>
    <w:rsid w:val="0089632C"/>
    <w:pPr>
      <w:numPr>
        <w:numId w:val="2"/>
      </w:numPr>
    </w:pPr>
  </w:style>
  <w:style w:type="numbering" w:customStyle="1" w:styleId="Stileimportato4">
    <w:name w:val="Stile importato 4"/>
    <w:rsid w:val="0089632C"/>
    <w:pPr>
      <w:numPr>
        <w:numId w:val="3"/>
      </w:numPr>
    </w:pPr>
  </w:style>
  <w:style w:type="character" w:customStyle="1" w:styleId="markedcontent">
    <w:name w:val="markedcontent"/>
    <w:rsid w:val="0089632C"/>
  </w:style>
  <w:style w:type="character" w:customStyle="1" w:styleId="Menzionenonrisolta1">
    <w:name w:val="Menzione non risolta1"/>
    <w:basedOn w:val="Carpredefinitoparagrafo"/>
    <w:uiPriority w:val="99"/>
    <w:semiHidden/>
    <w:unhideWhenUsed/>
    <w:rsid w:val="006B7CF3"/>
    <w:rPr>
      <w:color w:val="605E5C"/>
      <w:shd w:val="clear" w:color="auto" w:fill="E1DFDD"/>
    </w:rPr>
  </w:style>
  <w:style w:type="numbering" w:customStyle="1" w:styleId="Nessunelenco13">
    <w:name w:val="Nessun elenco13"/>
    <w:next w:val="Nessunelenco"/>
    <w:uiPriority w:val="99"/>
    <w:semiHidden/>
    <w:unhideWhenUsed/>
    <w:rsid w:val="00AF0B3A"/>
  </w:style>
  <w:style w:type="paragraph" w:customStyle="1" w:styleId="msonormal0">
    <w:name w:val="msonormal"/>
    <w:basedOn w:val="Normale"/>
    <w:semiHidden/>
    <w:rsid w:val="00AF0B3A"/>
    <w:pPr>
      <w:spacing w:after="150" w:line="240" w:lineRule="auto"/>
    </w:pPr>
    <w:rPr>
      <w:rFonts w:ascii="Times New Roman" w:eastAsia="Times New Roman" w:hAnsi="Times New Roman"/>
      <w:sz w:val="24"/>
      <w:szCs w:val="24"/>
      <w:lang w:eastAsia="it-IT"/>
    </w:rPr>
  </w:style>
  <w:style w:type="numbering" w:customStyle="1" w:styleId="Nessunelenco14">
    <w:name w:val="Nessun elenco14"/>
    <w:next w:val="Nessunelenco"/>
    <w:uiPriority w:val="99"/>
    <w:semiHidden/>
    <w:unhideWhenUsed/>
    <w:rsid w:val="00EC2892"/>
  </w:style>
  <w:style w:type="paragraph" w:styleId="Rientrocorpodeltesto">
    <w:name w:val="Body Text Indent"/>
    <w:basedOn w:val="Normale"/>
    <w:link w:val="RientrocorpodeltestoCarattere"/>
    <w:uiPriority w:val="99"/>
    <w:unhideWhenUsed/>
    <w:rsid w:val="00EC2892"/>
    <w:pPr>
      <w:spacing w:after="120" w:line="240" w:lineRule="auto"/>
      <w:ind w:left="283"/>
    </w:pPr>
  </w:style>
  <w:style w:type="character" w:customStyle="1" w:styleId="RientrocorpodeltestoCarattere">
    <w:name w:val="Rientro corpo del testo Carattere"/>
    <w:basedOn w:val="Carpredefinitoparagrafo"/>
    <w:link w:val="Rientrocorpodeltesto"/>
    <w:uiPriority w:val="99"/>
    <w:rsid w:val="00EC2892"/>
    <w:rPr>
      <w:sz w:val="22"/>
      <w:szCs w:val="22"/>
      <w:lang w:eastAsia="en-US"/>
    </w:rPr>
  </w:style>
  <w:style w:type="paragraph" w:styleId="Rientrocorpodeltesto2">
    <w:name w:val="Body Text Indent 2"/>
    <w:basedOn w:val="Normale"/>
    <w:link w:val="Rientrocorpodeltesto2Carattere"/>
    <w:uiPriority w:val="99"/>
    <w:semiHidden/>
    <w:unhideWhenUsed/>
    <w:rsid w:val="00EC2892"/>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EC2892"/>
    <w:rPr>
      <w:sz w:val="22"/>
      <w:szCs w:val="22"/>
      <w:lang w:eastAsia="en-US"/>
    </w:rPr>
  </w:style>
  <w:style w:type="character" w:styleId="Menzionenonrisolta">
    <w:name w:val="Unresolved Mention"/>
    <w:basedOn w:val="Carpredefinitoparagrafo"/>
    <w:uiPriority w:val="99"/>
    <w:semiHidden/>
    <w:unhideWhenUsed/>
    <w:rsid w:val="00872B1D"/>
    <w:rPr>
      <w:color w:val="605E5C"/>
      <w:shd w:val="clear" w:color="auto" w:fill="E1DFDD"/>
    </w:rPr>
  </w:style>
  <w:style w:type="numbering" w:customStyle="1" w:styleId="Nessunelenco15">
    <w:name w:val="Nessun elenco15"/>
    <w:next w:val="Nessunelenco"/>
    <w:uiPriority w:val="99"/>
    <w:semiHidden/>
    <w:unhideWhenUsed/>
    <w:rsid w:val="008821DE"/>
  </w:style>
  <w:style w:type="table" w:customStyle="1" w:styleId="TableNormal1">
    <w:name w:val="Table Normal1"/>
    <w:uiPriority w:val="2"/>
    <w:semiHidden/>
    <w:unhideWhenUsed/>
    <w:qFormat/>
    <w:rsid w:val="008821DE"/>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Paragrafoelenco1">
    <w:name w:val="Paragrafo elenco1"/>
    <w:basedOn w:val="Normale"/>
    <w:rsid w:val="008821DE"/>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paragraph" w:customStyle="1" w:styleId="LndNormale2">
    <w:name w:val="LndNormale2"/>
    <w:basedOn w:val="Normale"/>
    <w:rsid w:val="008821DE"/>
    <w:pPr>
      <w:overflowPunct w:val="0"/>
      <w:autoSpaceDE w:val="0"/>
      <w:autoSpaceDN w:val="0"/>
      <w:adjustRightInd w:val="0"/>
      <w:spacing w:after="0" w:line="240" w:lineRule="auto"/>
      <w:ind w:left="284"/>
      <w:jc w:val="both"/>
      <w:textAlignment w:val="baseline"/>
    </w:pPr>
    <w:rPr>
      <w:rFonts w:ascii="Arial" w:eastAsia="Times New Roman" w:hAnsi="Arial"/>
      <w:noProof/>
      <w:szCs w:val="20"/>
      <w:lang w:eastAsia="it-IT"/>
    </w:rPr>
  </w:style>
  <w:style w:type="paragraph" w:customStyle="1" w:styleId="Paragrafoelenco2">
    <w:name w:val="Paragrafo elenco2"/>
    <w:basedOn w:val="Normale"/>
    <w:rsid w:val="008821DE"/>
    <w:pPr>
      <w:widowControl w:val="0"/>
      <w:spacing w:after="0" w:line="240" w:lineRule="auto"/>
    </w:pPr>
    <w:rPr>
      <w:rFonts w:eastAsia="Times New Roman"/>
      <w:lang w:val="en-US"/>
    </w:rPr>
  </w:style>
  <w:style w:type="paragraph" w:customStyle="1" w:styleId="Paragrafoelenco21">
    <w:name w:val="Paragrafo elenco21"/>
    <w:basedOn w:val="Normale"/>
    <w:rsid w:val="008821DE"/>
    <w:pPr>
      <w:overflowPunct w:val="0"/>
      <w:autoSpaceDE w:val="0"/>
      <w:autoSpaceDN w:val="0"/>
      <w:adjustRightInd w:val="0"/>
      <w:spacing w:after="0" w:line="240" w:lineRule="auto"/>
      <w:ind w:left="708"/>
      <w:jc w:val="both"/>
      <w:textAlignment w:val="baseline"/>
    </w:pPr>
    <w:rPr>
      <w:rFonts w:ascii="Times New Roman" w:eastAsia="Times New Roman" w:hAnsi="Times New Roman"/>
      <w:sz w:val="20"/>
      <w:szCs w:val="20"/>
      <w:lang w:eastAsia="it-IT"/>
    </w:rPr>
  </w:style>
  <w:style w:type="paragraph" w:customStyle="1" w:styleId="Corpodeltesto31">
    <w:name w:val="Corpo del testo 31"/>
    <w:basedOn w:val="Normale"/>
    <w:rsid w:val="008821DE"/>
    <w:pPr>
      <w:overflowPunct w:val="0"/>
      <w:autoSpaceDE w:val="0"/>
      <w:autoSpaceDN w:val="0"/>
      <w:adjustRightInd w:val="0"/>
      <w:spacing w:after="0" w:line="240" w:lineRule="auto"/>
      <w:jc w:val="both"/>
      <w:textAlignment w:val="baseline"/>
    </w:pPr>
    <w:rPr>
      <w:rFonts w:ascii="Times New Roman" w:hAnsi="Times New Roman"/>
      <w:sz w:val="28"/>
      <w:szCs w:val="20"/>
      <w:lang w:eastAsia="it-IT"/>
    </w:rPr>
  </w:style>
  <w:style w:type="character" w:customStyle="1" w:styleId="TestonotaapidipaginaCarattere">
    <w:name w:val="Testo nota a piè di pagina Carattere"/>
    <w:link w:val="Testonotaapidipagina"/>
    <w:semiHidden/>
    <w:rsid w:val="008821DE"/>
    <w:rPr>
      <w:rFonts w:ascii="Times New Roman" w:hAnsi="Times New Roman"/>
    </w:rPr>
  </w:style>
  <w:style w:type="paragraph" w:styleId="Testonotaapidipagina">
    <w:name w:val="footnote text"/>
    <w:basedOn w:val="Normale"/>
    <w:link w:val="TestonotaapidipaginaCarattere"/>
    <w:semiHidden/>
    <w:rsid w:val="008821DE"/>
    <w:pPr>
      <w:overflowPunct w:val="0"/>
      <w:autoSpaceDE w:val="0"/>
      <w:autoSpaceDN w:val="0"/>
      <w:adjustRightInd w:val="0"/>
      <w:spacing w:after="0" w:line="240" w:lineRule="auto"/>
      <w:textAlignment w:val="baseline"/>
    </w:pPr>
    <w:rPr>
      <w:rFonts w:ascii="Times New Roman" w:hAnsi="Times New Roman"/>
      <w:sz w:val="20"/>
      <w:szCs w:val="20"/>
      <w:lang w:eastAsia="it-IT"/>
    </w:rPr>
  </w:style>
  <w:style w:type="character" w:customStyle="1" w:styleId="TestonotaapidipaginaCarattere1">
    <w:name w:val="Testo nota a piè di pagina Carattere1"/>
    <w:basedOn w:val="Carpredefinitoparagrafo"/>
    <w:uiPriority w:val="99"/>
    <w:semiHidden/>
    <w:rsid w:val="008821DE"/>
    <w:rPr>
      <w:lang w:eastAsia="en-US"/>
    </w:rPr>
  </w:style>
  <w:style w:type="character" w:styleId="Rimandonotaapidipagina">
    <w:name w:val="footnote reference"/>
    <w:semiHidden/>
    <w:rsid w:val="008821DE"/>
    <w:rPr>
      <w:rFonts w:cs="Times New Roman"/>
      <w:vertAlign w:val="superscript"/>
    </w:rPr>
  </w:style>
  <w:style w:type="paragraph" w:styleId="Puntoelenco">
    <w:name w:val="List Bullet"/>
    <w:basedOn w:val="Normale"/>
    <w:rsid w:val="008821DE"/>
    <w:pPr>
      <w:numPr>
        <w:numId w:val="17"/>
      </w:numPr>
      <w:tabs>
        <w:tab w:val="num" w:pos="720"/>
      </w:tabs>
      <w:spacing w:after="0" w:line="240" w:lineRule="auto"/>
      <w:ind w:left="360"/>
      <w:jc w:val="both"/>
    </w:pPr>
    <w:rPr>
      <w:rFonts w:ascii="Times New Roman" w:hAnsi="Times New Roman"/>
      <w:color w:val="0000FF"/>
      <w:sz w:val="24"/>
      <w:szCs w:val="20"/>
      <w:lang w:eastAsia="it-IT"/>
    </w:rPr>
  </w:style>
  <w:style w:type="character" w:customStyle="1" w:styleId="TitleChar">
    <w:name w:val="Title Char"/>
    <w:locked/>
    <w:rsid w:val="008821DE"/>
    <w:rPr>
      <w:rFonts w:ascii="Cambria" w:hAnsi="Cambria" w:cs="Times New Roman"/>
      <w:b/>
      <w:bCs/>
      <w:kern w:val="28"/>
      <w:sz w:val="32"/>
      <w:szCs w:val="32"/>
      <w:lang w:val="en-US" w:eastAsia="en-US"/>
    </w:rPr>
  </w:style>
  <w:style w:type="paragraph" w:styleId="Sottotitolo">
    <w:name w:val="Subtitle"/>
    <w:basedOn w:val="Normale"/>
    <w:link w:val="SottotitoloCarattere"/>
    <w:qFormat/>
    <w:rsid w:val="008821DE"/>
    <w:pPr>
      <w:spacing w:after="0" w:line="240" w:lineRule="auto"/>
      <w:jc w:val="center"/>
    </w:pPr>
    <w:rPr>
      <w:rFonts w:ascii="Arial" w:eastAsia="Times New Roman" w:hAnsi="Arial"/>
      <w:b/>
      <w:sz w:val="32"/>
      <w:szCs w:val="20"/>
      <w:u w:val="single"/>
      <w:lang w:eastAsia="it-IT"/>
    </w:rPr>
  </w:style>
  <w:style w:type="character" w:customStyle="1" w:styleId="SottotitoloCarattere">
    <w:name w:val="Sottotitolo Carattere"/>
    <w:basedOn w:val="Carpredefinitoparagrafo"/>
    <w:link w:val="Sottotitolo"/>
    <w:rsid w:val="008821DE"/>
    <w:rPr>
      <w:rFonts w:ascii="Arial" w:eastAsia="Times New Roman" w:hAnsi="Arial"/>
      <w:b/>
      <w:sz w:val="32"/>
      <w:u w:val="single"/>
    </w:rPr>
  </w:style>
  <w:style w:type="character" w:customStyle="1" w:styleId="CarattereCarattere7">
    <w:name w:val="Carattere Carattere7"/>
    <w:rsid w:val="008821DE"/>
    <w:rPr>
      <w:lang w:val="it-IT" w:eastAsia="it-IT"/>
    </w:rPr>
  </w:style>
  <w:style w:type="paragraph" w:customStyle="1" w:styleId="Corpodeltesto22">
    <w:name w:val="Corpo del testo 22"/>
    <w:basedOn w:val="Normale"/>
    <w:rsid w:val="008821DE"/>
    <w:pPr>
      <w:overflowPunct w:val="0"/>
      <w:autoSpaceDE w:val="0"/>
      <w:autoSpaceDN w:val="0"/>
      <w:adjustRightInd w:val="0"/>
      <w:spacing w:after="0" w:line="240" w:lineRule="auto"/>
      <w:jc w:val="both"/>
      <w:textAlignment w:val="baseline"/>
    </w:pPr>
    <w:rPr>
      <w:rFonts w:ascii="Times New Roman" w:eastAsia="Times New Roman" w:hAnsi="Times New Roman"/>
      <w:b/>
      <w:sz w:val="28"/>
      <w:szCs w:val="20"/>
      <w:lang w:eastAsia="it-IT"/>
    </w:rPr>
  </w:style>
  <w:style w:type="paragraph" w:customStyle="1" w:styleId="Corpodeltesto32">
    <w:name w:val="Corpo del testo 32"/>
    <w:basedOn w:val="Normale"/>
    <w:rsid w:val="008821DE"/>
    <w:pPr>
      <w:overflowPunct w:val="0"/>
      <w:autoSpaceDE w:val="0"/>
      <w:autoSpaceDN w:val="0"/>
      <w:adjustRightInd w:val="0"/>
      <w:spacing w:after="0" w:line="240" w:lineRule="auto"/>
      <w:jc w:val="both"/>
      <w:textAlignment w:val="baseline"/>
    </w:pPr>
    <w:rPr>
      <w:rFonts w:ascii="Times New Roman" w:eastAsia="Times New Roman" w:hAnsi="Times New Roman"/>
      <w:sz w:val="28"/>
      <w:szCs w:val="20"/>
      <w:lang w:eastAsia="it-IT"/>
    </w:rPr>
  </w:style>
  <w:style w:type="paragraph" w:customStyle="1" w:styleId="Paragrafoelenco3">
    <w:name w:val="Paragrafo elenco3"/>
    <w:basedOn w:val="Normale"/>
    <w:rsid w:val="008821DE"/>
    <w:pPr>
      <w:overflowPunct w:val="0"/>
      <w:autoSpaceDE w:val="0"/>
      <w:autoSpaceDN w:val="0"/>
      <w:adjustRightInd w:val="0"/>
      <w:spacing w:after="0" w:line="240" w:lineRule="auto"/>
      <w:ind w:left="708"/>
      <w:jc w:val="both"/>
      <w:textAlignment w:val="baseline"/>
    </w:pPr>
    <w:rPr>
      <w:rFonts w:ascii="Times New Roman" w:hAnsi="Times New Roman"/>
      <w:sz w:val="20"/>
      <w:szCs w:val="20"/>
      <w:lang w:eastAsia="it-IT"/>
    </w:rPr>
  </w:style>
  <w:style w:type="character" w:customStyle="1" w:styleId="PlainTextChar">
    <w:name w:val="Plain Text Char"/>
    <w:locked/>
    <w:rsid w:val="008821DE"/>
    <w:rPr>
      <w:rFonts w:ascii="Courier New" w:hAnsi="Courier New" w:cs="Courier New"/>
      <w:lang w:val="it-IT" w:eastAsia="it-IT" w:bidi="ar-SA"/>
    </w:rPr>
  </w:style>
  <w:style w:type="character" w:customStyle="1" w:styleId="TitleChar1">
    <w:name w:val="Title Char1"/>
    <w:locked/>
    <w:rsid w:val="008821DE"/>
    <w:rPr>
      <w:rFonts w:ascii="Calibri" w:hAnsi="Calibri"/>
      <w:b/>
      <w:sz w:val="24"/>
      <w:lang w:val="it-IT" w:eastAsia="it-IT" w:bidi="ar-SA"/>
    </w:rPr>
  </w:style>
  <w:style w:type="table" w:customStyle="1" w:styleId="Grigliatabella1">
    <w:name w:val="Griglia tabella1"/>
    <w:basedOn w:val="Tabellanormale"/>
    <w:next w:val="Grigliatabella"/>
    <w:rsid w:val="008821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ocked/>
    <w:rsid w:val="008821DE"/>
    <w:rPr>
      <w:rFonts w:ascii="Arial" w:hAnsi="Arial" w:cs="Times New Roman"/>
      <w:b/>
      <w:sz w:val="20"/>
      <w:szCs w:val="20"/>
      <w:u w:val="single"/>
    </w:rPr>
  </w:style>
  <w:style w:type="paragraph" w:customStyle="1" w:styleId="Paragrafoelenco4">
    <w:name w:val="Paragrafo elenco4"/>
    <w:basedOn w:val="Normale"/>
    <w:qFormat/>
    <w:rsid w:val="008821DE"/>
    <w:pPr>
      <w:spacing w:after="0" w:line="240" w:lineRule="auto"/>
      <w:ind w:left="720"/>
    </w:pPr>
  </w:style>
  <w:style w:type="paragraph" w:customStyle="1" w:styleId="lndnormale10">
    <w:name w:val="lndnormale1"/>
    <w:basedOn w:val="Normale"/>
    <w:rsid w:val="008821DE"/>
    <w:pPr>
      <w:spacing w:before="100" w:beforeAutospacing="1" w:after="100" w:afterAutospacing="1" w:line="240" w:lineRule="auto"/>
    </w:pPr>
    <w:rPr>
      <w:rFonts w:ascii="Times New Roman" w:eastAsia="Times New Roman" w:hAnsi="Times New Roman"/>
      <w:sz w:val="24"/>
      <w:szCs w:val="24"/>
      <w:lang w:eastAsia="it-IT"/>
    </w:rPr>
  </w:style>
  <w:style w:type="character" w:styleId="Rimandocommento">
    <w:name w:val="annotation reference"/>
    <w:basedOn w:val="Carpredefinitoparagrafo"/>
    <w:uiPriority w:val="99"/>
    <w:semiHidden/>
    <w:unhideWhenUsed/>
    <w:rsid w:val="008821DE"/>
    <w:rPr>
      <w:sz w:val="16"/>
      <w:szCs w:val="16"/>
    </w:rPr>
  </w:style>
  <w:style w:type="paragraph" w:styleId="Testocommento">
    <w:name w:val="annotation text"/>
    <w:basedOn w:val="Normale"/>
    <w:link w:val="TestocommentoCarattere"/>
    <w:uiPriority w:val="99"/>
    <w:semiHidden/>
    <w:unhideWhenUsed/>
    <w:rsid w:val="008821DE"/>
    <w:pPr>
      <w:widowControl w:val="0"/>
      <w:spacing w:after="0" w:line="240" w:lineRule="auto"/>
    </w:pPr>
    <w:rPr>
      <w:sz w:val="20"/>
      <w:szCs w:val="20"/>
      <w:lang w:val="en-US"/>
    </w:rPr>
  </w:style>
  <w:style w:type="character" w:customStyle="1" w:styleId="TestocommentoCarattere">
    <w:name w:val="Testo commento Carattere"/>
    <w:basedOn w:val="Carpredefinitoparagrafo"/>
    <w:link w:val="Testocommento"/>
    <w:uiPriority w:val="99"/>
    <w:semiHidden/>
    <w:rsid w:val="008821DE"/>
    <w:rPr>
      <w:lang w:val="en-US" w:eastAsia="en-US"/>
    </w:rPr>
  </w:style>
  <w:style w:type="paragraph" w:styleId="Soggettocommento">
    <w:name w:val="annotation subject"/>
    <w:basedOn w:val="Testocommento"/>
    <w:next w:val="Testocommento"/>
    <w:link w:val="SoggettocommentoCarattere"/>
    <w:uiPriority w:val="99"/>
    <w:semiHidden/>
    <w:unhideWhenUsed/>
    <w:rsid w:val="008821DE"/>
    <w:rPr>
      <w:b/>
      <w:bCs/>
    </w:rPr>
  </w:style>
  <w:style w:type="character" w:customStyle="1" w:styleId="SoggettocommentoCarattere">
    <w:name w:val="Soggetto commento Carattere"/>
    <w:basedOn w:val="TestocommentoCarattere"/>
    <w:link w:val="Soggettocommento"/>
    <w:uiPriority w:val="99"/>
    <w:semiHidden/>
    <w:rsid w:val="008821DE"/>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8753">
      <w:bodyDiv w:val="1"/>
      <w:marLeft w:val="0"/>
      <w:marRight w:val="0"/>
      <w:marTop w:val="0"/>
      <w:marBottom w:val="0"/>
      <w:divBdr>
        <w:top w:val="none" w:sz="0" w:space="0" w:color="auto"/>
        <w:left w:val="none" w:sz="0" w:space="0" w:color="auto"/>
        <w:bottom w:val="none" w:sz="0" w:space="0" w:color="auto"/>
        <w:right w:val="none" w:sz="0" w:space="0" w:color="auto"/>
      </w:divBdr>
    </w:div>
    <w:div w:id="26611578">
      <w:bodyDiv w:val="1"/>
      <w:marLeft w:val="0"/>
      <w:marRight w:val="0"/>
      <w:marTop w:val="0"/>
      <w:marBottom w:val="0"/>
      <w:divBdr>
        <w:top w:val="none" w:sz="0" w:space="0" w:color="auto"/>
        <w:left w:val="none" w:sz="0" w:space="0" w:color="auto"/>
        <w:bottom w:val="none" w:sz="0" w:space="0" w:color="auto"/>
        <w:right w:val="none" w:sz="0" w:space="0" w:color="auto"/>
      </w:divBdr>
    </w:div>
    <w:div w:id="48044269">
      <w:bodyDiv w:val="1"/>
      <w:marLeft w:val="0"/>
      <w:marRight w:val="0"/>
      <w:marTop w:val="0"/>
      <w:marBottom w:val="0"/>
      <w:divBdr>
        <w:top w:val="none" w:sz="0" w:space="0" w:color="auto"/>
        <w:left w:val="none" w:sz="0" w:space="0" w:color="auto"/>
        <w:bottom w:val="none" w:sz="0" w:space="0" w:color="auto"/>
        <w:right w:val="none" w:sz="0" w:space="0" w:color="auto"/>
      </w:divBdr>
    </w:div>
    <w:div w:id="75907455">
      <w:bodyDiv w:val="1"/>
      <w:marLeft w:val="0"/>
      <w:marRight w:val="0"/>
      <w:marTop w:val="0"/>
      <w:marBottom w:val="0"/>
      <w:divBdr>
        <w:top w:val="none" w:sz="0" w:space="0" w:color="auto"/>
        <w:left w:val="none" w:sz="0" w:space="0" w:color="auto"/>
        <w:bottom w:val="none" w:sz="0" w:space="0" w:color="auto"/>
        <w:right w:val="none" w:sz="0" w:space="0" w:color="auto"/>
      </w:divBdr>
    </w:div>
    <w:div w:id="81611246">
      <w:bodyDiv w:val="1"/>
      <w:marLeft w:val="0"/>
      <w:marRight w:val="0"/>
      <w:marTop w:val="0"/>
      <w:marBottom w:val="0"/>
      <w:divBdr>
        <w:top w:val="none" w:sz="0" w:space="0" w:color="auto"/>
        <w:left w:val="none" w:sz="0" w:space="0" w:color="auto"/>
        <w:bottom w:val="none" w:sz="0" w:space="0" w:color="auto"/>
        <w:right w:val="none" w:sz="0" w:space="0" w:color="auto"/>
      </w:divBdr>
    </w:div>
    <w:div w:id="138882724">
      <w:bodyDiv w:val="1"/>
      <w:marLeft w:val="0"/>
      <w:marRight w:val="0"/>
      <w:marTop w:val="0"/>
      <w:marBottom w:val="0"/>
      <w:divBdr>
        <w:top w:val="none" w:sz="0" w:space="0" w:color="auto"/>
        <w:left w:val="none" w:sz="0" w:space="0" w:color="auto"/>
        <w:bottom w:val="none" w:sz="0" w:space="0" w:color="auto"/>
        <w:right w:val="none" w:sz="0" w:space="0" w:color="auto"/>
      </w:divBdr>
    </w:div>
    <w:div w:id="164635173">
      <w:bodyDiv w:val="1"/>
      <w:marLeft w:val="0"/>
      <w:marRight w:val="0"/>
      <w:marTop w:val="0"/>
      <w:marBottom w:val="0"/>
      <w:divBdr>
        <w:top w:val="none" w:sz="0" w:space="0" w:color="auto"/>
        <w:left w:val="none" w:sz="0" w:space="0" w:color="auto"/>
        <w:bottom w:val="none" w:sz="0" w:space="0" w:color="auto"/>
        <w:right w:val="none" w:sz="0" w:space="0" w:color="auto"/>
      </w:divBdr>
    </w:div>
    <w:div w:id="199902965">
      <w:bodyDiv w:val="1"/>
      <w:marLeft w:val="0"/>
      <w:marRight w:val="0"/>
      <w:marTop w:val="0"/>
      <w:marBottom w:val="0"/>
      <w:divBdr>
        <w:top w:val="none" w:sz="0" w:space="0" w:color="auto"/>
        <w:left w:val="none" w:sz="0" w:space="0" w:color="auto"/>
        <w:bottom w:val="none" w:sz="0" w:space="0" w:color="auto"/>
        <w:right w:val="none" w:sz="0" w:space="0" w:color="auto"/>
      </w:divBdr>
    </w:div>
    <w:div w:id="210043937">
      <w:bodyDiv w:val="1"/>
      <w:marLeft w:val="0"/>
      <w:marRight w:val="0"/>
      <w:marTop w:val="0"/>
      <w:marBottom w:val="0"/>
      <w:divBdr>
        <w:top w:val="none" w:sz="0" w:space="0" w:color="auto"/>
        <w:left w:val="none" w:sz="0" w:space="0" w:color="auto"/>
        <w:bottom w:val="none" w:sz="0" w:space="0" w:color="auto"/>
        <w:right w:val="none" w:sz="0" w:space="0" w:color="auto"/>
      </w:divBdr>
    </w:div>
    <w:div w:id="218057854">
      <w:bodyDiv w:val="1"/>
      <w:marLeft w:val="0"/>
      <w:marRight w:val="0"/>
      <w:marTop w:val="0"/>
      <w:marBottom w:val="0"/>
      <w:divBdr>
        <w:top w:val="none" w:sz="0" w:space="0" w:color="auto"/>
        <w:left w:val="none" w:sz="0" w:space="0" w:color="auto"/>
        <w:bottom w:val="none" w:sz="0" w:space="0" w:color="auto"/>
        <w:right w:val="none" w:sz="0" w:space="0" w:color="auto"/>
      </w:divBdr>
    </w:div>
    <w:div w:id="226041590">
      <w:bodyDiv w:val="1"/>
      <w:marLeft w:val="0"/>
      <w:marRight w:val="0"/>
      <w:marTop w:val="0"/>
      <w:marBottom w:val="0"/>
      <w:divBdr>
        <w:top w:val="none" w:sz="0" w:space="0" w:color="auto"/>
        <w:left w:val="none" w:sz="0" w:space="0" w:color="auto"/>
        <w:bottom w:val="none" w:sz="0" w:space="0" w:color="auto"/>
        <w:right w:val="none" w:sz="0" w:space="0" w:color="auto"/>
      </w:divBdr>
    </w:div>
    <w:div w:id="234319280">
      <w:bodyDiv w:val="1"/>
      <w:marLeft w:val="0"/>
      <w:marRight w:val="0"/>
      <w:marTop w:val="0"/>
      <w:marBottom w:val="0"/>
      <w:divBdr>
        <w:top w:val="none" w:sz="0" w:space="0" w:color="auto"/>
        <w:left w:val="none" w:sz="0" w:space="0" w:color="auto"/>
        <w:bottom w:val="none" w:sz="0" w:space="0" w:color="auto"/>
        <w:right w:val="none" w:sz="0" w:space="0" w:color="auto"/>
      </w:divBdr>
    </w:div>
    <w:div w:id="267005234">
      <w:bodyDiv w:val="1"/>
      <w:marLeft w:val="0"/>
      <w:marRight w:val="0"/>
      <w:marTop w:val="0"/>
      <w:marBottom w:val="0"/>
      <w:divBdr>
        <w:top w:val="none" w:sz="0" w:space="0" w:color="auto"/>
        <w:left w:val="none" w:sz="0" w:space="0" w:color="auto"/>
        <w:bottom w:val="none" w:sz="0" w:space="0" w:color="auto"/>
        <w:right w:val="none" w:sz="0" w:space="0" w:color="auto"/>
      </w:divBdr>
    </w:div>
    <w:div w:id="268007874">
      <w:bodyDiv w:val="1"/>
      <w:marLeft w:val="0"/>
      <w:marRight w:val="0"/>
      <w:marTop w:val="0"/>
      <w:marBottom w:val="0"/>
      <w:divBdr>
        <w:top w:val="none" w:sz="0" w:space="0" w:color="auto"/>
        <w:left w:val="none" w:sz="0" w:space="0" w:color="auto"/>
        <w:bottom w:val="none" w:sz="0" w:space="0" w:color="auto"/>
        <w:right w:val="none" w:sz="0" w:space="0" w:color="auto"/>
      </w:divBdr>
    </w:div>
    <w:div w:id="273294255">
      <w:bodyDiv w:val="1"/>
      <w:marLeft w:val="0"/>
      <w:marRight w:val="0"/>
      <w:marTop w:val="0"/>
      <w:marBottom w:val="0"/>
      <w:divBdr>
        <w:top w:val="none" w:sz="0" w:space="0" w:color="auto"/>
        <w:left w:val="none" w:sz="0" w:space="0" w:color="auto"/>
        <w:bottom w:val="none" w:sz="0" w:space="0" w:color="auto"/>
        <w:right w:val="none" w:sz="0" w:space="0" w:color="auto"/>
      </w:divBdr>
    </w:div>
    <w:div w:id="291181085">
      <w:bodyDiv w:val="1"/>
      <w:marLeft w:val="0"/>
      <w:marRight w:val="0"/>
      <w:marTop w:val="0"/>
      <w:marBottom w:val="0"/>
      <w:divBdr>
        <w:top w:val="none" w:sz="0" w:space="0" w:color="auto"/>
        <w:left w:val="none" w:sz="0" w:space="0" w:color="auto"/>
        <w:bottom w:val="none" w:sz="0" w:space="0" w:color="auto"/>
        <w:right w:val="none" w:sz="0" w:space="0" w:color="auto"/>
      </w:divBdr>
    </w:div>
    <w:div w:id="340204999">
      <w:bodyDiv w:val="1"/>
      <w:marLeft w:val="0"/>
      <w:marRight w:val="0"/>
      <w:marTop w:val="0"/>
      <w:marBottom w:val="0"/>
      <w:divBdr>
        <w:top w:val="none" w:sz="0" w:space="0" w:color="auto"/>
        <w:left w:val="none" w:sz="0" w:space="0" w:color="auto"/>
        <w:bottom w:val="none" w:sz="0" w:space="0" w:color="auto"/>
        <w:right w:val="none" w:sz="0" w:space="0" w:color="auto"/>
      </w:divBdr>
    </w:div>
    <w:div w:id="340817464">
      <w:bodyDiv w:val="1"/>
      <w:marLeft w:val="0"/>
      <w:marRight w:val="0"/>
      <w:marTop w:val="0"/>
      <w:marBottom w:val="0"/>
      <w:divBdr>
        <w:top w:val="none" w:sz="0" w:space="0" w:color="auto"/>
        <w:left w:val="none" w:sz="0" w:space="0" w:color="auto"/>
        <w:bottom w:val="none" w:sz="0" w:space="0" w:color="auto"/>
        <w:right w:val="none" w:sz="0" w:space="0" w:color="auto"/>
      </w:divBdr>
    </w:div>
    <w:div w:id="358355414">
      <w:bodyDiv w:val="1"/>
      <w:marLeft w:val="0"/>
      <w:marRight w:val="0"/>
      <w:marTop w:val="0"/>
      <w:marBottom w:val="0"/>
      <w:divBdr>
        <w:top w:val="none" w:sz="0" w:space="0" w:color="auto"/>
        <w:left w:val="none" w:sz="0" w:space="0" w:color="auto"/>
        <w:bottom w:val="none" w:sz="0" w:space="0" w:color="auto"/>
        <w:right w:val="none" w:sz="0" w:space="0" w:color="auto"/>
      </w:divBdr>
    </w:div>
    <w:div w:id="366567474">
      <w:bodyDiv w:val="1"/>
      <w:marLeft w:val="0"/>
      <w:marRight w:val="0"/>
      <w:marTop w:val="0"/>
      <w:marBottom w:val="0"/>
      <w:divBdr>
        <w:top w:val="none" w:sz="0" w:space="0" w:color="auto"/>
        <w:left w:val="none" w:sz="0" w:space="0" w:color="auto"/>
        <w:bottom w:val="none" w:sz="0" w:space="0" w:color="auto"/>
        <w:right w:val="none" w:sz="0" w:space="0" w:color="auto"/>
      </w:divBdr>
    </w:div>
    <w:div w:id="372003946">
      <w:bodyDiv w:val="1"/>
      <w:marLeft w:val="0"/>
      <w:marRight w:val="0"/>
      <w:marTop w:val="0"/>
      <w:marBottom w:val="0"/>
      <w:divBdr>
        <w:top w:val="none" w:sz="0" w:space="0" w:color="auto"/>
        <w:left w:val="none" w:sz="0" w:space="0" w:color="auto"/>
        <w:bottom w:val="none" w:sz="0" w:space="0" w:color="auto"/>
        <w:right w:val="none" w:sz="0" w:space="0" w:color="auto"/>
      </w:divBdr>
    </w:div>
    <w:div w:id="373238937">
      <w:bodyDiv w:val="1"/>
      <w:marLeft w:val="0"/>
      <w:marRight w:val="0"/>
      <w:marTop w:val="0"/>
      <w:marBottom w:val="0"/>
      <w:divBdr>
        <w:top w:val="none" w:sz="0" w:space="0" w:color="auto"/>
        <w:left w:val="none" w:sz="0" w:space="0" w:color="auto"/>
        <w:bottom w:val="none" w:sz="0" w:space="0" w:color="auto"/>
        <w:right w:val="none" w:sz="0" w:space="0" w:color="auto"/>
      </w:divBdr>
    </w:div>
    <w:div w:id="385570065">
      <w:bodyDiv w:val="1"/>
      <w:marLeft w:val="0"/>
      <w:marRight w:val="0"/>
      <w:marTop w:val="0"/>
      <w:marBottom w:val="0"/>
      <w:divBdr>
        <w:top w:val="none" w:sz="0" w:space="0" w:color="auto"/>
        <w:left w:val="none" w:sz="0" w:space="0" w:color="auto"/>
        <w:bottom w:val="none" w:sz="0" w:space="0" w:color="auto"/>
        <w:right w:val="none" w:sz="0" w:space="0" w:color="auto"/>
      </w:divBdr>
    </w:div>
    <w:div w:id="403602225">
      <w:bodyDiv w:val="1"/>
      <w:marLeft w:val="0"/>
      <w:marRight w:val="0"/>
      <w:marTop w:val="0"/>
      <w:marBottom w:val="0"/>
      <w:divBdr>
        <w:top w:val="none" w:sz="0" w:space="0" w:color="auto"/>
        <w:left w:val="none" w:sz="0" w:space="0" w:color="auto"/>
        <w:bottom w:val="none" w:sz="0" w:space="0" w:color="auto"/>
        <w:right w:val="none" w:sz="0" w:space="0" w:color="auto"/>
      </w:divBdr>
    </w:div>
    <w:div w:id="406192706">
      <w:bodyDiv w:val="1"/>
      <w:marLeft w:val="0"/>
      <w:marRight w:val="0"/>
      <w:marTop w:val="0"/>
      <w:marBottom w:val="0"/>
      <w:divBdr>
        <w:top w:val="none" w:sz="0" w:space="0" w:color="auto"/>
        <w:left w:val="none" w:sz="0" w:space="0" w:color="auto"/>
        <w:bottom w:val="none" w:sz="0" w:space="0" w:color="auto"/>
        <w:right w:val="none" w:sz="0" w:space="0" w:color="auto"/>
      </w:divBdr>
    </w:div>
    <w:div w:id="419717348">
      <w:bodyDiv w:val="1"/>
      <w:marLeft w:val="0"/>
      <w:marRight w:val="0"/>
      <w:marTop w:val="0"/>
      <w:marBottom w:val="0"/>
      <w:divBdr>
        <w:top w:val="none" w:sz="0" w:space="0" w:color="auto"/>
        <w:left w:val="none" w:sz="0" w:space="0" w:color="auto"/>
        <w:bottom w:val="none" w:sz="0" w:space="0" w:color="auto"/>
        <w:right w:val="none" w:sz="0" w:space="0" w:color="auto"/>
      </w:divBdr>
    </w:div>
    <w:div w:id="438991029">
      <w:bodyDiv w:val="1"/>
      <w:marLeft w:val="0"/>
      <w:marRight w:val="0"/>
      <w:marTop w:val="0"/>
      <w:marBottom w:val="0"/>
      <w:divBdr>
        <w:top w:val="none" w:sz="0" w:space="0" w:color="auto"/>
        <w:left w:val="none" w:sz="0" w:space="0" w:color="auto"/>
        <w:bottom w:val="none" w:sz="0" w:space="0" w:color="auto"/>
        <w:right w:val="none" w:sz="0" w:space="0" w:color="auto"/>
      </w:divBdr>
    </w:div>
    <w:div w:id="444203824">
      <w:bodyDiv w:val="1"/>
      <w:marLeft w:val="0"/>
      <w:marRight w:val="0"/>
      <w:marTop w:val="0"/>
      <w:marBottom w:val="0"/>
      <w:divBdr>
        <w:top w:val="none" w:sz="0" w:space="0" w:color="auto"/>
        <w:left w:val="none" w:sz="0" w:space="0" w:color="auto"/>
        <w:bottom w:val="none" w:sz="0" w:space="0" w:color="auto"/>
        <w:right w:val="none" w:sz="0" w:space="0" w:color="auto"/>
      </w:divBdr>
    </w:div>
    <w:div w:id="478620466">
      <w:bodyDiv w:val="1"/>
      <w:marLeft w:val="0"/>
      <w:marRight w:val="0"/>
      <w:marTop w:val="0"/>
      <w:marBottom w:val="0"/>
      <w:divBdr>
        <w:top w:val="none" w:sz="0" w:space="0" w:color="auto"/>
        <w:left w:val="none" w:sz="0" w:space="0" w:color="auto"/>
        <w:bottom w:val="none" w:sz="0" w:space="0" w:color="auto"/>
        <w:right w:val="none" w:sz="0" w:space="0" w:color="auto"/>
      </w:divBdr>
    </w:div>
    <w:div w:id="482310428">
      <w:bodyDiv w:val="1"/>
      <w:marLeft w:val="0"/>
      <w:marRight w:val="0"/>
      <w:marTop w:val="0"/>
      <w:marBottom w:val="0"/>
      <w:divBdr>
        <w:top w:val="none" w:sz="0" w:space="0" w:color="auto"/>
        <w:left w:val="none" w:sz="0" w:space="0" w:color="auto"/>
        <w:bottom w:val="none" w:sz="0" w:space="0" w:color="auto"/>
        <w:right w:val="none" w:sz="0" w:space="0" w:color="auto"/>
      </w:divBdr>
    </w:div>
    <w:div w:id="533345615">
      <w:bodyDiv w:val="1"/>
      <w:marLeft w:val="0"/>
      <w:marRight w:val="0"/>
      <w:marTop w:val="0"/>
      <w:marBottom w:val="0"/>
      <w:divBdr>
        <w:top w:val="none" w:sz="0" w:space="0" w:color="auto"/>
        <w:left w:val="none" w:sz="0" w:space="0" w:color="auto"/>
        <w:bottom w:val="none" w:sz="0" w:space="0" w:color="auto"/>
        <w:right w:val="none" w:sz="0" w:space="0" w:color="auto"/>
      </w:divBdr>
    </w:div>
    <w:div w:id="538127976">
      <w:bodyDiv w:val="1"/>
      <w:marLeft w:val="0"/>
      <w:marRight w:val="0"/>
      <w:marTop w:val="0"/>
      <w:marBottom w:val="0"/>
      <w:divBdr>
        <w:top w:val="none" w:sz="0" w:space="0" w:color="auto"/>
        <w:left w:val="none" w:sz="0" w:space="0" w:color="auto"/>
        <w:bottom w:val="none" w:sz="0" w:space="0" w:color="auto"/>
        <w:right w:val="none" w:sz="0" w:space="0" w:color="auto"/>
      </w:divBdr>
    </w:div>
    <w:div w:id="538326473">
      <w:bodyDiv w:val="1"/>
      <w:marLeft w:val="0"/>
      <w:marRight w:val="0"/>
      <w:marTop w:val="0"/>
      <w:marBottom w:val="0"/>
      <w:divBdr>
        <w:top w:val="none" w:sz="0" w:space="0" w:color="auto"/>
        <w:left w:val="none" w:sz="0" w:space="0" w:color="auto"/>
        <w:bottom w:val="none" w:sz="0" w:space="0" w:color="auto"/>
        <w:right w:val="none" w:sz="0" w:space="0" w:color="auto"/>
      </w:divBdr>
    </w:div>
    <w:div w:id="552935350">
      <w:bodyDiv w:val="1"/>
      <w:marLeft w:val="0"/>
      <w:marRight w:val="0"/>
      <w:marTop w:val="0"/>
      <w:marBottom w:val="0"/>
      <w:divBdr>
        <w:top w:val="none" w:sz="0" w:space="0" w:color="auto"/>
        <w:left w:val="none" w:sz="0" w:space="0" w:color="auto"/>
        <w:bottom w:val="none" w:sz="0" w:space="0" w:color="auto"/>
        <w:right w:val="none" w:sz="0" w:space="0" w:color="auto"/>
      </w:divBdr>
    </w:div>
    <w:div w:id="568539531">
      <w:bodyDiv w:val="1"/>
      <w:marLeft w:val="0"/>
      <w:marRight w:val="0"/>
      <w:marTop w:val="0"/>
      <w:marBottom w:val="0"/>
      <w:divBdr>
        <w:top w:val="none" w:sz="0" w:space="0" w:color="auto"/>
        <w:left w:val="none" w:sz="0" w:space="0" w:color="auto"/>
        <w:bottom w:val="none" w:sz="0" w:space="0" w:color="auto"/>
        <w:right w:val="none" w:sz="0" w:space="0" w:color="auto"/>
      </w:divBdr>
    </w:div>
    <w:div w:id="569654505">
      <w:bodyDiv w:val="1"/>
      <w:marLeft w:val="0"/>
      <w:marRight w:val="0"/>
      <w:marTop w:val="0"/>
      <w:marBottom w:val="0"/>
      <w:divBdr>
        <w:top w:val="none" w:sz="0" w:space="0" w:color="auto"/>
        <w:left w:val="none" w:sz="0" w:space="0" w:color="auto"/>
        <w:bottom w:val="none" w:sz="0" w:space="0" w:color="auto"/>
        <w:right w:val="none" w:sz="0" w:space="0" w:color="auto"/>
      </w:divBdr>
    </w:div>
    <w:div w:id="572814365">
      <w:bodyDiv w:val="1"/>
      <w:marLeft w:val="0"/>
      <w:marRight w:val="0"/>
      <w:marTop w:val="0"/>
      <w:marBottom w:val="0"/>
      <w:divBdr>
        <w:top w:val="none" w:sz="0" w:space="0" w:color="auto"/>
        <w:left w:val="none" w:sz="0" w:space="0" w:color="auto"/>
        <w:bottom w:val="none" w:sz="0" w:space="0" w:color="auto"/>
        <w:right w:val="none" w:sz="0" w:space="0" w:color="auto"/>
      </w:divBdr>
    </w:div>
    <w:div w:id="585186281">
      <w:bodyDiv w:val="1"/>
      <w:marLeft w:val="0"/>
      <w:marRight w:val="0"/>
      <w:marTop w:val="0"/>
      <w:marBottom w:val="0"/>
      <w:divBdr>
        <w:top w:val="none" w:sz="0" w:space="0" w:color="auto"/>
        <w:left w:val="none" w:sz="0" w:space="0" w:color="auto"/>
        <w:bottom w:val="none" w:sz="0" w:space="0" w:color="auto"/>
        <w:right w:val="none" w:sz="0" w:space="0" w:color="auto"/>
      </w:divBdr>
    </w:div>
    <w:div w:id="595552826">
      <w:bodyDiv w:val="1"/>
      <w:marLeft w:val="0"/>
      <w:marRight w:val="0"/>
      <w:marTop w:val="0"/>
      <w:marBottom w:val="0"/>
      <w:divBdr>
        <w:top w:val="none" w:sz="0" w:space="0" w:color="auto"/>
        <w:left w:val="none" w:sz="0" w:space="0" w:color="auto"/>
        <w:bottom w:val="none" w:sz="0" w:space="0" w:color="auto"/>
        <w:right w:val="none" w:sz="0" w:space="0" w:color="auto"/>
      </w:divBdr>
    </w:div>
    <w:div w:id="607812026">
      <w:bodyDiv w:val="1"/>
      <w:marLeft w:val="0"/>
      <w:marRight w:val="0"/>
      <w:marTop w:val="0"/>
      <w:marBottom w:val="0"/>
      <w:divBdr>
        <w:top w:val="none" w:sz="0" w:space="0" w:color="auto"/>
        <w:left w:val="none" w:sz="0" w:space="0" w:color="auto"/>
        <w:bottom w:val="none" w:sz="0" w:space="0" w:color="auto"/>
        <w:right w:val="none" w:sz="0" w:space="0" w:color="auto"/>
      </w:divBdr>
    </w:div>
    <w:div w:id="648898797">
      <w:bodyDiv w:val="1"/>
      <w:marLeft w:val="0"/>
      <w:marRight w:val="0"/>
      <w:marTop w:val="0"/>
      <w:marBottom w:val="0"/>
      <w:divBdr>
        <w:top w:val="none" w:sz="0" w:space="0" w:color="auto"/>
        <w:left w:val="none" w:sz="0" w:space="0" w:color="auto"/>
        <w:bottom w:val="none" w:sz="0" w:space="0" w:color="auto"/>
        <w:right w:val="none" w:sz="0" w:space="0" w:color="auto"/>
      </w:divBdr>
    </w:div>
    <w:div w:id="671180407">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9261885">
      <w:bodyDiv w:val="1"/>
      <w:marLeft w:val="0"/>
      <w:marRight w:val="0"/>
      <w:marTop w:val="0"/>
      <w:marBottom w:val="0"/>
      <w:divBdr>
        <w:top w:val="none" w:sz="0" w:space="0" w:color="auto"/>
        <w:left w:val="none" w:sz="0" w:space="0" w:color="auto"/>
        <w:bottom w:val="none" w:sz="0" w:space="0" w:color="auto"/>
        <w:right w:val="none" w:sz="0" w:space="0" w:color="auto"/>
      </w:divBdr>
    </w:div>
    <w:div w:id="711540120">
      <w:bodyDiv w:val="1"/>
      <w:marLeft w:val="0"/>
      <w:marRight w:val="0"/>
      <w:marTop w:val="0"/>
      <w:marBottom w:val="0"/>
      <w:divBdr>
        <w:top w:val="none" w:sz="0" w:space="0" w:color="auto"/>
        <w:left w:val="none" w:sz="0" w:space="0" w:color="auto"/>
        <w:bottom w:val="none" w:sz="0" w:space="0" w:color="auto"/>
        <w:right w:val="none" w:sz="0" w:space="0" w:color="auto"/>
      </w:divBdr>
    </w:div>
    <w:div w:id="718820291">
      <w:bodyDiv w:val="1"/>
      <w:marLeft w:val="0"/>
      <w:marRight w:val="0"/>
      <w:marTop w:val="0"/>
      <w:marBottom w:val="0"/>
      <w:divBdr>
        <w:top w:val="none" w:sz="0" w:space="0" w:color="auto"/>
        <w:left w:val="none" w:sz="0" w:space="0" w:color="auto"/>
        <w:bottom w:val="none" w:sz="0" w:space="0" w:color="auto"/>
        <w:right w:val="none" w:sz="0" w:space="0" w:color="auto"/>
      </w:divBdr>
    </w:div>
    <w:div w:id="719475590">
      <w:bodyDiv w:val="1"/>
      <w:marLeft w:val="0"/>
      <w:marRight w:val="0"/>
      <w:marTop w:val="0"/>
      <w:marBottom w:val="0"/>
      <w:divBdr>
        <w:top w:val="none" w:sz="0" w:space="0" w:color="auto"/>
        <w:left w:val="none" w:sz="0" w:space="0" w:color="auto"/>
        <w:bottom w:val="none" w:sz="0" w:space="0" w:color="auto"/>
        <w:right w:val="none" w:sz="0" w:space="0" w:color="auto"/>
      </w:divBdr>
    </w:div>
    <w:div w:id="719859385">
      <w:bodyDiv w:val="1"/>
      <w:marLeft w:val="0"/>
      <w:marRight w:val="0"/>
      <w:marTop w:val="0"/>
      <w:marBottom w:val="0"/>
      <w:divBdr>
        <w:top w:val="none" w:sz="0" w:space="0" w:color="auto"/>
        <w:left w:val="none" w:sz="0" w:space="0" w:color="auto"/>
        <w:bottom w:val="none" w:sz="0" w:space="0" w:color="auto"/>
        <w:right w:val="none" w:sz="0" w:space="0" w:color="auto"/>
      </w:divBdr>
    </w:div>
    <w:div w:id="726340000">
      <w:bodyDiv w:val="1"/>
      <w:marLeft w:val="0"/>
      <w:marRight w:val="0"/>
      <w:marTop w:val="0"/>
      <w:marBottom w:val="0"/>
      <w:divBdr>
        <w:top w:val="none" w:sz="0" w:space="0" w:color="auto"/>
        <w:left w:val="none" w:sz="0" w:space="0" w:color="auto"/>
        <w:bottom w:val="none" w:sz="0" w:space="0" w:color="auto"/>
        <w:right w:val="none" w:sz="0" w:space="0" w:color="auto"/>
      </w:divBdr>
    </w:div>
    <w:div w:id="735713177">
      <w:bodyDiv w:val="1"/>
      <w:marLeft w:val="0"/>
      <w:marRight w:val="0"/>
      <w:marTop w:val="0"/>
      <w:marBottom w:val="0"/>
      <w:divBdr>
        <w:top w:val="none" w:sz="0" w:space="0" w:color="auto"/>
        <w:left w:val="none" w:sz="0" w:space="0" w:color="auto"/>
        <w:bottom w:val="none" w:sz="0" w:space="0" w:color="auto"/>
        <w:right w:val="none" w:sz="0" w:space="0" w:color="auto"/>
      </w:divBdr>
    </w:div>
    <w:div w:id="741833111">
      <w:bodyDiv w:val="1"/>
      <w:marLeft w:val="0"/>
      <w:marRight w:val="0"/>
      <w:marTop w:val="0"/>
      <w:marBottom w:val="0"/>
      <w:divBdr>
        <w:top w:val="none" w:sz="0" w:space="0" w:color="auto"/>
        <w:left w:val="none" w:sz="0" w:space="0" w:color="auto"/>
        <w:bottom w:val="none" w:sz="0" w:space="0" w:color="auto"/>
        <w:right w:val="none" w:sz="0" w:space="0" w:color="auto"/>
      </w:divBdr>
    </w:div>
    <w:div w:id="747655918">
      <w:bodyDiv w:val="1"/>
      <w:marLeft w:val="0"/>
      <w:marRight w:val="0"/>
      <w:marTop w:val="0"/>
      <w:marBottom w:val="0"/>
      <w:divBdr>
        <w:top w:val="none" w:sz="0" w:space="0" w:color="auto"/>
        <w:left w:val="none" w:sz="0" w:space="0" w:color="auto"/>
        <w:bottom w:val="none" w:sz="0" w:space="0" w:color="auto"/>
        <w:right w:val="none" w:sz="0" w:space="0" w:color="auto"/>
      </w:divBdr>
    </w:div>
    <w:div w:id="756748440">
      <w:bodyDiv w:val="1"/>
      <w:marLeft w:val="0"/>
      <w:marRight w:val="0"/>
      <w:marTop w:val="0"/>
      <w:marBottom w:val="0"/>
      <w:divBdr>
        <w:top w:val="none" w:sz="0" w:space="0" w:color="auto"/>
        <w:left w:val="none" w:sz="0" w:space="0" w:color="auto"/>
        <w:bottom w:val="none" w:sz="0" w:space="0" w:color="auto"/>
        <w:right w:val="none" w:sz="0" w:space="0" w:color="auto"/>
      </w:divBdr>
    </w:div>
    <w:div w:id="773793467">
      <w:bodyDiv w:val="1"/>
      <w:marLeft w:val="0"/>
      <w:marRight w:val="0"/>
      <w:marTop w:val="0"/>
      <w:marBottom w:val="0"/>
      <w:divBdr>
        <w:top w:val="none" w:sz="0" w:space="0" w:color="auto"/>
        <w:left w:val="none" w:sz="0" w:space="0" w:color="auto"/>
        <w:bottom w:val="none" w:sz="0" w:space="0" w:color="auto"/>
        <w:right w:val="none" w:sz="0" w:space="0" w:color="auto"/>
      </w:divBdr>
    </w:div>
    <w:div w:id="779253977">
      <w:bodyDiv w:val="1"/>
      <w:marLeft w:val="0"/>
      <w:marRight w:val="0"/>
      <w:marTop w:val="0"/>
      <w:marBottom w:val="0"/>
      <w:divBdr>
        <w:top w:val="none" w:sz="0" w:space="0" w:color="auto"/>
        <w:left w:val="none" w:sz="0" w:space="0" w:color="auto"/>
        <w:bottom w:val="none" w:sz="0" w:space="0" w:color="auto"/>
        <w:right w:val="none" w:sz="0" w:space="0" w:color="auto"/>
      </w:divBdr>
    </w:div>
    <w:div w:id="801967924">
      <w:bodyDiv w:val="1"/>
      <w:marLeft w:val="0"/>
      <w:marRight w:val="0"/>
      <w:marTop w:val="0"/>
      <w:marBottom w:val="0"/>
      <w:divBdr>
        <w:top w:val="none" w:sz="0" w:space="0" w:color="auto"/>
        <w:left w:val="none" w:sz="0" w:space="0" w:color="auto"/>
        <w:bottom w:val="none" w:sz="0" w:space="0" w:color="auto"/>
        <w:right w:val="none" w:sz="0" w:space="0" w:color="auto"/>
      </w:divBdr>
    </w:div>
    <w:div w:id="804280212">
      <w:bodyDiv w:val="1"/>
      <w:marLeft w:val="0"/>
      <w:marRight w:val="0"/>
      <w:marTop w:val="0"/>
      <w:marBottom w:val="0"/>
      <w:divBdr>
        <w:top w:val="none" w:sz="0" w:space="0" w:color="auto"/>
        <w:left w:val="none" w:sz="0" w:space="0" w:color="auto"/>
        <w:bottom w:val="none" w:sz="0" w:space="0" w:color="auto"/>
        <w:right w:val="none" w:sz="0" w:space="0" w:color="auto"/>
      </w:divBdr>
    </w:div>
    <w:div w:id="808858161">
      <w:bodyDiv w:val="1"/>
      <w:marLeft w:val="0"/>
      <w:marRight w:val="0"/>
      <w:marTop w:val="0"/>
      <w:marBottom w:val="0"/>
      <w:divBdr>
        <w:top w:val="none" w:sz="0" w:space="0" w:color="auto"/>
        <w:left w:val="none" w:sz="0" w:space="0" w:color="auto"/>
        <w:bottom w:val="none" w:sz="0" w:space="0" w:color="auto"/>
        <w:right w:val="none" w:sz="0" w:space="0" w:color="auto"/>
      </w:divBdr>
    </w:div>
    <w:div w:id="816386038">
      <w:bodyDiv w:val="1"/>
      <w:marLeft w:val="0"/>
      <w:marRight w:val="0"/>
      <w:marTop w:val="0"/>
      <w:marBottom w:val="0"/>
      <w:divBdr>
        <w:top w:val="none" w:sz="0" w:space="0" w:color="auto"/>
        <w:left w:val="none" w:sz="0" w:space="0" w:color="auto"/>
        <w:bottom w:val="none" w:sz="0" w:space="0" w:color="auto"/>
        <w:right w:val="none" w:sz="0" w:space="0" w:color="auto"/>
      </w:divBdr>
    </w:div>
    <w:div w:id="829098268">
      <w:bodyDiv w:val="1"/>
      <w:marLeft w:val="0"/>
      <w:marRight w:val="0"/>
      <w:marTop w:val="0"/>
      <w:marBottom w:val="0"/>
      <w:divBdr>
        <w:top w:val="none" w:sz="0" w:space="0" w:color="auto"/>
        <w:left w:val="none" w:sz="0" w:space="0" w:color="auto"/>
        <w:bottom w:val="none" w:sz="0" w:space="0" w:color="auto"/>
        <w:right w:val="none" w:sz="0" w:space="0" w:color="auto"/>
      </w:divBdr>
    </w:div>
    <w:div w:id="838158618">
      <w:bodyDiv w:val="1"/>
      <w:marLeft w:val="0"/>
      <w:marRight w:val="0"/>
      <w:marTop w:val="0"/>
      <w:marBottom w:val="0"/>
      <w:divBdr>
        <w:top w:val="none" w:sz="0" w:space="0" w:color="auto"/>
        <w:left w:val="none" w:sz="0" w:space="0" w:color="auto"/>
        <w:bottom w:val="none" w:sz="0" w:space="0" w:color="auto"/>
        <w:right w:val="none" w:sz="0" w:space="0" w:color="auto"/>
      </w:divBdr>
    </w:div>
    <w:div w:id="860239490">
      <w:bodyDiv w:val="1"/>
      <w:marLeft w:val="0"/>
      <w:marRight w:val="0"/>
      <w:marTop w:val="0"/>
      <w:marBottom w:val="0"/>
      <w:divBdr>
        <w:top w:val="none" w:sz="0" w:space="0" w:color="auto"/>
        <w:left w:val="none" w:sz="0" w:space="0" w:color="auto"/>
        <w:bottom w:val="none" w:sz="0" w:space="0" w:color="auto"/>
        <w:right w:val="none" w:sz="0" w:space="0" w:color="auto"/>
      </w:divBdr>
    </w:div>
    <w:div w:id="869148855">
      <w:bodyDiv w:val="1"/>
      <w:marLeft w:val="0"/>
      <w:marRight w:val="0"/>
      <w:marTop w:val="0"/>
      <w:marBottom w:val="0"/>
      <w:divBdr>
        <w:top w:val="none" w:sz="0" w:space="0" w:color="auto"/>
        <w:left w:val="none" w:sz="0" w:space="0" w:color="auto"/>
        <w:bottom w:val="none" w:sz="0" w:space="0" w:color="auto"/>
        <w:right w:val="none" w:sz="0" w:space="0" w:color="auto"/>
      </w:divBdr>
    </w:div>
    <w:div w:id="878517571">
      <w:bodyDiv w:val="1"/>
      <w:marLeft w:val="0"/>
      <w:marRight w:val="0"/>
      <w:marTop w:val="0"/>
      <w:marBottom w:val="0"/>
      <w:divBdr>
        <w:top w:val="none" w:sz="0" w:space="0" w:color="auto"/>
        <w:left w:val="none" w:sz="0" w:space="0" w:color="auto"/>
        <w:bottom w:val="none" w:sz="0" w:space="0" w:color="auto"/>
        <w:right w:val="none" w:sz="0" w:space="0" w:color="auto"/>
      </w:divBdr>
    </w:div>
    <w:div w:id="883950108">
      <w:bodyDiv w:val="1"/>
      <w:marLeft w:val="0"/>
      <w:marRight w:val="0"/>
      <w:marTop w:val="0"/>
      <w:marBottom w:val="0"/>
      <w:divBdr>
        <w:top w:val="none" w:sz="0" w:space="0" w:color="auto"/>
        <w:left w:val="none" w:sz="0" w:space="0" w:color="auto"/>
        <w:bottom w:val="none" w:sz="0" w:space="0" w:color="auto"/>
        <w:right w:val="none" w:sz="0" w:space="0" w:color="auto"/>
      </w:divBdr>
    </w:div>
    <w:div w:id="887956354">
      <w:bodyDiv w:val="1"/>
      <w:marLeft w:val="0"/>
      <w:marRight w:val="0"/>
      <w:marTop w:val="0"/>
      <w:marBottom w:val="0"/>
      <w:divBdr>
        <w:top w:val="none" w:sz="0" w:space="0" w:color="auto"/>
        <w:left w:val="none" w:sz="0" w:space="0" w:color="auto"/>
        <w:bottom w:val="none" w:sz="0" w:space="0" w:color="auto"/>
        <w:right w:val="none" w:sz="0" w:space="0" w:color="auto"/>
      </w:divBdr>
    </w:div>
    <w:div w:id="905191616">
      <w:bodyDiv w:val="1"/>
      <w:marLeft w:val="0"/>
      <w:marRight w:val="0"/>
      <w:marTop w:val="0"/>
      <w:marBottom w:val="0"/>
      <w:divBdr>
        <w:top w:val="none" w:sz="0" w:space="0" w:color="auto"/>
        <w:left w:val="none" w:sz="0" w:space="0" w:color="auto"/>
        <w:bottom w:val="none" w:sz="0" w:space="0" w:color="auto"/>
        <w:right w:val="none" w:sz="0" w:space="0" w:color="auto"/>
      </w:divBdr>
    </w:div>
    <w:div w:id="914777267">
      <w:bodyDiv w:val="1"/>
      <w:marLeft w:val="0"/>
      <w:marRight w:val="0"/>
      <w:marTop w:val="0"/>
      <w:marBottom w:val="0"/>
      <w:divBdr>
        <w:top w:val="none" w:sz="0" w:space="0" w:color="auto"/>
        <w:left w:val="none" w:sz="0" w:space="0" w:color="auto"/>
        <w:bottom w:val="none" w:sz="0" w:space="0" w:color="auto"/>
        <w:right w:val="none" w:sz="0" w:space="0" w:color="auto"/>
      </w:divBdr>
    </w:div>
    <w:div w:id="960259539">
      <w:bodyDiv w:val="1"/>
      <w:marLeft w:val="0"/>
      <w:marRight w:val="0"/>
      <w:marTop w:val="0"/>
      <w:marBottom w:val="0"/>
      <w:divBdr>
        <w:top w:val="none" w:sz="0" w:space="0" w:color="auto"/>
        <w:left w:val="none" w:sz="0" w:space="0" w:color="auto"/>
        <w:bottom w:val="none" w:sz="0" w:space="0" w:color="auto"/>
        <w:right w:val="none" w:sz="0" w:space="0" w:color="auto"/>
      </w:divBdr>
    </w:div>
    <w:div w:id="963577402">
      <w:bodyDiv w:val="1"/>
      <w:marLeft w:val="0"/>
      <w:marRight w:val="0"/>
      <w:marTop w:val="0"/>
      <w:marBottom w:val="0"/>
      <w:divBdr>
        <w:top w:val="none" w:sz="0" w:space="0" w:color="auto"/>
        <w:left w:val="none" w:sz="0" w:space="0" w:color="auto"/>
        <w:bottom w:val="none" w:sz="0" w:space="0" w:color="auto"/>
        <w:right w:val="none" w:sz="0" w:space="0" w:color="auto"/>
      </w:divBdr>
    </w:div>
    <w:div w:id="980890423">
      <w:bodyDiv w:val="1"/>
      <w:marLeft w:val="0"/>
      <w:marRight w:val="0"/>
      <w:marTop w:val="0"/>
      <w:marBottom w:val="0"/>
      <w:divBdr>
        <w:top w:val="none" w:sz="0" w:space="0" w:color="auto"/>
        <w:left w:val="none" w:sz="0" w:space="0" w:color="auto"/>
        <w:bottom w:val="none" w:sz="0" w:space="0" w:color="auto"/>
        <w:right w:val="none" w:sz="0" w:space="0" w:color="auto"/>
      </w:divBdr>
    </w:div>
    <w:div w:id="982806114">
      <w:bodyDiv w:val="1"/>
      <w:marLeft w:val="0"/>
      <w:marRight w:val="0"/>
      <w:marTop w:val="0"/>
      <w:marBottom w:val="0"/>
      <w:divBdr>
        <w:top w:val="none" w:sz="0" w:space="0" w:color="auto"/>
        <w:left w:val="none" w:sz="0" w:space="0" w:color="auto"/>
        <w:bottom w:val="none" w:sz="0" w:space="0" w:color="auto"/>
        <w:right w:val="none" w:sz="0" w:space="0" w:color="auto"/>
      </w:divBdr>
    </w:div>
    <w:div w:id="1003240877">
      <w:bodyDiv w:val="1"/>
      <w:marLeft w:val="0"/>
      <w:marRight w:val="0"/>
      <w:marTop w:val="0"/>
      <w:marBottom w:val="0"/>
      <w:divBdr>
        <w:top w:val="none" w:sz="0" w:space="0" w:color="auto"/>
        <w:left w:val="none" w:sz="0" w:space="0" w:color="auto"/>
        <w:bottom w:val="none" w:sz="0" w:space="0" w:color="auto"/>
        <w:right w:val="none" w:sz="0" w:space="0" w:color="auto"/>
      </w:divBdr>
    </w:div>
    <w:div w:id="1035808707">
      <w:bodyDiv w:val="1"/>
      <w:marLeft w:val="0"/>
      <w:marRight w:val="0"/>
      <w:marTop w:val="0"/>
      <w:marBottom w:val="0"/>
      <w:divBdr>
        <w:top w:val="none" w:sz="0" w:space="0" w:color="auto"/>
        <w:left w:val="none" w:sz="0" w:space="0" w:color="auto"/>
        <w:bottom w:val="none" w:sz="0" w:space="0" w:color="auto"/>
        <w:right w:val="none" w:sz="0" w:space="0" w:color="auto"/>
      </w:divBdr>
    </w:div>
    <w:div w:id="1038161788">
      <w:bodyDiv w:val="1"/>
      <w:marLeft w:val="0"/>
      <w:marRight w:val="0"/>
      <w:marTop w:val="0"/>
      <w:marBottom w:val="0"/>
      <w:divBdr>
        <w:top w:val="none" w:sz="0" w:space="0" w:color="auto"/>
        <w:left w:val="none" w:sz="0" w:space="0" w:color="auto"/>
        <w:bottom w:val="none" w:sz="0" w:space="0" w:color="auto"/>
        <w:right w:val="none" w:sz="0" w:space="0" w:color="auto"/>
      </w:divBdr>
    </w:div>
    <w:div w:id="1070350498">
      <w:bodyDiv w:val="1"/>
      <w:marLeft w:val="0"/>
      <w:marRight w:val="0"/>
      <w:marTop w:val="0"/>
      <w:marBottom w:val="0"/>
      <w:divBdr>
        <w:top w:val="none" w:sz="0" w:space="0" w:color="auto"/>
        <w:left w:val="none" w:sz="0" w:space="0" w:color="auto"/>
        <w:bottom w:val="none" w:sz="0" w:space="0" w:color="auto"/>
        <w:right w:val="none" w:sz="0" w:space="0" w:color="auto"/>
      </w:divBdr>
    </w:div>
    <w:div w:id="1085035279">
      <w:bodyDiv w:val="1"/>
      <w:marLeft w:val="0"/>
      <w:marRight w:val="0"/>
      <w:marTop w:val="0"/>
      <w:marBottom w:val="0"/>
      <w:divBdr>
        <w:top w:val="none" w:sz="0" w:space="0" w:color="auto"/>
        <w:left w:val="none" w:sz="0" w:space="0" w:color="auto"/>
        <w:bottom w:val="none" w:sz="0" w:space="0" w:color="auto"/>
        <w:right w:val="none" w:sz="0" w:space="0" w:color="auto"/>
      </w:divBdr>
    </w:div>
    <w:div w:id="1102339623">
      <w:bodyDiv w:val="1"/>
      <w:marLeft w:val="0"/>
      <w:marRight w:val="0"/>
      <w:marTop w:val="0"/>
      <w:marBottom w:val="0"/>
      <w:divBdr>
        <w:top w:val="none" w:sz="0" w:space="0" w:color="auto"/>
        <w:left w:val="none" w:sz="0" w:space="0" w:color="auto"/>
        <w:bottom w:val="none" w:sz="0" w:space="0" w:color="auto"/>
        <w:right w:val="none" w:sz="0" w:space="0" w:color="auto"/>
      </w:divBdr>
    </w:div>
    <w:div w:id="1136798477">
      <w:bodyDiv w:val="1"/>
      <w:marLeft w:val="0"/>
      <w:marRight w:val="0"/>
      <w:marTop w:val="0"/>
      <w:marBottom w:val="0"/>
      <w:divBdr>
        <w:top w:val="none" w:sz="0" w:space="0" w:color="auto"/>
        <w:left w:val="none" w:sz="0" w:space="0" w:color="auto"/>
        <w:bottom w:val="none" w:sz="0" w:space="0" w:color="auto"/>
        <w:right w:val="none" w:sz="0" w:space="0" w:color="auto"/>
      </w:divBdr>
    </w:div>
    <w:div w:id="1146045244">
      <w:bodyDiv w:val="1"/>
      <w:marLeft w:val="0"/>
      <w:marRight w:val="0"/>
      <w:marTop w:val="0"/>
      <w:marBottom w:val="0"/>
      <w:divBdr>
        <w:top w:val="none" w:sz="0" w:space="0" w:color="auto"/>
        <w:left w:val="none" w:sz="0" w:space="0" w:color="auto"/>
        <w:bottom w:val="none" w:sz="0" w:space="0" w:color="auto"/>
        <w:right w:val="none" w:sz="0" w:space="0" w:color="auto"/>
      </w:divBdr>
    </w:div>
    <w:div w:id="1162772020">
      <w:bodyDiv w:val="1"/>
      <w:marLeft w:val="0"/>
      <w:marRight w:val="0"/>
      <w:marTop w:val="0"/>
      <w:marBottom w:val="0"/>
      <w:divBdr>
        <w:top w:val="none" w:sz="0" w:space="0" w:color="auto"/>
        <w:left w:val="none" w:sz="0" w:space="0" w:color="auto"/>
        <w:bottom w:val="none" w:sz="0" w:space="0" w:color="auto"/>
        <w:right w:val="none" w:sz="0" w:space="0" w:color="auto"/>
      </w:divBdr>
    </w:div>
    <w:div w:id="1201237398">
      <w:bodyDiv w:val="1"/>
      <w:marLeft w:val="0"/>
      <w:marRight w:val="0"/>
      <w:marTop w:val="0"/>
      <w:marBottom w:val="0"/>
      <w:divBdr>
        <w:top w:val="none" w:sz="0" w:space="0" w:color="auto"/>
        <w:left w:val="none" w:sz="0" w:space="0" w:color="auto"/>
        <w:bottom w:val="none" w:sz="0" w:space="0" w:color="auto"/>
        <w:right w:val="none" w:sz="0" w:space="0" w:color="auto"/>
      </w:divBdr>
    </w:div>
    <w:div w:id="1203787652">
      <w:bodyDiv w:val="1"/>
      <w:marLeft w:val="0"/>
      <w:marRight w:val="0"/>
      <w:marTop w:val="0"/>
      <w:marBottom w:val="0"/>
      <w:divBdr>
        <w:top w:val="none" w:sz="0" w:space="0" w:color="auto"/>
        <w:left w:val="none" w:sz="0" w:space="0" w:color="auto"/>
        <w:bottom w:val="none" w:sz="0" w:space="0" w:color="auto"/>
        <w:right w:val="none" w:sz="0" w:space="0" w:color="auto"/>
      </w:divBdr>
    </w:div>
    <w:div w:id="1215580992">
      <w:bodyDiv w:val="1"/>
      <w:marLeft w:val="0"/>
      <w:marRight w:val="0"/>
      <w:marTop w:val="0"/>
      <w:marBottom w:val="0"/>
      <w:divBdr>
        <w:top w:val="none" w:sz="0" w:space="0" w:color="auto"/>
        <w:left w:val="none" w:sz="0" w:space="0" w:color="auto"/>
        <w:bottom w:val="none" w:sz="0" w:space="0" w:color="auto"/>
        <w:right w:val="none" w:sz="0" w:space="0" w:color="auto"/>
      </w:divBdr>
    </w:div>
    <w:div w:id="1225991532">
      <w:bodyDiv w:val="1"/>
      <w:marLeft w:val="0"/>
      <w:marRight w:val="0"/>
      <w:marTop w:val="0"/>
      <w:marBottom w:val="0"/>
      <w:divBdr>
        <w:top w:val="none" w:sz="0" w:space="0" w:color="auto"/>
        <w:left w:val="none" w:sz="0" w:space="0" w:color="auto"/>
        <w:bottom w:val="none" w:sz="0" w:space="0" w:color="auto"/>
        <w:right w:val="none" w:sz="0" w:space="0" w:color="auto"/>
      </w:divBdr>
    </w:div>
    <w:div w:id="1256207391">
      <w:bodyDiv w:val="1"/>
      <w:marLeft w:val="0"/>
      <w:marRight w:val="0"/>
      <w:marTop w:val="0"/>
      <w:marBottom w:val="0"/>
      <w:divBdr>
        <w:top w:val="none" w:sz="0" w:space="0" w:color="auto"/>
        <w:left w:val="none" w:sz="0" w:space="0" w:color="auto"/>
        <w:bottom w:val="none" w:sz="0" w:space="0" w:color="auto"/>
        <w:right w:val="none" w:sz="0" w:space="0" w:color="auto"/>
      </w:divBdr>
    </w:div>
    <w:div w:id="1303845559">
      <w:bodyDiv w:val="1"/>
      <w:marLeft w:val="0"/>
      <w:marRight w:val="0"/>
      <w:marTop w:val="0"/>
      <w:marBottom w:val="0"/>
      <w:divBdr>
        <w:top w:val="none" w:sz="0" w:space="0" w:color="auto"/>
        <w:left w:val="none" w:sz="0" w:space="0" w:color="auto"/>
        <w:bottom w:val="none" w:sz="0" w:space="0" w:color="auto"/>
        <w:right w:val="none" w:sz="0" w:space="0" w:color="auto"/>
      </w:divBdr>
    </w:div>
    <w:div w:id="1310473418">
      <w:bodyDiv w:val="1"/>
      <w:marLeft w:val="0"/>
      <w:marRight w:val="0"/>
      <w:marTop w:val="0"/>
      <w:marBottom w:val="0"/>
      <w:divBdr>
        <w:top w:val="none" w:sz="0" w:space="0" w:color="auto"/>
        <w:left w:val="none" w:sz="0" w:space="0" w:color="auto"/>
        <w:bottom w:val="none" w:sz="0" w:space="0" w:color="auto"/>
        <w:right w:val="none" w:sz="0" w:space="0" w:color="auto"/>
      </w:divBdr>
    </w:div>
    <w:div w:id="1317690529">
      <w:bodyDiv w:val="1"/>
      <w:marLeft w:val="0"/>
      <w:marRight w:val="0"/>
      <w:marTop w:val="0"/>
      <w:marBottom w:val="0"/>
      <w:divBdr>
        <w:top w:val="none" w:sz="0" w:space="0" w:color="auto"/>
        <w:left w:val="none" w:sz="0" w:space="0" w:color="auto"/>
        <w:bottom w:val="none" w:sz="0" w:space="0" w:color="auto"/>
        <w:right w:val="none" w:sz="0" w:space="0" w:color="auto"/>
      </w:divBdr>
    </w:div>
    <w:div w:id="1347170535">
      <w:bodyDiv w:val="1"/>
      <w:marLeft w:val="0"/>
      <w:marRight w:val="0"/>
      <w:marTop w:val="0"/>
      <w:marBottom w:val="0"/>
      <w:divBdr>
        <w:top w:val="none" w:sz="0" w:space="0" w:color="auto"/>
        <w:left w:val="none" w:sz="0" w:space="0" w:color="auto"/>
        <w:bottom w:val="none" w:sz="0" w:space="0" w:color="auto"/>
        <w:right w:val="none" w:sz="0" w:space="0" w:color="auto"/>
      </w:divBdr>
    </w:div>
    <w:div w:id="1359895034">
      <w:bodyDiv w:val="1"/>
      <w:marLeft w:val="0"/>
      <w:marRight w:val="0"/>
      <w:marTop w:val="0"/>
      <w:marBottom w:val="0"/>
      <w:divBdr>
        <w:top w:val="none" w:sz="0" w:space="0" w:color="auto"/>
        <w:left w:val="none" w:sz="0" w:space="0" w:color="auto"/>
        <w:bottom w:val="none" w:sz="0" w:space="0" w:color="auto"/>
        <w:right w:val="none" w:sz="0" w:space="0" w:color="auto"/>
      </w:divBdr>
    </w:div>
    <w:div w:id="1373189889">
      <w:bodyDiv w:val="1"/>
      <w:marLeft w:val="0"/>
      <w:marRight w:val="0"/>
      <w:marTop w:val="0"/>
      <w:marBottom w:val="0"/>
      <w:divBdr>
        <w:top w:val="none" w:sz="0" w:space="0" w:color="auto"/>
        <w:left w:val="none" w:sz="0" w:space="0" w:color="auto"/>
        <w:bottom w:val="none" w:sz="0" w:space="0" w:color="auto"/>
        <w:right w:val="none" w:sz="0" w:space="0" w:color="auto"/>
      </w:divBdr>
    </w:div>
    <w:div w:id="1388994305">
      <w:bodyDiv w:val="1"/>
      <w:marLeft w:val="0"/>
      <w:marRight w:val="0"/>
      <w:marTop w:val="0"/>
      <w:marBottom w:val="0"/>
      <w:divBdr>
        <w:top w:val="none" w:sz="0" w:space="0" w:color="auto"/>
        <w:left w:val="none" w:sz="0" w:space="0" w:color="auto"/>
        <w:bottom w:val="none" w:sz="0" w:space="0" w:color="auto"/>
        <w:right w:val="none" w:sz="0" w:space="0" w:color="auto"/>
      </w:divBdr>
    </w:div>
    <w:div w:id="1400329749">
      <w:bodyDiv w:val="1"/>
      <w:marLeft w:val="0"/>
      <w:marRight w:val="0"/>
      <w:marTop w:val="0"/>
      <w:marBottom w:val="0"/>
      <w:divBdr>
        <w:top w:val="none" w:sz="0" w:space="0" w:color="auto"/>
        <w:left w:val="none" w:sz="0" w:space="0" w:color="auto"/>
        <w:bottom w:val="none" w:sz="0" w:space="0" w:color="auto"/>
        <w:right w:val="none" w:sz="0" w:space="0" w:color="auto"/>
      </w:divBdr>
    </w:div>
    <w:div w:id="1402633853">
      <w:bodyDiv w:val="1"/>
      <w:marLeft w:val="0"/>
      <w:marRight w:val="0"/>
      <w:marTop w:val="0"/>
      <w:marBottom w:val="0"/>
      <w:divBdr>
        <w:top w:val="none" w:sz="0" w:space="0" w:color="auto"/>
        <w:left w:val="none" w:sz="0" w:space="0" w:color="auto"/>
        <w:bottom w:val="none" w:sz="0" w:space="0" w:color="auto"/>
        <w:right w:val="none" w:sz="0" w:space="0" w:color="auto"/>
      </w:divBdr>
    </w:div>
    <w:div w:id="1415668564">
      <w:bodyDiv w:val="1"/>
      <w:marLeft w:val="0"/>
      <w:marRight w:val="0"/>
      <w:marTop w:val="0"/>
      <w:marBottom w:val="0"/>
      <w:divBdr>
        <w:top w:val="none" w:sz="0" w:space="0" w:color="auto"/>
        <w:left w:val="none" w:sz="0" w:space="0" w:color="auto"/>
        <w:bottom w:val="none" w:sz="0" w:space="0" w:color="auto"/>
        <w:right w:val="none" w:sz="0" w:space="0" w:color="auto"/>
      </w:divBdr>
    </w:div>
    <w:div w:id="1421178518">
      <w:bodyDiv w:val="1"/>
      <w:marLeft w:val="0"/>
      <w:marRight w:val="0"/>
      <w:marTop w:val="0"/>
      <w:marBottom w:val="0"/>
      <w:divBdr>
        <w:top w:val="none" w:sz="0" w:space="0" w:color="auto"/>
        <w:left w:val="none" w:sz="0" w:space="0" w:color="auto"/>
        <w:bottom w:val="none" w:sz="0" w:space="0" w:color="auto"/>
        <w:right w:val="none" w:sz="0" w:space="0" w:color="auto"/>
      </w:divBdr>
    </w:div>
    <w:div w:id="1425607331">
      <w:bodyDiv w:val="1"/>
      <w:marLeft w:val="0"/>
      <w:marRight w:val="0"/>
      <w:marTop w:val="0"/>
      <w:marBottom w:val="0"/>
      <w:divBdr>
        <w:top w:val="none" w:sz="0" w:space="0" w:color="auto"/>
        <w:left w:val="none" w:sz="0" w:space="0" w:color="auto"/>
        <w:bottom w:val="none" w:sz="0" w:space="0" w:color="auto"/>
        <w:right w:val="none" w:sz="0" w:space="0" w:color="auto"/>
      </w:divBdr>
    </w:div>
    <w:div w:id="1432972092">
      <w:bodyDiv w:val="1"/>
      <w:marLeft w:val="0"/>
      <w:marRight w:val="0"/>
      <w:marTop w:val="0"/>
      <w:marBottom w:val="0"/>
      <w:divBdr>
        <w:top w:val="none" w:sz="0" w:space="0" w:color="auto"/>
        <w:left w:val="none" w:sz="0" w:space="0" w:color="auto"/>
        <w:bottom w:val="none" w:sz="0" w:space="0" w:color="auto"/>
        <w:right w:val="none" w:sz="0" w:space="0" w:color="auto"/>
      </w:divBdr>
    </w:div>
    <w:div w:id="1453326850">
      <w:bodyDiv w:val="1"/>
      <w:marLeft w:val="0"/>
      <w:marRight w:val="0"/>
      <w:marTop w:val="0"/>
      <w:marBottom w:val="0"/>
      <w:divBdr>
        <w:top w:val="none" w:sz="0" w:space="0" w:color="auto"/>
        <w:left w:val="none" w:sz="0" w:space="0" w:color="auto"/>
        <w:bottom w:val="none" w:sz="0" w:space="0" w:color="auto"/>
        <w:right w:val="none" w:sz="0" w:space="0" w:color="auto"/>
      </w:divBdr>
    </w:div>
    <w:div w:id="1456214221">
      <w:bodyDiv w:val="1"/>
      <w:marLeft w:val="0"/>
      <w:marRight w:val="0"/>
      <w:marTop w:val="0"/>
      <w:marBottom w:val="0"/>
      <w:divBdr>
        <w:top w:val="none" w:sz="0" w:space="0" w:color="auto"/>
        <w:left w:val="none" w:sz="0" w:space="0" w:color="auto"/>
        <w:bottom w:val="none" w:sz="0" w:space="0" w:color="auto"/>
        <w:right w:val="none" w:sz="0" w:space="0" w:color="auto"/>
      </w:divBdr>
    </w:div>
    <w:div w:id="1457528028">
      <w:bodyDiv w:val="1"/>
      <w:marLeft w:val="0"/>
      <w:marRight w:val="0"/>
      <w:marTop w:val="0"/>
      <w:marBottom w:val="0"/>
      <w:divBdr>
        <w:top w:val="none" w:sz="0" w:space="0" w:color="auto"/>
        <w:left w:val="none" w:sz="0" w:space="0" w:color="auto"/>
        <w:bottom w:val="none" w:sz="0" w:space="0" w:color="auto"/>
        <w:right w:val="none" w:sz="0" w:space="0" w:color="auto"/>
      </w:divBdr>
    </w:div>
    <w:div w:id="1463647984">
      <w:bodyDiv w:val="1"/>
      <w:marLeft w:val="0"/>
      <w:marRight w:val="0"/>
      <w:marTop w:val="0"/>
      <w:marBottom w:val="0"/>
      <w:divBdr>
        <w:top w:val="none" w:sz="0" w:space="0" w:color="auto"/>
        <w:left w:val="none" w:sz="0" w:space="0" w:color="auto"/>
        <w:bottom w:val="none" w:sz="0" w:space="0" w:color="auto"/>
        <w:right w:val="none" w:sz="0" w:space="0" w:color="auto"/>
      </w:divBdr>
    </w:div>
    <w:div w:id="1465195534">
      <w:bodyDiv w:val="1"/>
      <w:marLeft w:val="0"/>
      <w:marRight w:val="0"/>
      <w:marTop w:val="0"/>
      <w:marBottom w:val="0"/>
      <w:divBdr>
        <w:top w:val="none" w:sz="0" w:space="0" w:color="auto"/>
        <w:left w:val="none" w:sz="0" w:space="0" w:color="auto"/>
        <w:bottom w:val="none" w:sz="0" w:space="0" w:color="auto"/>
        <w:right w:val="none" w:sz="0" w:space="0" w:color="auto"/>
      </w:divBdr>
    </w:div>
    <w:div w:id="1475023130">
      <w:bodyDiv w:val="1"/>
      <w:marLeft w:val="0"/>
      <w:marRight w:val="0"/>
      <w:marTop w:val="0"/>
      <w:marBottom w:val="0"/>
      <w:divBdr>
        <w:top w:val="none" w:sz="0" w:space="0" w:color="auto"/>
        <w:left w:val="none" w:sz="0" w:space="0" w:color="auto"/>
        <w:bottom w:val="none" w:sz="0" w:space="0" w:color="auto"/>
        <w:right w:val="none" w:sz="0" w:space="0" w:color="auto"/>
      </w:divBdr>
    </w:div>
    <w:div w:id="1488741139">
      <w:bodyDiv w:val="1"/>
      <w:marLeft w:val="0"/>
      <w:marRight w:val="0"/>
      <w:marTop w:val="0"/>
      <w:marBottom w:val="0"/>
      <w:divBdr>
        <w:top w:val="none" w:sz="0" w:space="0" w:color="auto"/>
        <w:left w:val="none" w:sz="0" w:space="0" w:color="auto"/>
        <w:bottom w:val="none" w:sz="0" w:space="0" w:color="auto"/>
        <w:right w:val="none" w:sz="0" w:space="0" w:color="auto"/>
      </w:divBdr>
    </w:div>
    <w:div w:id="1503857566">
      <w:bodyDiv w:val="1"/>
      <w:marLeft w:val="0"/>
      <w:marRight w:val="0"/>
      <w:marTop w:val="0"/>
      <w:marBottom w:val="0"/>
      <w:divBdr>
        <w:top w:val="none" w:sz="0" w:space="0" w:color="auto"/>
        <w:left w:val="none" w:sz="0" w:space="0" w:color="auto"/>
        <w:bottom w:val="none" w:sz="0" w:space="0" w:color="auto"/>
        <w:right w:val="none" w:sz="0" w:space="0" w:color="auto"/>
      </w:divBdr>
    </w:div>
    <w:div w:id="1537352208">
      <w:bodyDiv w:val="1"/>
      <w:marLeft w:val="0"/>
      <w:marRight w:val="0"/>
      <w:marTop w:val="0"/>
      <w:marBottom w:val="0"/>
      <w:divBdr>
        <w:top w:val="none" w:sz="0" w:space="0" w:color="auto"/>
        <w:left w:val="none" w:sz="0" w:space="0" w:color="auto"/>
        <w:bottom w:val="none" w:sz="0" w:space="0" w:color="auto"/>
        <w:right w:val="none" w:sz="0" w:space="0" w:color="auto"/>
      </w:divBdr>
    </w:div>
    <w:div w:id="1558589441">
      <w:bodyDiv w:val="1"/>
      <w:marLeft w:val="0"/>
      <w:marRight w:val="0"/>
      <w:marTop w:val="0"/>
      <w:marBottom w:val="0"/>
      <w:divBdr>
        <w:top w:val="none" w:sz="0" w:space="0" w:color="auto"/>
        <w:left w:val="none" w:sz="0" w:space="0" w:color="auto"/>
        <w:bottom w:val="none" w:sz="0" w:space="0" w:color="auto"/>
        <w:right w:val="none" w:sz="0" w:space="0" w:color="auto"/>
      </w:divBdr>
    </w:div>
    <w:div w:id="1610233254">
      <w:bodyDiv w:val="1"/>
      <w:marLeft w:val="0"/>
      <w:marRight w:val="0"/>
      <w:marTop w:val="0"/>
      <w:marBottom w:val="0"/>
      <w:divBdr>
        <w:top w:val="none" w:sz="0" w:space="0" w:color="auto"/>
        <w:left w:val="none" w:sz="0" w:space="0" w:color="auto"/>
        <w:bottom w:val="none" w:sz="0" w:space="0" w:color="auto"/>
        <w:right w:val="none" w:sz="0" w:space="0" w:color="auto"/>
      </w:divBdr>
    </w:div>
    <w:div w:id="1625502982">
      <w:bodyDiv w:val="1"/>
      <w:marLeft w:val="0"/>
      <w:marRight w:val="0"/>
      <w:marTop w:val="0"/>
      <w:marBottom w:val="0"/>
      <w:divBdr>
        <w:top w:val="none" w:sz="0" w:space="0" w:color="auto"/>
        <w:left w:val="none" w:sz="0" w:space="0" w:color="auto"/>
        <w:bottom w:val="none" w:sz="0" w:space="0" w:color="auto"/>
        <w:right w:val="none" w:sz="0" w:space="0" w:color="auto"/>
      </w:divBdr>
    </w:div>
    <w:div w:id="1628707287">
      <w:bodyDiv w:val="1"/>
      <w:marLeft w:val="0"/>
      <w:marRight w:val="0"/>
      <w:marTop w:val="0"/>
      <w:marBottom w:val="0"/>
      <w:divBdr>
        <w:top w:val="none" w:sz="0" w:space="0" w:color="auto"/>
        <w:left w:val="none" w:sz="0" w:space="0" w:color="auto"/>
        <w:bottom w:val="none" w:sz="0" w:space="0" w:color="auto"/>
        <w:right w:val="none" w:sz="0" w:space="0" w:color="auto"/>
      </w:divBdr>
    </w:div>
    <w:div w:id="1653945266">
      <w:bodyDiv w:val="1"/>
      <w:marLeft w:val="0"/>
      <w:marRight w:val="0"/>
      <w:marTop w:val="0"/>
      <w:marBottom w:val="0"/>
      <w:divBdr>
        <w:top w:val="none" w:sz="0" w:space="0" w:color="auto"/>
        <w:left w:val="none" w:sz="0" w:space="0" w:color="auto"/>
        <w:bottom w:val="none" w:sz="0" w:space="0" w:color="auto"/>
        <w:right w:val="none" w:sz="0" w:space="0" w:color="auto"/>
      </w:divBdr>
    </w:div>
    <w:div w:id="1668745223">
      <w:bodyDiv w:val="1"/>
      <w:marLeft w:val="0"/>
      <w:marRight w:val="0"/>
      <w:marTop w:val="0"/>
      <w:marBottom w:val="0"/>
      <w:divBdr>
        <w:top w:val="none" w:sz="0" w:space="0" w:color="auto"/>
        <w:left w:val="none" w:sz="0" w:space="0" w:color="auto"/>
        <w:bottom w:val="none" w:sz="0" w:space="0" w:color="auto"/>
        <w:right w:val="none" w:sz="0" w:space="0" w:color="auto"/>
      </w:divBdr>
    </w:div>
    <w:div w:id="1670676131">
      <w:bodyDiv w:val="1"/>
      <w:marLeft w:val="0"/>
      <w:marRight w:val="0"/>
      <w:marTop w:val="0"/>
      <w:marBottom w:val="0"/>
      <w:divBdr>
        <w:top w:val="none" w:sz="0" w:space="0" w:color="auto"/>
        <w:left w:val="none" w:sz="0" w:space="0" w:color="auto"/>
        <w:bottom w:val="none" w:sz="0" w:space="0" w:color="auto"/>
        <w:right w:val="none" w:sz="0" w:space="0" w:color="auto"/>
      </w:divBdr>
    </w:div>
    <w:div w:id="1690639013">
      <w:bodyDiv w:val="1"/>
      <w:marLeft w:val="0"/>
      <w:marRight w:val="0"/>
      <w:marTop w:val="0"/>
      <w:marBottom w:val="0"/>
      <w:divBdr>
        <w:top w:val="none" w:sz="0" w:space="0" w:color="auto"/>
        <w:left w:val="none" w:sz="0" w:space="0" w:color="auto"/>
        <w:bottom w:val="none" w:sz="0" w:space="0" w:color="auto"/>
        <w:right w:val="none" w:sz="0" w:space="0" w:color="auto"/>
      </w:divBdr>
    </w:div>
    <w:div w:id="1694111144">
      <w:bodyDiv w:val="1"/>
      <w:marLeft w:val="0"/>
      <w:marRight w:val="0"/>
      <w:marTop w:val="0"/>
      <w:marBottom w:val="0"/>
      <w:divBdr>
        <w:top w:val="none" w:sz="0" w:space="0" w:color="auto"/>
        <w:left w:val="none" w:sz="0" w:space="0" w:color="auto"/>
        <w:bottom w:val="none" w:sz="0" w:space="0" w:color="auto"/>
        <w:right w:val="none" w:sz="0" w:space="0" w:color="auto"/>
      </w:divBdr>
    </w:div>
    <w:div w:id="1713728352">
      <w:bodyDiv w:val="1"/>
      <w:marLeft w:val="0"/>
      <w:marRight w:val="0"/>
      <w:marTop w:val="0"/>
      <w:marBottom w:val="0"/>
      <w:divBdr>
        <w:top w:val="none" w:sz="0" w:space="0" w:color="auto"/>
        <w:left w:val="none" w:sz="0" w:space="0" w:color="auto"/>
        <w:bottom w:val="none" w:sz="0" w:space="0" w:color="auto"/>
        <w:right w:val="none" w:sz="0" w:space="0" w:color="auto"/>
      </w:divBdr>
    </w:div>
    <w:div w:id="1716849438">
      <w:bodyDiv w:val="1"/>
      <w:marLeft w:val="0"/>
      <w:marRight w:val="0"/>
      <w:marTop w:val="0"/>
      <w:marBottom w:val="0"/>
      <w:divBdr>
        <w:top w:val="none" w:sz="0" w:space="0" w:color="auto"/>
        <w:left w:val="none" w:sz="0" w:space="0" w:color="auto"/>
        <w:bottom w:val="none" w:sz="0" w:space="0" w:color="auto"/>
        <w:right w:val="none" w:sz="0" w:space="0" w:color="auto"/>
      </w:divBdr>
    </w:div>
    <w:div w:id="1727219043">
      <w:bodyDiv w:val="1"/>
      <w:marLeft w:val="0"/>
      <w:marRight w:val="0"/>
      <w:marTop w:val="0"/>
      <w:marBottom w:val="0"/>
      <w:divBdr>
        <w:top w:val="none" w:sz="0" w:space="0" w:color="auto"/>
        <w:left w:val="none" w:sz="0" w:space="0" w:color="auto"/>
        <w:bottom w:val="none" w:sz="0" w:space="0" w:color="auto"/>
        <w:right w:val="none" w:sz="0" w:space="0" w:color="auto"/>
      </w:divBdr>
    </w:div>
    <w:div w:id="1732192586">
      <w:bodyDiv w:val="1"/>
      <w:marLeft w:val="0"/>
      <w:marRight w:val="0"/>
      <w:marTop w:val="0"/>
      <w:marBottom w:val="0"/>
      <w:divBdr>
        <w:top w:val="none" w:sz="0" w:space="0" w:color="auto"/>
        <w:left w:val="none" w:sz="0" w:space="0" w:color="auto"/>
        <w:bottom w:val="none" w:sz="0" w:space="0" w:color="auto"/>
        <w:right w:val="none" w:sz="0" w:space="0" w:color="auto"/>
      </w:divBdr>
    </w:div>
    <w:div w:id="1734696801">
      <w:bodyDiv w:val="1"/>
      <w:marLeft w:val="0"/>
      <w:marRight w:val="0"/>
      <w:marTop w:val="0"/>
      <w:marBottom w:val="0"/>
      <w:divBdr>
        <w:top w:val="none" w:sz="0" w:space="0" w:color="auto"/>
        <w:left w:val="none" w:sz="0" w:space="0" w:color="auto"/>
        <w:bottom w:val="none" w:sz="0" w:space="0" w:color="auto"/>
        <w:right w:val="none" w:sz="0" w:space="0" w:color="auto"/>
      </w:divBdr>
    </w:div>
    <w:div w:id="1738243551">
      <w:bodyDiv w:val="1"/>
      <w:marLeft w:val="0"/>
      <w:marRight w:val="0"/>
      <w:marTop w:val="0"/>
      <w:marBottom w:val="0"/>
      <w:divBdr>
        <w:top w:val="none" w:sz="0" w:space="0" w:color="auto"/>
        <w:left w:val="none" w:sz="0" w:space="0" w:color="auto"/>
        <w:bottom w:val="none" w:sz="0" w:space="0" w:color="auto"/>
        <w:right w:val="none" w:sz="0" w:space="0" w:color="auto"/>
      </w:divBdr>
    </w:div>
    <w:div w:id="1757558754">
      <w:bodyDiv w:val="1"/>
      <w:marLeft w:val="0"/>
      <w:marRight w:val="0"/>
      <w:marTop w:val="0"/>
      <w:marBottom w:val="0"/>
      <w:divBdr>
        <w:top w:val="none" w:sz="0" w:space="0" w:color="auto"/>
        <w:left w:val="none" w:sz="0" w:space="0" w:color="auto"/>
        <w:bottom w:val="none" w:sz="0" w:space="0" w:color="auto"/>
        <w:right w:val="none" w:sz="0" w:space="0" w:color="auto"/>
      </w:divBdr>
    </w:div>
    <w:div w:id="1792364098">
      <w:bodyDiv w:val="1"/>
      <w:marLeft w:val="0"/>
      <w:marRight w:val="0"/>
      <w:marTop w:val="0"/>
      <w:marBottom w:val="0"/>
      <w:divBdr>
        <w:top w:val="none" w:sz="0" w:space="0" w:color="auto"/>
        <w:left w:val="none" w:sz="0" w:space="0" w:color="auto"/>
        <w:bottom w:val="none" w:sz="0" w:space="0" w:color="auto"/>
        <w:right w:val="none" w:sz="0" w:space="0" w:color="auto"/>
      </w:divBdr>
    </w:div>
    <w:div w:id="1838423496">
      <w:bodyDiv w:val="1"/>
      <w:marLeft w:val="0"/>
      <w:marRight w:val="0"/>
      <w:marTop w:val="0"/>
      <w:marBottom w:val="0"/>
      <w:divBdr>
        <w:top w:val="none" w:sz="0" w:space="0" w:color="auto"/>
        <w:left w:val="none" w:sz="0" w:space="0" w:color="auto"/>
        <w:bottom w:val="none" w:sz="0" w:space="0" w:color="auto"/>
        <w:right w:val="none" w:sz="0" w:space="0" w:color="auto"/>
      </w:divBdr>
    </w:div>
    <w:div w:id="1865170947">
      <w:bodyDiv w:val="1"/>
      <w:marLeft w:val="0"/>
      <w:marRight w:val="0"/>
      <w:marTop w:val="0"/>
      <w:marBottom w:val="0"/>
      <w:divBdr>
        <w:top w:val="none" w:sz="0" w:space="0" w:color="auto"/>
        <w:left w:val="none" w:sz="0" w:space="0" w:color="auto"/>
        <w:bottom w:val="none" w:sz="0" w:space="0" w:color="auto"/>
        <w:right w:val="none" w:sz="0" w:space="0" w:color="auto"/>
      </w:divBdr>
    </w:div>
    <w:div w:id="1876504572">
      <w:bodyDiv w:val="1"/>
      <w:marLeft w:val="0"/>
      <w:marRight w:val="0"/>
      <w:marTop w:val="0"/>
      <w:marBottom w:val="0"/>
      <w:divBdr>
        <w:top w:val="none" w:sz="0" w:space="0" w:color="auto"/>
        <w:left w:val="none" w:sz="0" w:space="0" w:color="auto"/>
        <w:bottom w:val="none" w:sz="0" w:space="0" w:color="auto"/>
        <w:right w:val="none" w:sz="0" w:space="0" w:color="auto"/>
      </w:divBdr>
    </w:div>
    <w:div w:id="1886868812">
      <w:bodyDiv w:val="1"/>
      <w:marLeft w:val="0"/>
      <w:marRight w:val="0"/>
      <w:marTop w:val="0"/>
      <w:marBottom w:val="0"/>
      <w:divBdr>
        <w:top w:val="none" w:sz="0" w:space="0" w:color="auto"/>
        <w:left w:val="none" w:sz="0" w:space="0" w:color="auto"/>
        <w:bottom w:val="none" w:sz="0" w:space="0" w:color="auto"/>
        <w:right w:val="none" w:sz="0" w:space="0" w:color="auto"/>
      </w:divBdr>
    </w:div>
    <w:div w:id="1900507945">
      <w:bodyDiv w:val="1"/>
      <w:marLeft w:val="0"/>
      <w:marRight w:val="0"/>
      <w:marTop w:val="0"/>
      <w:marBottom w:val="0"/>
      <w:divBdr>
        <w:top w:val="none" w:sz="0" w:space="0" w:color="auto"/>
        <w:left w:val="none" w:sz="0" w:space="0" w:color="auto"/>
        <w:bottom w:val="none" w:sz="0" w:space="0" w:color="auto"/>
        <w:right w:val="none" w:sz="0" w:space="0" w:color="auto"/>
      </w:divBdr>
    </w:div>
    <w:div w:id="1922596447">
      <w:bodyDiv w:val="1"/>
      <w:marLeft w:val="0"/>
      <w:marRight w:val="0"/>
      <w:marTop w:val="0"/>
      <w:marBottom w:val="0"/>
      <w:divBdr>
        <w:top w:val="none" w:sz="0" w:space="0" w:color="auto"/>
        <w:left w:val="none" w:sz="0" w:space="0" w:color="auto"/>
        <w:bottom w:val="none" w:sz="0" w:space="0" w:color="auto"/>
        <w:right w:val="none" w:sz="0" w:space="0" w:color="auto"/>
      </w:divBdr>
    </w:div>
    <w:div w:id="1922837075">
      <w:bodyDiv w:val="1"/>
      <w:marLeft w:val="0"/>
      <w:marRight w:val="0"/>
      <w:marTop w:val="0"/>
      <w:marBottom w:val="0"/>
      <w:divBdr>
        <w:top w:val="none" w:sz="0" w:space="0" w:color="auto"/>
        <w:left w:val="none" w:sz="0" w:space="0" w:color="auto"/>
        <w:bottom w:val="none" w:sz="0" w:space="0" w:color="auto"/>
        <w:right w:val="none" w:sz="0" w:space="0" w:color="auto"/>
      </w:divBdr>
    </w:div>
    <w:div w:id="1931889730">
      <w:bodyDiv w:val="1"/>
      <w:marLeft w:val="0"/>
      <w:marRight w:val="0"/>
      <w:marTop w:val="0"/>
      <w:marBottom w:val="0"/>
      <w:divBdr>
        <w:top w:val="none" w:sz="0" w:space="0" w:color="auto"/>
        <w:left w:val="none" w:sz="0" w:space="0" w:color="auto"/>
        <w:bottom w:val="none" w:sz="0" w:space="0" w:color="auto"/>
        <w:right w:val="none" w:sz="0" w:space="0" w:color="auto"/>
      </w:divBdr>
    </w:div>
    <w:div w:id="1952122748">
      <w:bodyDiv w:val="1"/>
      <w:marLeft w:val="0"/>
      <w:marRight w:val="0"/>
      <w:marTop w:val="0"/>
      <w:marBottom w:val="0"/>
      <w:divBdr>
        <w:top w:val="none" w:sz="0" w:space="0" w:color="auto"/>
        <w:left w:val="none" w:sz="0" w:space="0" w:color="auto"/>
        <w:bottom w:val="none" w:sz="0" w:space="0" w:color="auto"/>
        <w:right w:val="none" w:sz="0" w:space="0" w:color="auto"/>
      </w:divBdr>
    </w:div>
    <w:div w:id="1967347630">
      <w:bodyDiv w:val="1"/>
      <w:marLeft w:val="0"/>
      <w:marRight w:val="0"/>
      <w:marTop w:val="0"/>
      <w:marBottom w:val="0"/>
      <w:divBdr>
        <w:top w:val="none" w:sz="0" w:space="0" w:color="auto"/>
        <w:left w:val="none" w:sz="0" w:space="0" w:color="auto"/>
        <w:bottom w:val="none" w:sz="0" w:space="0" w:color="auto"/>
        <w:right w:val="none" w:sz="0" w:space="0" w:color="auto"/>
      </w:divBdr>
    </w:div>
    <w:div w:id="1968898882">
      <w:bodyDiv w:val="1"/>
      <w:marLeft w:val="0"/>
      <w:marRight w:val="0"/>
      <w:marTop w:val="0"/>
      <w:marBottom w:val="0"/>
      <w:divBdr>
        <w:top w:val="none" w:sz="0" w:space="0" w:color="auto"/>
        <w:left w:val="none" w:sz="0" w:space="0" w:color="auto"/>
        <w:bottom w:val="none" w:sz="0" w:space="0" w:color="auto"/>
        <w:right w:val="none" w:sz="0" w:space="0" w:color="auto"/>
      </w:divBdr>
    </w:div>
    <w:div w:id="1978143804">
      <w:bodyDiv w:val="1"/>
      <w:marLeft w:val="0"/>
      <w:marRight w:val="0"/>
      <w:marTop w:val="0"/>
      <w:marBottom w:val="0"/>
      <w:divBdr>
        <w:top w:val="none" w:sz="0" w:space="0" w:color="auto"/>
        <w:left w:val="none" w:sz="0" w:space="0" w:color="auto"/>
        <w:bottom w:val="none" w:sz="0" w:space="0" w:color="auto"/>
        <w:right w:val="none" w:sz="0" w:space="0" w:color="auto"/>
      </w:divBdr>
    </w:div>
    <w:div w:id="2009483396">
      <w:bodyDiv w:val="1"/>
      <w:marLeft w:val="0"/>
      <w:marRight w:val="0"/>
      <w:marTop w:val="0"/>
      <w:marBottom w:val="0"/>
      <w:divBdr>
        <w:top w:val="none" w:sz="0" w:space="0" w:color="auto"/>
        <w:left w:val="none" w:sz="0" w:space="0" w:color="auto"/>
        <w:bottom w:val="none" w:sz="0" w:space="0" w:color="auto"/>
        <w:right w:val="none" w:sz="0" w:space="0" w:color="auto"/>
      </w:divBdr>
    </w:div>
    <w:div w:id="2010138467">
      <w:bodyDiv w:val="1"/>
      <w:marLeft w:val="0"/>
      <w:marRight w:val="0"/>
      <w:marTop w:val="0"/>
      <w:marBottom w:val="0"/>
      <w:divBdr>
        <w:top w:val="none" w:sz="0" w:space="0" w:color="auto"/>
        <w:left w:val="none" w:sz="0" w:space="0" w:color="auto"/>
        <w:bottom w:val="none" w:sz="0" w:space="0" w:color="auto"/>
        <w:right w:val="none" w:sz="0" w:space="0" w:color="auto"/>
      </w:divBdr>
    </w:div>
    <w:div w:id="2015111591">
      <w:bodyDiv w:val="1"/>
      <w:marLeft w:val="0"/>
      <w:marRight w:val="0"/>
      <w:marTop w:val="0"/>
      <w:marBottom w:val="0"/>
      <w:divBdr>
        <w:top w:val="none" w:sz="0" w:space="0" w:color="auto"/>
        <w:left w:val="none" w:sz="0" w:space="0" w:color="auto"/>
        <w:bottom w:val="none" w:sz="0" w:space="0" w:color="auto"/>
        <w:right w:val="none" w:sz="0" w:space="0" w:color="auto"/>
      </w:divBdr>
    </w:div>
    <w:div w:id="2080135410">
      <w:bodyDiv w:val="1"/>
      <w:marLeft w:val="0"/>
      <w:marRight w:val="0"/>
      <w:marTop w:val="0"/>
      <w:marBottom w:val="0"/>
      <w:divBdr>
        <w:top w:val="none" w:sz="0" w:space="0" w:color="auto"/>
        <w:left w:val="none" w:sz="0" w:space="0" w:color="auto"/>
        <w:bottom w:val="none" w:sz="0" w:space="0" w:color="auto"/>
        <w:right w:val="none" w:sz="0" w:space="0" w:color="auto"/>
      </w:divBdr>
    </w:div>
    <w:div w:id="2099473344">
      <w:bodyDiv w:val="1"/>
      <w:marLeft w:val="0"/>
      <w:marRight w:val="0"/>
      <w:marTop w:val="0"/>
      <w:marBottom w:val="0"/>
      <w:divBdr>
        <w:top w:val="none" w:sz="0" w:space="0" w:color="auto"/>
        <w:left w:val="none" w:sz="0" w:space="0" w:color="auto"/>
        <w:bottom w:val="none" w:sz="0" w:space="0" w:color="auto"/>
        <w:right w:val="none" w:sz="0" w:space="0" w:color="auto"/>
      </w:divBdr>
    </w:div>
    <w:div w:id="213517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mailto:sicilia.amministrazione@lnd.it" TargetMode="External"/><Relationship Id="rId26" Type="http://schemas.openxmlformats.org/officeDocument/2006/relationships/hyperlink" Target="mailto:sicilia.amministrazione@lnd.it" TargetMode="External"/><Relationship Id="rId39" Type="http://schemas.openxmlformats.org/officeDocument/2006/relationships/hyperlink" Target="mailto:sicilia.segreteria@legalmail.it" TargetMode="External"/><Relationship Id="rId21" Type="http://schemas.openxmlformats.org/officeDocument/2006/relationships/image" Target="media/image10.emf"/><Relationship Id="rId34" Type="http://schemas.openxmlformats.org/officeDocument/2006/relationships/hyperlink" Target="mailto:sicilia.sgs@lnd.it" TargetMode="External"/><Relationship Id="rId42" Type="http://schemas.openxmlformats.org/officeDocument/2006/relationships/hyperlink" Target="mailto:laura.losicco@lndsicilia.legalmail.it" TargetMode="External"/><Relationship Id="rId47" Type="http://schemas.openxmlformats.org/officeDocument/2006/relationships/hyperlink" Target="mailto:cortesportivaappello@lndsicilia.legalmail.it" TargetMode="External"/><Relationship Id="rId50" Type="http://schemas.openxmlformats.org/officeDocument/2006/relationships/hyperlink" Target="mailto:sicilia.dr5@lndsicilia.legalmail.it"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icilia.lnd.it" TargetMode="External"/><Relationship Id="rId29" Type="http://schemas.openxmlformats.org/officeDocument/2006/relationships/hyperlink" Target="mailto:sicilia.affarigenerali@lndsicilia.legalmail.it" TargetMode="External"/><Relationship Id="rId11" Type="http://schemas.openxmlformats.org/officeDocument/2006/relationships/image" Target="media/image4.emf"/><Relationship Id="rId24" Type="http://schemas.openxmlformats.org/officeDocument/2006/relationships/hyperlink" Target="https://www.mybank.eu/it/mybank/banche-e-psp-aderenti/" TargetMode="External"/><Relationship Id="rId32" Type="http://schemas.openxmlformats.org/officeDocument/2006/relationships/hyperlink" Target="mailto:sicilia.attivitaagonistica@lnd.it" TargetMode="External"/><Relationship Id="rId37" Type="http://schemas.openxmlformats.org/officeDocument/2006/relationships/hyperlink" Target="mailto:sicilia.segr-iscriz@lndsicilia.legalmail.it" TargetMode="External"/><Relationship Id="rId40" Type="http://schemas.openxmlformats.org/officeDocument/2006/relationships/hyperlink" Target="mailto:presidenza.sicilia@lnd.it" TargetMode="External"/><Relationship Id="rId45" Type="http://schemas.openxmlformats.org/officeDocument/2006/relationships/hyperlink" Target="mailto:sicilia.giudicesportivo@lnd.it" TargetMode="External"/><Relationship Id="rId53" Type="http://schemas.openxmlformats.org/officeDocument/2006/relationships/hyperlink" Target="mailto:settoreimpiantisicilia@lnd.it"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mailto:sicilia.ripescaggi@lndsicilia.legalmail.i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hyperlink" Target="mailto:sicilia.amministrazione@lndsicilia.legalmail.it" TargetMode="External"/><Relationship Id="rId30" Type="http://schemas.openxmlformats.org/officeDocument/2006/relationships/hyperlink" Target="mailto:sicilia.amministrazione@lnd.it" TargetMode="External"/><Relationship Id="rId35" Type="http://schemas.openxmlformats.org/officeDocument/2006/relationships/hyperlink" Target="mailto:sicilia.dr5@lnd.it" TargetMode="External"/><Relationship Id="rId43" Type="http://schemas.openxmlformats.org/officeDocument/2006/relationships/hyperlink" Target="mailto:sicilia.tesseramento@lnd.it" TargetMode="External"/><Relationship Id="rId48" Type="http://schemas.openxmlformats.org/officeDocument/2006/relationships/hyperlink" Target="mailto:tribunalefederale@lndsicilia.legalmail.it" TargetMode="External"/><Relationship Id="rId5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mailto:sicilia.femminile@lnd.it"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mailto:sicilia.affarigenerali@lnd.it" TargetMode="External"/><Relationship Id="rId25" Type="http://schemas.openxmlformats.org/officeDocument/2006/relationships/hyperlink" Target="mailto:w.costantino@lnd.it" TargetMode="External"/><Relationship Id="rId33" Type="http://schemas.openxmlformats.org/officeDocument/2006/relationships/hyperlink" Target="mailto:attivitaagonistica@lndsicilia.legalmail.it" TargetMode="External"/><Relationship Id="rId38" Type="http://schemas.openxmlformats.org/officeDocument/2006/relationships/hyperlink" Target="mailto:sicilia.segreteria@lnd.it" TargetMode="External"/><Relationship Id="rId46" Type="http://schemas.openxmlformats.org/officeDocument/2006/relationships/hyperlink" Target="mailto:giudicesportivo@lndsicilia.legalmail.it" TargetMode="External"/><Relationship Id="rId20" Type="http://schemas.openxmlformats.org/officeDocument/2006/relationships/image" Target="media/image9.emf"/><Relationship Id="rId41" Type="http://schemas.openxmlformats.org/officeDocument/2006/relationships/hyperlink" Target="mailto:crlnd.sicilia01@figc.it" TargetMode="External"/><Relationship Id="rId54" Type="http://schemas.openxmlformats.org/officeDocument/2006/relationships/hyperlink" Target="mailto:settoreimpianti@lndsicilia.legalmail.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www.lnd.it" TargetMode="External"/><Relationship Id="rId28" Type="http://schemas.openxmlformats.org/officeDocument/2006/relationships/hyperlink" Target="mailto:sicilia.affarigenerali@lnd.it" TargetMode="External"/><Relationship Id="rId36" Type="http://schemas.openxmlformats.org/officeDocument/2006/relationships/hyperlink" Target="mailto:sicilia.femminileagonistica@lnd.it" TargetMode="External"/><Relationship Id="rId49" Type="http://schemas.openxmlformats.org/officeDocument/2006/relationships/hyperlink" Target="mailto:sicilia.dr5@lnd.it" TargetMode="External"/><Relationship Id="rId57" Type="http://schemas.openxmlformats.org/officeDocument/2006/relationships/fontTable" Target="fontTable.xml"/><Relationship Id="rId10" Type="http://schemas.openxmlformats.org/officeDocument/2006/relationships/image" Target="media/image3.emf"/><Relationship Id="rId31" Type="http://schemas.openxmlformats.org/officeDocument/2006/relationships/hyperlink" Target="mailto:sicilia.amministrazione@lndsicilia.legalmail.it" TargetMode="External"/><Relationship Id="rId44" Type="http://schemas.openxmlformats.org/officeDocument/2006/relationships/hyperlink" Target="mailto:sicilia.tesseramento@lndsicilia.legalmail.it" TargetMode="External"/><Relationship Id="rId52" Type="http://schemas.openxmlformats.org/officeDocument/2006/relationships/hyperlink" Target="mailto:femminile@lndsicilia.legalmail.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CDAA1-CC29-4614-87D0-76104A26C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4813</TotalTime>
  <Pages>46</Pages>
  <Words>15658</Words>
  <Characters>89253</Characters>
  <Application>Microsoft Office Word</Application>
  <DocSecurity>0</DocSecurity>
  <Lines>743</Lines>
  <Paragraphs>209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104702</CharactersWithSpaces>
  <SharedDoc>false</SharedDoc>
  <HLinks>
    <vt:vector size="72" baseType="variant">
      <vt:variant>
        <vt:i4>1769526</vt:i4>
      </vt:variant>
      <vt:variant>
        <vt:i4>68</vt:i4>
      </vt:variant>
      <vt:variant>
        <vt:i4>0</vt:i4>
      </vt:variant>
      <vt:variant>
        <vt:i4>5</vt:i4>
      </vt:variant>
      <vt:variant>
        <vt:lpwstr/>
      </vt:variant>
      <vt:variant>
        <vt:lpwstr>_Toc398283541</vt:lpwstr>
      </vt:variant>
      <vt:variant>
        <vt:i4>1769526</vt:i4>
      </vt:variant>
      <vt:variant>
        <vt:i4>62</vt:i4>
      </vt:variant>
      <vt:variant>
        <vt:i4>0</vt:i4>
      </vt:variant>
      <vt:variant>
        <vt:i4>5</vt:i4>
      </vt:variant>
      <vt:variant>
        <vt:lpwstr/>
      </vt:variant>
      <vt:variant>
        <vt:lpwstr>_Toc398283540</vt:lpwstr>
      </vt:variant>
      <vt:variant>
        <vt:i4>1835062</vt:i4>
      </vt:variant>
      <vt:variant>
        <vt:i4>56</vt:i4>
      </vt:variant>
      <vt:variant>
        <vt:i4>0</vt:i4>
      </vt:variant>
      <vt:variant>
        <vt:i4>5</vt:i4>
      </vt:variant>
      <vt:variant>
        <vt:lpwstr/>
      </vt:variant>
      <vt:variant>
        <vt:lpwstr>_Toc398283539</vt:lpwstr>
      </vt:variant>
      <vt:variant>
        <vt:i4>1835062</vt:i4>
      </vt:variant>
      <vt:variant>
        <vt:i4>50</vt:i4>
      </vt:variant>
      <vt:variant>
        <vt:i4>0</vt:i4>
      </vt:variant>
      <vt:variant>
        <vt:i4>5</vt:i4>
      </vt:variant>
      <vt:variant>
        <vt:lpwstr/>
      </vt:variant>
      <vt:variant>
        <vt:lpwstr>_Toc398283538</vt:lpwstr>
      </vt:variant>
      <vt:variant>
        <vt:i4>1835062</vt:i4>
      </vt:variant>
      <vt:variant>
        <vt:i4>44</vt:i4>
      </vt:variant>
      <vt:variant>
        <vt:i4>0</vt:i4>
      </vt:variant>
      <vt:variant>
        <vt:i4>5</vt:i4>
      </vt:variant>
      <vt:variant>
        <vt:lpwstr/>
      </vt:variant>
      <vt:variant>
        <vt:lpwstr>_Toc398283537</vt:lpwstr>
      </vt:variant>
      <vt:variant>
        <vt:i4>1835062</vt:i4>
      </vt:variant>
      <vt:variant>
        <vt:i4>38</vt:i4>
      </vt:variant>
      <vt:variant>
        <vt:i4>0</vt:i4>
      </vt:variant>
      <vt:variant>
        <vt:i4>5</vt:i4>
      </vt:variant>
      <vt:variant>
        <vt:lpwstr/>
      </vt:variant>
      <vt:variant>
        <vt:lpwstr>_Toc398283536</vt:lpwstr>
      </vt:variant>
      <vt:variant>
        <vt:i4>1835062</vt:i4>
      </vt:variant>
      <vt:variant>
        <vt:i4>32</vt:i4>
      </vt:variant>
      <vt:variant>
        <vt:i4>0</vt:i4>
      </vt:variant>
      <vt:variant>
        <vt:i4>5</vt:i4>
      </vt:variant>
      <vt:variant>
        <vt:lpwstr/>
      </vt:variant>
      <vt:variant>
        <vt:lpwstr>_Toc398283535</vt:lpwstr>
      </vt:variant>
      <vt:variant>
        <vt:i4>1835062</vt:i4>
      </vt:variant>
      <vt:variant>
        <vt:i4>26</vt:i4>
      </vt:variant>
      <vt:variant>
        <vt:i4>0</vt:i4>
      </vt:variant>
      <vt:variant>
        <vt:i4>5</vt:i4>
      </vt:variant>
      <vt:variant>
        <vt:lpwstr/>
      </vt:variant>
      <vt:variant>
        <vt:lpwstr>_Toc398283534</vt:lpwstr>
      </vt:variant>
      <vt:variant>
        <vt:i4>1835062</vt:i4>
      </vt:variant>
      <vt:variant>
        <vt:i4>20</vt:i4>
      </vt:variant>
      <vt:variant>
        <vt:i4>0</vt:i4>
      </vt:variant>
      <vt:variant>
        <vt:i4>5</vt:i4>
      </vt:variant>
      <vt:variant>
        <vt:lpwstr/>
      </vt:variant>
      <vt:variant>
        <vt:lpwstr>_Toc398283533</vt:lpwstr>
      </vt:variant>
      <vt:variant>
        <vt:i4>1835062</vt:i4>
      </vt:variant>
      <vt:variant>
        <vt:i4>14</vt:i4>
      </vt:variant>
      <vt:variant>
        <vt:i4>0</vt:i4>
      </vt:variant>
      <vt:variant>
        <vt:i4>5</vt:i4>
      </vt:variant>
      <vt:variant>
        <vt:lpwstr/>
      </vt:variant>
      <vt:variant>
        <vt:lpwstr>_Toc398283532</vt:lpwstr>
      </vt:variant>
      <vt:variant>
        <vt:i4>1835062</vt:i4>
      </vt:variant>
      <vt:variant>
        <vt:i4>8</vt:i4>
      </vt:variant>
      <vt:variant>
        <vt:i4>0</vt:i4>
      </vt:variant>
      <vt:variant>
        <vt:i4>5</vt:i4>
      </vt:variant>
      <vt:variant>
        <vt:lpwstr/>
      </vt:variant>
      <vt:variant>
        <vt:lpwstr>_Toc398283531</vt:lpwstr>
      </vt:variant>
      <vt:variant>
        <vt:i4>1835062</vt:i4>
      </vt:variant>
      <vt:variant>
        <vt:i4>2</vt:i4>
      </vt:variant>
      <vt:variant>
        <vt:i4>0</vt:i4>
      </vt:variant>
      <vt:variant>
        <vt:i4>5</vt:i4>
      </vt:variant>
      <vt:variant>
        <vt:lpwstr/>
      </vt:variant>
      <vt:variant>
        <vt:lpwstr>_Toc398283530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L.N.D. Del Agrigento</dc:creator>
  <cp:keywords/>
  <cp:lastModifiedBy>figc lnd</cp:lastModifiedBy>
  <cp:revision>472</cp:revision>
  <cp:lastPrinted>2021-12-07T11:14:00Z</cp:lastPrinted>
  <dcterms:created xsi:type="dcterms:W3CDTF">2020-06-26T10:07:00Z</dcterms:created>
  <dcterms:modified xsi:type="dcterms:W3CDTF">2022-07-06T10:24:00Z</dcterms:modified>
</cp:coreProperties>
</file>