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398460CB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C21D48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423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C21D48">
        <w:rPr>
          <w:rFonts w:ascii="Arial" w:hAnsi="Arial" w:cs="Calibri"/>
          <w:b/>
          <w:color w:val="101BB0"/>
          <w:sz w:val="36"/>
          <w:szCs w:val="36"/>
        </w:rPr>
        <w:t xml:space="preserve"> 14</w:t>
      </w:r>
      <w:r w:rsidR="00177E03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C21D48">
        <w:rPr>
          <w:rFonts w:ascii="Arial" w:hAnsi="Arial" w:cs="Calibri"/>
          <w:b/>
          <w:color w:val="101BB0"/>
          <w:sz w:val="36"/>
          <w:szCs w:val="36"/>
        </w:rPr>
        <w:t>Marzo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096A4F69" w14:textId="77777777" w:rsidR="00C21D48" w:rsidRPr="00C21D48" w:rsidRDefault="00C21D48" w:rsidP="00C21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C21D48">
        <w:rPr>
          <w:rFonts w:eastAsia="Times New Roman"/>
          <w:b/>
          <w:bCs/>
          <w:color w:val="0070C0"/>
          <w:kern w:val="32"/>
          <w:sz w:val="56"/>
          <w:szCs w:val="56"/>
        </w:rPr>
        <w:t>RISULTATI</w:t>
      </w:r>
    </w:p>
    <w:p w14:paraId="365C2684" w14:textId="60EDF7F6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JUNIORES UNDER 19 </w:t>
      </w:r>
    </w:p>
    <w:p w14:paraId="083E636F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C7945C1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10/03/2025</w:t>
      </w:r>
    </w:p>
    <w:p w14:paraId="3375F24D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4DE27BEF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1B7D708C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D511C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- 9 Giornata - R</w:t>
                  </w:r>
                </w:p>
              </w:tc>
            </w:tr>
            <w:tr w:rsidR="00C21D48" w:rsidRPr="00C21D48" w14:paraId="0A553E74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36860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CASTRUMFAVARA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80996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489BF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1 - 5</w:t>
                  </w:r>
                </w:p>
              </w:tc>
            </w:tr>
            <w:tr w:rsidR="00C21D48" w:rsidRPr="00C21D48" w14:paraId="44180F29" w14:textId="77777777" w:rsidTr="0062077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9A85C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C7816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7B358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6 - 0</w:t>
                  </w:r>
                </w:p>
              </w:tc>
            </w:tr>
            <w:tr w:rsidR="00C21D48" w:rsidRPr="00C21D48" w14:paraId="3E4ACE94" w14:textId="77777777" w:rsidTr="0062077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A69B7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LICATA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678CF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5632F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C21D48" w:rsidRPr="00C21D48" w14:paraId="60573F34" w14:textId="77777777" w:rsidTr="0062077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3C8B3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(2) 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7590F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09313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C21D48" w:rsidRPr="00C21D48" w14:paraId="1484BA42" w14:textId="77777777" w:rsidTr="0062077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09F1C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11/03/2025</w:t>
                  </w:r>
                </w:p>
              </w:tc>
            </w:tr>
            <w:tr w:rsidR="00C21D48" w:rsidRPr="00C21D48" w14:paraId="2EFCB984" w14:textId="77777777" w:rsidTr="0062077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A3B96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(2) - disputata il 12/03/2025</w:t>
                  </w:r>
                </w:p>
              </w:tc>
            </w:tr>
          </w:tbl>
          <w:p w14:paraId="3065D67E" w14:textId="77777777" w:rsidR="00C21D48" w:rsidRPr="00C21D48" w:rsidRDefault="00C21D48" w:rsidP="00C21D48">
            <w:pPr>
              <w:rPr>
                <w:rFonts w:eastAsia="Times New Roman"/>
              </w:rPr>
            </w:pPr>
          </w:p>
        </w:tc>
      </w:tr>
    </w:tbl>
    <w:p w14:paraId="280BA68C" w14:textId="77777777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>COPPA ITALIA PROMOZIONE</w:t>
      </w:r>
    </w:p>
    <w:p w14:paraId="6201198E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F3E4E7A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12/03/2025</w:t>
      </w:r>
    </w:p>
    <w:p w14:paraId="74557BC1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7D4FD503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677104F7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9885D" w14:textId="77777777" w:rsidR="00C21D48" w:rsidRPr="00C21D48" w:rsidRDefault="00C21D48" w:rsidP="00620771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4 - 1 Giornata - R</w:t>
                  </w:r>
                </w:p>
              </w:tc>
            </w:tr>
            <w:tr w:rsidR="00C21D48" w:rsidRPr="00C21D48" w14:paraId="3442AA46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865DF" w14:textId="77777777" w:rsidR="00C21D48" w:rsidRPr="00C21D48" w:rsidRDefault="00C21D48" w:rsidP="00620771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 FRATELLO ACQUEDOLCESE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91CAB" w14:textId="77777777" w:rsidR="00C21D48" w:rsidRPr="00C21D48" w:rsidRDefault="00C21D48" w:rsidP="00620771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ACICATENACALCIO1973 A.</w:t>
                  </w:r>
                  <w:proofErr w:type="gramStart"/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D7AF5" w14:textId="77777777" w:rsidR="00C21D48" w:rsidRPr="00C21D48" w:rsidRDefault="00C21D48" w:rsidP="00620771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</w:tbl>
          <w:p w14:paraId="7C8B0BC7" w14:textId="77777777" w:rsidR="00C21D48" w:rsidRPr="00C21D48" w:rsidRDefault="00C21D48" w:rsidP="00620771">
            <w:pPr>
              <w:rPr>
                <w:rFonts w:eastAsia="Times New Roman"/>
              </w:rPr>
            </w:pPr>
          </w:p>
        </w:tc>
      </w:tr>
    </w:tbl>
    <w:p w14:paraId="5818C4C1" w14:textId="2D1EDCEB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UNDER 17 </w:t>
      </w:r>
    </w:p>
    <w:p w14:paraId="4940F9F4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CC1D750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10/03/2025</w:t>
      </w:r>
    </w:p>
    <w:p w14:paraId="136DF174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32D2AED2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2B718AE7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4BD5D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D - 9 Giornata - R</w:t>
                  </w:r>
                </w:p>
              </w:tc>
            </w:tr>
            <w:tr w:rsidR="00C21D48" w:rsidRPr="00C21D48" w14:paraId="47EE2714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A8BF8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SPORT CLUB PALAZZOLO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890F1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D644F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3 - 4</w:t>
                  </w:r>
                </w:p>
              </w:tc>
            </w:tr>
          </w:tbl>
          <w:p w14:paraId="165E1830" w14:textId="77777777" w:rsidR="00C21D48" w:rsidRPr="00C21D48" w:rsidRDefault="00C21D48" w:rsidP="00C21D48">
            <w:pPr>
              <w:rPr>
                <w:rFonts w:eastAsia="Times New Roman"/>
              </w:rPr>
            </w:pPr>
          </w:p>
        </w:tc>
      </w:tr>
    </w:tbl>
    <w:p w14:paraId="57898FC5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8FEBD20" w14:textId="733AAD7F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lastRenderedPageBreak/>
        <w:t xml:space="preserve">UNDER 15 </w:t>
      </w:r>
    </w:p>
    <w:p w14:paraId="7FAA2CD1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E8656F8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11/03/2025</w:t>
      </w:r>
    </w:p>
    <w:p w14:paraId="42C34A7A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2F1417B7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607CEC0F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CF0C0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 - 9 Giornata - R</w:t>
                  </w:r>
                </w:p>
              </w:tc>
            </w:tr>
            <w:tr w:rsidR="00C21D48" w:rsidRPr="00C21D48" w14:paraId="5ADF3A31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8F462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433E2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74E9A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2 - 1</w:t>
                  </w:r>
                </w:p>
              </w:tc>
            </w:tr>
            <w:tr w:rsidR="00C21D48" w:rsidRPr="00C21D48" w14:paraId="0A14D591" w14:textId="77777777" w:rsidTr="00620771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8583F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E38AF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CASTELLAMMARE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17C93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0 - 1</w:t>
                  </w:r>
                </w:p>
              </w:tc>
            </w:tr>
            <w:tr w:rsidR="00C21D48" w:rsidRPr="00C21D48" w14:paraId="4BC0E31B" w14:textId="77777777" w:rsidTr="00620771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1DE10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(1) - disputata il 13/03/2025</w:t>
                  </w:r>
                </w:p>
              </w:tc>
            </w:tr>
          </w:tbl>
          <w:p w14:paraId="41D54DBD" w14:textId="77777777" w:rsidR="00C21D48" w:rsidRPr="00C21D48" w:rsidRDefault="00C21D48" w:rsidP="00C21D48">
            <w:pPr>
              <w:rPr>
                <w:rFonts w:eastAsia="Times New Roman"/>
              </w:rPr>
            </w:pPr>
          </w:p>
        </w:tc>
      </w:tr>
    </w:tbl>
    <w:p w14:paraId="30DE88F8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439627D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88451CB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12/03/2025</w:t>
      </w:r>
    </w:p>
    <w:p w14:paraId="5742A04D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1D469E18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27D89554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C95B9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C - 10 Giornata - R</w:t>
                  </w:r>
                </w:p>
              </w:tc>
            </w:tr>
            <w:tr w:rsidR="00C21D48" w:rsidRPr="00C21D48" w14:paraId="62973334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5770E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52F21" w14:textId="77777777" w:rsidR="00C21D48" w:rsidRPr="00C21D48" w:rsidRDefault="00C21D48" w:rsidP="00C21D48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DACB4" w14:textId="77777777" w:rsidR="00C21D48" w:rsidRPr="00C21D48" w:rsidRDefault="00C21D48" w:rsidP="00C21D48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</w:tbl>
          <w:p w14:paraId="5D944C79" w14:textId="77777777" w:rsidR="00C21D48" w:rsidRPr="00C21D48" w:rsidRDefault="00C21D48" w:rsidP="00C21D48">
            <w:pPr>
              <w:rPr>
                <w:rFonts w:eastAsia="Times New Roman"/>
              </w:rPr>
            </w:pPr>
          </w:p>
        </w:tc>
      </w:tr>
    </w:tbl>
    <w:p w14:paraId="392BB3EB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15715054" w14:textId="140DFFE9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FF66CC"/>
          <w:sz w:val="36"/>
          <w:szCs w:val="36"/>
          <w:lang w:eastAsia="it-IT"/>
        </w:rPr>
        <w:t>ALLIEVI FEMMINILI</w:t>
      </w:r>
    </w:p>
    <w:p w14:paraId="37236349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3A4A6E8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10/03/2025</w:t>
      </w:r>
    </w:p>
    <w:p w14:paraId="3EA405BF" w14:textId="77777777" w:rsidR="00C21D48" w:rsidRPr="00C21D48" w:rsidRDefault="00C21D48" w:rsidP="00C21D48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21D48" w:rsidRPr="00C21D48" w14:paraId="063E6AC8" w14:textId="77777777" w:rsidTr="006207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21D48" w:rsidRPr="00C21D48" w14:paraId="220E4AD3" w14:textId="77777777" w:rsidTr="00620771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D46B5" w14:textId="77777777" w:rsidR="00C21D48" w:rsidRPr="00C21D48" w:rsidRDefault="00C21D48" w:rsidP="00620771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GIRONE A1 - 1 Giornata - A</w:t>
                  </w:r>
                </w:p>
              </w:tc>
            </w:tr>
            <w:tr w:rsidR="00C21D48" w:rsidRPr="00C21D48" w14:paraId="4781FC19" w14:textId="77777777" w:rsidTr="00620771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9358E" w14:textId="77777777" w:rsidR="00C21D48" w:rsidRPr="00C21D48" w:rsidRDefault="00C21D48" w:rsidP="00620771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VIRTUS FEMMINILE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84535" w14:textId="77777777" w:rsidR="00C21D48" w:rsidRPr="00C21D48" w:rsidRDefault="00C21D48" w:rsidP="00620771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- GLORIA CITTA DI </w:t>
                  </w:r>
                  <w:proofErr w:type="gramStart"/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S.CATALDO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3B3B5" w14:textId="77777777" w:rsidR="00C21D48" w:rsidRPr="00C21D48" w:rsidRDefault="00C21D48" w:rsidP="00620771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C21D48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2 - 2</w:t>
                  </w:r>
                </w:p>
              </w:tc>
            </w:tr>
          </w:tbl>
          <w:p w14:paraId="60B120A6" w14:textId="77777777" w:rsidR="00C21D48" w:rsidRPr="00C21D48" w:rsidRDefault="00C21D48" w:rsidP="00620771">
            <w:pPr>
              <w:rPr>
                <w:rFonts w:eastAsia="Times New Roman"/>
              </w:rPr>
            </w:pPr>
          </w:p>
        </w:tc>
      </w:tr>
    </w:tbl>
    <w:p w14:paraId="0844E0E4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5D87188B" w14:textId="7AABE0E0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it-IT"/>
        </w:rPr>
      </w:pPr>
      <w:r w:rsidRPr="00C21D48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22A973DE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PROMOZIONE</w:t>
      </w:r>
    </w:p>
    <w:p w14:paraId="59CEDB85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19-03-25 REAL ACI                    SANTA CROCE                       K</w:t>
      </w:r>
    </w:p>
    <w:p w14:paraId="6FC86F48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7762018F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PRIMA CATEGORIA</w:t>
      </w:r>
    </w:p>
    <w:p w14:paraId="05E2B414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F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19-03-25 DON BOSCO 2000              ATLETICO CATANIA                  K</w:t>
      </w:r>
    </w:p>
    <w:p w14:paraId="652310BF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0D46530B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SECONDA CATEGORIA</w:t>
      </w:r>
    </w:p>
    <w:p w14:paraId="5DEC96CD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E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/R  09-03-25 ALKANTARA A.S.D.            AITNA PEDARA SOCCER        1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-  2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D</w:t>
      </w:r>
    </w:p>
    <w:p w14:paraId="58620D17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449D044C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JUNIORES UNDER 19 REGIONALI</w:t>
      </w:r>
    </w:p>
    <w:p w14:paraId="56BAA263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10-03-25 PATERNO CALCIO              SANCATALDESE CALCIO               D</w:t>
      </w:r>
    </w:p>
    <w:p w14:paraId="50F49471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51EFA325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70AD47" w:themeColor="accent6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70AD47" w:themeColor="accent6"/>
          <w:sz w:val="18"/>
          <w:szCs w:val="18"/>
          <w:lang w:eastAsia="it-IT"/>
        </w:rPr>
        <w:t>REGIONALE CALCIO A CINQUE C2</w:t>
      </w:r>
    </w:p>
    <w:p w14:paraId="71529216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7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11-03-25 GESAN CALCIO A 5 ASD        FAVIGNANA                  9 -  4 K</w:t>
      </w:r>
    </w:p>
    <w:p w14:paraId="07BB596C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</w:p>
    <w:p w14:paraId="3962286D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UNDER 17 REGIONALE MASCHILE</w:t>
      </w:r>
    </w:p>
    <w:p w14:paraId="05B5AD2D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A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09-03-25 VIS PALERMO                 POLISPORTIVA GONZAGA       3 -  2 R</w:t>
      </w:r>
    </w:p>
    <w:p w14:paraId="25C14714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D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20-03-25 VITTORIA FOOTBALL CLUB      SANTA MARIA A.S.D.                K</w:t>
      </w:r>
    </w:p>
    <w:p w14:paraId="02D098CB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color w:val="FF66CC"/>
          <w:sz w:val="18"/>
          <w:szCs w:val="18"/>
          <w:lang w:eastAsia="it-IT"/>
        </w:rPr>
      </w:pPr>
    </w:p>
    <w:p w14:paraId="12249553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ELITE UNDER 15 REGIONALI</w:t>
      </w:r>
    </w:p>
    <w:p w14:paraId="22C5776C" w14:textId="20814A06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GIRONE   </w:t>
      </w: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B  9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/R  09-03-25 JONIA CALCIO FC             ACCADEMIA SIRACUSA         0 -  2 R</w:t>
      </w:r>
    </w:p>
    <w:p w14:paraId="5A425A41" w14:textId="77777777" w:rsid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</w:p>
    <w:p w14:paraId="6DF1FEF4" w14:textId="541239DB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</w:pPr>
      <w:r w:rsidRPr="00C21D48">
        <w:rPr>
          <w:rFonts w:ascii="Courier New" w:eastAsia="Times New Roman" w:hAnsi="Courier New" w:cs="Courier New"/>
          <w:b/>
          <w:color w:val="FF66CC"/>
          <w:sz w:val="18"/>
          <w:szCs w:val="18"/>
          <w:lang w:eastAsia="it-IT"/>
        </w:rPr>
        <w:t>ALLIEVI REGIONALI FEMMINILI</w:t>
      </w:r>
    </w:p>
    <w:p w14:paraId="77CED019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proofErr w:type="gramStart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B</w:t>
      </w:r>
      <w:proofErr w:type="gramEnd"/>
      <w:r w:rsidRPr="00C21D48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1  1/A  10-03-25 ALPHA SPORT                 VITTORIA FOOTBALL CLUB     4 -  2 R</w:t>
      </w:r>
    </w:p>
    <w:p w14:paraId="0C83256E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noProof/>
          <w:sz w:val="14"/>
          <w:szCs w:val="14"/>
          <w:lang w:eastAsia="it-IT"/>
        </w:rPr>
      </w:pPr>
    </w:p>
    <w:p w14:paraId="0E866130" w14:textId="77777777" w:rsidR="00180089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</w:t>
      </w:r>
    </w:p>
    <w:p w14:paraId="61EAD978" w14:textId="77777777" w:rsidR="00180089" w:rsidRDefault="00180089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</w:p>
    <w:p w14:paraId="3850BEE7" w14:textId="77777777" w:rsidR="00180089" w:rsidRDefault="00180089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</w:p>
    <w:p w14:paraId="1E3FB379" w14:textId="0CB88674" w:rsidR="00C21D48" w:rsidRPr="00C21D48" w:rsidRDefault="00180089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</w:t>
      </w:r>
      <w:r w:rsidR="00C21D48" w:rsidRPr="00C21D48">
        <w:rPr>
          <w:rFonts w:ascii="Courier New" w:hAnsi="Courier New" w:cs="Courier New"/>
          <w:b/>
          <w:bCs/>
          <w:sz w:val="14"/>
          <w:szCs w:val="14"/>
        </w:rPr>
        <w:t xml:space="preserve"> D      ATTESA DECISIONI ORGANI DISCIPLINARI                          </w:t>
      </w:r>
    </w:p>
    <w:p w14:paraId="0CD4D984" w14:textId="77777777" w:rsidR="00C21D48" w:rsidRPr="00C21D48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5CA9450A" w14:textId="77777777" w:rsidR="00C21D48" w:rsidRPr="00C21D48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64CA714A" w14:textId="77777777" w:rsidR="00C21D48" w:rsidRPr="00C21D48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456909DC" w14:textId="77777777" w:rsidR="00C21D48" w:rsidRPr="00C21D48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69AC1EED" w14:textId="77777777" w:rsidR="00C21D48" w:rsidRPr="00C21D48" w:rsidRDefault="00C21D48" w:rsidP="00C21D48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C21D48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B2B5A6B" w14:textId="77777777" w:rsidR="00C21D48" w:rsidRPr="00C21D48" w:rsidRDefault="00C21D48" w:rsidP="00C21D48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19387910" w14:textId="77777777" w:rsidR="00C21D48" w:rsidRDefault="00C21D48" w:rsidP="00C21D48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4CA99FED" w14:textId="77777777" w:rsidR="00C21D48" w:rsidRDefault="00C21D48" w:rsidP="00C21D48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35890FB7" w14:textId="77777777" w:rsidR="00C21D48" w:rsidRPr="00C21D48" w:rsidRDefault="00C21D48" w:rsidP="00C21D48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6892B83" w14:textId="77777777" w:rsidR="00C21D48" w:rsidRPr="00C21D48" w:rsidRDefault="00C21D48" w:rsidP="00C21D4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C21D48">
        <w:rPr>
          <w:rFonts w:eastAsia="Times New Roman"/>
          <w:b/>
          <w:bCs/>
          <w:color w:val="0070C0"/>
          <w:kern w:val="32"/>
          <w:sz w:val="72"/>
          <w:szCs w:val="72"/>
        </w:rPr>
        <w:lastRenderedPageBreak/>
        <w:t>GIUDICE SPORTIVO</w:t>
      </w:r>
    </w:p>
    <w:p w14:paraId="77570C1D" w14:textId="77777777" w:rsidR="00C21D48" w:rsidRPr="00C21D48" w:rsidRDefault="00C21D48" w:rsidP="00C21D48">
      <w:pPr>
        <w:spacing w:after="0" w:line="240" w:lineRule="auto"/>
        <w:rPr>
          <w:color w:val="0070C0"/>
          <w:sz w:val="28"/>
        </w:rPr>
      </w:pPr>
    </w:p>
    <w:p w14:paraId="6178B855" w14:textId="175CDF44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C21D48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C21D48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C21D48">
        <w:rPr>
          <w:rFonts w:ascii="Arial" w:eastAsia="Times New Roman" w:hAnsi="Arial" w:cs="Arial"/>
          <w:noProof/>
          <w:szCs w:val="24"/>
          <w:lang w:eastAsia="it-IT"/>
        </w:rPr>
        <w:t>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dalla </w:t>
      </w:r>
      <w:r w:rsidRPr="00C21D48">
        <w:rPr>
          <w:rFonts w:ascii="Arial" w:eastAsia="Times New Roman" w:hAnsi="Arial" w:cs="Arial"/>
          <w:noProof/>
          <w:szCs w:val="24"/>
          <w:lang w:eastAsia="it-IT"/>
        </w:rPr>
        <w:t>Dott.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C21D48">
        <w:rPr>
          <w:rFonts w:ascii="Arial" w:eastAsia="Times New Roman" w:hAnsi="Arial" w:cs="Arial"/>
          <w:noProof/>
          <w:szCs w:val="24"/>
          <w:lang w:eastAsia="it-IT"/>
        </w:rPr>
        <w:t>sa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nonchè</w:t>
      </w:r>
      <w:r w:rsidRPr="00C21D48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(C11), Giuseppe La Cara (Ca5) e Antonio Giordano</w:t>
      </w:r>
      <w:r w:rsidRPr="00C21D48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6F448232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343259A8" w14:textId="4A2E25E2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PROMOZIONE </w:t>
      </w:r>
    </w:p>
    <w:p w14:paraId="0AA64ACA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 3/2025 </w:t>
      </w:r>
    </w:p>
    <w:p w14:paraId="288FE92C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3F102E5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008D0B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D3C38A0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330CB11B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2FC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SCAPELLATO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70DC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854E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E9A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E61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8F3229E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283B7A6" w14:textId="5A82A507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JUNIORES UNDER 19 </w:t>
      </w:r>
    </w:p>
    <w:p w14:paraId="42295A9C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10/ 3/2025 </w:t>
      </w:r>
    </w:p>
    <w:p w14:paraId="4785DD86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75904920" w14:textId="77777777" w:rsidR="00C21D48" w:rsidRPr="00C21D48" w:rsidRDefault="00C21D48" w:rsidP="00C21D48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gara del 10/ 3/2025 PATERNO CALCIO - SANCATALDESE CALCIO</w:t>
      </w:r>
      <w:r w:rsidRPr="00C21D48"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C21D48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Si dà atto che la gara a margine è stata sospesa al 31' del p.t. a causa dell'allontanamento volontario del proprio medico e della assenza ai bordi del campo di giuoco di una ambulanza con defibrillatore per cui, visto l'art. 53 delle N.O.I.F.; Si delibera: Di assegnare alla Società Paternò Calcio gara perduta per 0-3, la penalizzazione di un punto in classifica e l'ammenda di 100 euro (1.a rinuncia). </w:t>
      </w:r>
    </w:p>
    <w:p w14:paraId="3B523C99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CEB89AE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30DB8B8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SOCIETA' </w:t>
      </w:r>
    </w:p>
    <w:p w14:paraId="507442E2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AMMENDA </w:t>
      </w:r>
    </w:p>
    <w:p w14:paraId="1736C25A" w14:textId="77777777" w:rsidR="00C21D48" w:rsidRPr="00C21D48" w:rsidRDefault="00C21D48" w:rsidP="00C21D48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sz w:val="20"/>
          <w:szCs w:val="20"/>
          <w:lang w:eastAsia="it-IT"/>
        </w:rPr>
        <w:t xml:space="preserve">Euro 100,00 PATERNO CALCIO </w:t>
      </w:r>
      <w:r w:rsidRPr="00C21D48">
        <w:rPr>
          <w:rFonts w:ascii="Arial" w:eastAsiaTheme="minorEastAsia" w:hAnsi="Arial" w:cs="Arial"/>
          <w:sz w:val="20"/>
          <w:szCs w:val="20"/>
          <w:lang w:eastAsia="it-IT"/>
        </w:rPr>
        <w:br/>
        <w:t xml:space="preserve">Per avere causato il ritardato inizio della gara di oltre 20 minuti; </w:t>
      </w:r>
      <w:proofErr w:type="spellStart"/>
      <w:r w:rsidRPr="00C21D48">
        <w:rPr>
          <w:rFonts w:ascii="Arial" w:eastAsiaTheme="minorEastAsia" w:hAnsi="Arial" w:cs="Arial"/>
          <w:sz w:val="20"/>
          <w:szCs w:val="20"/>
          <w:lang w:eastAsia="it-IT"/>
        </w:rPr>
        <w:t>nonchè</w:t>
      </w:r>
      <w:proofErr w:type="spellEnd"/>
      <w:r w:rsidRPr="00C21D48">
        <w:rPr>
          <w:rFonts w:ascii="Arial" w:eastAsiaTheme="minorEastAsia" w:hAnsi="Arial" w:cs="Arial"/>
          <w:sz w:val="20"/>
          <w:szCs w:val="20"/>
          <w:lang w:eastAsia="it-IT"/>
        </w:rPr>
        <w:t xml:space="preserve"> per mancata predisposizione di adeguato servizio d'ordine. </w:t>
      </w:r>
    </w:p>
    <w:p w14:paraId="2ACABFE7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F30C627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10D59AB8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99B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C94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E9A2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9A9C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135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D9D3B77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69F1AEBD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2E0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BURROMETO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AEA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8DB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9D2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4AFD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5249A275" w14:textId="77777777" w:rsid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77C978E6" w14:textId="56353546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72E2EC4B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01382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AVANZATO SALVATORE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10C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B49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2E6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MACCHIA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9ABC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(LICATA CALCIO) </w:t>
            </w:r>
          </w:p>
        </w:tc>
      </w:tr>
      <w:tr w:rsidR="00C21D48" w:rsidRPr="00C21D48" w14:paraId="24FA1B43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FCD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CATAUDELLA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DCA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EC4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0BF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163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9F49B6E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11/ 3/2025 </w:t>
      </w:r>
    </w:p>
    <w:p w14:paraId="27FB8662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75F12A6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55B5B39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CC7695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1B26AAA7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A51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TEDESCO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60D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7018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619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GROSSO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9D2B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(ENNA CALCIO S.C.S.D.) </w:t>
            </w:r>
          </w:p>
        </w:tc>
      </w:tr>
    </w:tbl>
    <w:p w14:paraId="356D8429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45478863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FB4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MERCANTE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993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160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906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7063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4480E36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12/ 3/2025 </w:t>
      </w:r>
    </w:p>
    <w:p w14:paraId="3B561C10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17F619C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ED088AB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6117F0A5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3ABD67BF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D2B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PORTUESI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A79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3D3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86B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714D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F41DCE3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CC3A36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21667112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072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APRILE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4CF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65C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3A3C2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E32F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20C879E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1B7CC57C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AE8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8F0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A24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955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TATARU MACHADO BIL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8F2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(NUOVA IGEA VIRTUS A.S.D.) </w:t>
            </w:r>
          </w:p>
        </w:tc>
      </w:tr>
      <w:tr w:rsidR="00C21D48" w:rsidRPr="00C21D48" w14:paraId="2913981A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DD7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SPATARO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147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314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C5F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65A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FBEEE84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2979639F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2C5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ANTONELLI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350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502C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8C0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3BD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0EF820F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6F5D553C" w14:textId="6631F848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70AD47" w:themeColor="accent6"/>
          <w:sz w:val="36"/>
          <w:szCs w:val="36"/>
          <w:lang w:eastAsia="it-IT"/>
        </w:rPr>
        <w:t xml:space="preserve">CAMPIONATO CALCIO A CINQUE C1 </w:t>
      </w:r>
    </w:p>
    <w:p w14:paraId="6A9BCC31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8/ 3/2025 </w:t>
      </w:r>
    </w:p>
    <w:p w14:paraId="75F55521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FCFD151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29DF3DB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40A0F3D2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084C4109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A24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PANNUCCIO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08E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9B72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13A0F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1C8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067AF96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023A2568" w14:textId="77777777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COPPA ITALIA PROMOZIONE </w:t>
      </w:r>
    </w:p>
    <w:p w14:paraId="0BB9A8CD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12/ 3/2025 </w:t>
      </w:r>
    </w:p>
    <w:p w14:paraId="6C8D85C8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C523B2B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9B48C01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2E6BE2B9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025716C4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9D4F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FURNARI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0D231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6A42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3241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BE02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2110DFB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352398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22EA28BA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4E6E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ABABEI MARIAN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B000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A1E8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F3B4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CRECIUN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49F6" w14:textId="77777777" w:rsidR="00C21D48" w:rsidRPr="00C21D48" w:rsidRDefault="00C21D48" w:rsidP="00620771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(SAN FRATELLO ACQUEDOLCESE) </w:t>
            </w:r>
          </w:p>
        </w:tc>
      </w:tr>
    </w:tbl>
    <w:p w14:paraId="233867EB" w14:textId="77777777" w:rsidR="00C21D48" w:rsidRPr="00C21D48" w:rsidRDefault="00C21D48" w:rsidP="00C21D48">
      <w:pPr>
        <w:spacing w:after="0" w:line="240" w:lineRule="auto"/>
        <w:rPr>
          <w:sz w:val="28"/>
        </w:rPr>
      </w:pPr>
    </w:p>
    <w:p w14:paraId="54C80BF8" w14:textId="1FB92704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UNDER 17 </w:t>
      </w:r>
    </w:p>
    <w:p w14:paraId="19801A50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 3/2025 </w:t>
      </w:r>
    </w:p>
    <w:p w14:paraId="627E3425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EA35B6A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7BF6C187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446B57F2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7AD018AF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9BB2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LANDOLINA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91A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955E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A5DC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B712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C4FE80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5C530381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81D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GALIOTO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673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1C0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B56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CBC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7BA5BE1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4363B5C8" w14:textId="1E129922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CAMPIONATO ELITE UNDER 15 </w:t>
      </w:r>
    </w:p>
    <w:p w14:paraId="63419AFC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9/ 3/2025 </w:t>
      </w:r>
    </w:p>
    <w:p w14:paraId="66E3B3E0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8787BA8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12CA95B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969F348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7E011B89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E83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FORCELLINI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AF1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042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C731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7A13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B8A6570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5762272B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63043F15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804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BASTANTE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6ED9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5DD4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A66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FE2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4F4F593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347DE64A" w14:textId="322B822F" w:rsidR="00C21D48" w:rsidRPr="00C21D48" w:rsidRDefault="00C21D48" w:rsidP="00C21D48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8EAADB" w:themeColor="accent1" w:themeTint="99"/>
          <w:sz w:val="36"/>
          <w:szCs w:val="36"/>
          <w:lang w:eastAsia="it-IT"/>
        </w:rPr>
        <w:lastRenderedPageBreak/>
        <w:t xml:space="preserve">CAMPIONATO UNDER 15 </w:t>
      </w:r>
    </w:p>
    <w:p w14:paraId="5CF86F36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11/ 3/2025 </w:t>
      </w:r>
    </w:p>
    <w:p w14:paraId="41CF4BA6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89601C3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DCE633E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31C20D5A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2FCA4798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08A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SPADA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585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0D6A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7E5D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8A8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E2950EE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1212BBF1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4C9CC5F4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BB3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GUAIANA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A67E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048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268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E19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562FDA7" w14:textId="668E02A4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6B124BCF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CB9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RUSTICO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CE4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52E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80D0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LANZA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AE29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(TRAPANI 1905 F.C. S.R.L.) </w:t>
            </w:r>
          </w:p>
        </w:tc>
      </w:tr>
    </w:tbl>
    <w:p w14:paraId="37F33A23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1A5D16F6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26F6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CANGEMI JEREMY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617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F19D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F6A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CCE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004688B4" w14:textId="77777777" w:rsidR="00C21D48" w:rsidRPr="00C21D48" w:rsidRDefault="00C21D48" w:rsidP="00C21D48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13/ 3/2025 </w:t>
      </w:r>
    </w:p>
    <w:p w14:paraId="2CF710BF" w14:textId="77777777" w:rsidR="00C21D48" w:rsidRPr="00C21D48" w:rsidRDefault="00C21D48" w:rsidP="00C21D48">
      <w:pPr>
        <w:spacing w:before="200"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D4A4170" w14:textId="77777777" w:rsidR="00C21D48" w:rsidRPr="00C21D48" w:rsidRDefault="00C21D48" w:rsidP="00C21D48">
      <w:pPr>
        <w:spacing w:before="100"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C21D48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4BD2394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270ABFF5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68BA1829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CFA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SCIORTINO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159A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B048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6CE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F2D1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63DCDBD" w14:textId="77777777" w:rsidR="00C21D48" w:rsidRPr="00C21D48" w:rsidRDefault="00C21D48" w:rsidP="00C21D48">
      <w:pPr>
        <w:spacing w:before="200" w:line="240" w:lineRule="auto"/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C21D48">
        <w:rPr>
          <w:rFonts w:ascii="Arial" w:eastAsiaTheme="minorEastAsia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21D48" w:rsidRPr="00C21D48" w14:paraId="05E11007" w14:textId="77777777" w:rsidTr="006207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9444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DI BONA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6CEEB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DB85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6877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6D53" w14:textId="77777777" w:rsidR="00C21D48" w:rsidRPr="00C21D48" w:rsidRDefault="00C21D48" w:rsidP="00C21D48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</w:pPr>
            <w:r w:rsidRPr="00C21D48">
              <w:rPr>
                <w:rFonts w:ascii="Arial" w:eastAsiaTheme="minorEastAsia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6308E39" w14:textId="77777777" w:rsidR="00C21D48" w:rsidRPr="00C21D48" w:rsidRDefault="00C21D48" w:rsidP="00C21D48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72091283" w14:textId="77777777" w:rsidR="00C21D48" w:rsidRPr="00C21D48" w:rsidRDefault="00C21D48" w:rsidP="00C21D48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</w:pPr>
      <w:r w:rsidRPr="00C21D48">
        <w:rPr>
          <w:rFonts w:ascii="Arial" w:eastAsia="Times New Roman" w:hAnsi="Arial" w:cs="Arial"/>
          <w:b/>
          <w:bCs/>
          <w:color w:val="FF0000"/>
          <w:kern w:val="32"/>
          <w:sz w:val="32"/>
          <w:szCs w:val="32"/>
        </w:rPr>
        <w:t>Errata Corrige (Giudice Sportivo)</w:t>
      </w:r>
    </w:p>
    <w:p w14:paraId="611811DE" w14:textId="77777777" w:rsidR="00C21D48" w:rsidRPr="00C21D48" w:rsidRDefault="00C21D48" w:rsidP="00C21D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EC34A3" w14:textId="0E54CBBA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  <w:lang w:val="x-none" w:eastAsia="x-none"/>
        </w:rPr>
      </w:pP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 xml:space="preserve">A seguito di segnalazione ed esperiti gli opportuni accertamenti, si da atto </w:t>
      </w:r>
      <w:r w:rsidRPr="00C21D48">
        <w:rPr>
          <w:rFonts w:ascii="Arial" w:eastAsia="Times New Roman" w:hAnsi="Arial" w:cs="Arial"/>
          <w:b/>
          <w:bCs/>
          <w:noProof/>
          <w:sz w:val="20"/>
          <w:szCs w:val="20"/>
          <w:lang w:val="x-none" w:eastAsia="x-none"/>
        </w:rPr>
        <w:t>dell’annullamento del provvedimento di ammonizione nei confronti del calciatore DANIELE SCAPELLATO (</w:t>
      </w: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>18.07.1993) della società a.s.d. ATL MEGARA 1908, per errata indicazione della stessa da parte dell’arbitro sul referto arbitrale,  così come pubblicato con C.U. n. 414 del 10.03.2025</w:t>
      </w:r>
      <w:r w:rsidR="00180089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 xml:space="preserve"> e comminata</w:t>
      </w: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 xml:space="preserve"> in occasione della gara del 08.03.2025 APD FRIGINTINI/ATL MEGARA 1908 (</w:t>
      </w:r>
      <w:r w:rsidR="00180089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>Promozione/D</w:t>
      </w: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>)</w:t>
      </w:r>
      <w:r w:rsidR="00180089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>;</w:t>
      </w: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 xml:space="preserve"> la stessa </w:t>
      </w:r>
      <w:r w:rsidRPr="00C21D48">
        <w:rPr>
          <w:rFonts w:ascii="Arial" w:eastAsia="Times New Roman" w:hAnsi="Arial" w:cs="Arial"/>
          <w:b/>
          <w:bCs/>
          <w:noProof/>
          <w:sz w:val="20"/>
          <w:szCs w:val="20"/>
          <w:lang w:val="x-none" w:eastAsia="x-none"/>
        </w:rPr>
        <w:t>deve intendersi a carico del calciatore SCAPELLATO FABRIZIO</w:t>
      </w:r>
      <w:r w:rsidRPr="00C21D48">
        <w:rPr>
          <w:rFonts w:ascii="Arial" w:eastAsia="Times New Roman" w:hAnsi="Arial" w:cs="Arial"/>
          <w:noProof/>
          <w:sz w:val="20"/>
          <w:szCs w:val="20"/>
          <w:lang w:val="x-none" w:eastAsia="x-none"/>
        </w:rPr>
        <w:t xml:space="preserve"> (30.10.1996) della medesima società,così come si riporta in altra parte del presente C.U.</w:t>
      </w:r>
    </w:p>
    <w:p w14:paraId="5C08093D" w14:textId="77777777" w:rsidR="00C21D48" w:rsidRPr="00180089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1635DB" w14:textId="04AC2B5C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A seguito di segnalazione, esperiti gli opportuni accertamenti e richiesto ulteriore supplemento all’arbitro, si dà atto che il risultato della gara </w:t>
      </w:r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COMPRENSORIO DEL TINDARI/FOLGORE MILAZZO</w:t>
      </w:r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(1ma </w:t>
      </w:r>
      <w:proofErr w:type="spellStart"/>
      <w:proofErr w:type="gramStart"/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Cat</w:t>
      </w:r>
      <w:proofErr w:type="spellEnd"/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./</w:t>
      </w:r>
      <w:proofErr w:type="gramEnd"/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</w:t>
      </w:r>
      <w:r w:rsidRPr="00C21D48">
        <w:rPr>
          <w:rFonts w:ascii="Arial" w:eastAsia="Times New Roman" w:hAnsi="Arial" w:cs="Arial"/>
          <w:sz w:val="20"/>
          <w:szCs w:val="20"/>
          <w:lang w:eastAsia="it-IT"/>
        </w:rPr>
        <w:t>) del 09.03.2025 deve intendersi 2-1 e non 0-0 come erroneamente riportato dall’arbitro nel precedente referto nonché pubblicato su C.U. 414 dell’11.3.2025.</w:t>
      </w:r>
    </w:p>
    <w:p w14:paraId="421CFB15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79749B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21D48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A seguito di segnalazione e successivi accertamenti, a rettifica di quanto pubblicato con C.U. n. 414 del 11.03.2025, </w:t>
      </w:r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si </w:t>
      </w:r>
      <w:proofErr w:type="spellStart"/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da</w:t>
      </w:r>
      <w:proofErr w:type="spellEnd"/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atto dell’annullamento del provvedimento di ammonizione comminato al calciatore PANNUCCIO SERGIO (ASD MERIENSE).</w:t>
      </w:r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 (Gara Scicli sporting club/</w:t>
      </w:r>
      <w:proofErr w:type="spellStart"/>
      <w:r w:rsidRPr="00C21D48">
        <w:rPr>
          <w:rFonts w:ascii="Arial" w:eastAsia="Times New Roman" w:hAnsi="Arial" w:cs="Arial"/>
          <w:sz w:val="20"/>
          <w:szCs w:val="20"/>
          <w:lang w:eastAsia="it-IT"/>
        </w:rPr>
        <w:t>Meriense</w:t>
      </w:r>
      <w:proofErr w:type="spellEnd"/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 del 08.03.2025 Calcio a 5 C1/B)</w:t>
      </w:r>
    </w:p>
    <w:p w14:paraId="137B2498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21D48">
        <w:rPr>
          <w:rFonts w:ascii="Arial" w:eastAsia="Times New Roman" w:hAnsi="Arial" w:cs="Arial"/>
          <w:sz w:val="20"/>
          <w:szCs w:val="20"/>
          <w:lang w:eastAsia="it-IT"/>
        </w:rPr>
        <w:t>Il provvedimento irrogato deve invece intendersi come squalifica per una gara, a carico dello stesso, così come si riporta in altra parte del presente C.U.</w:t>
      </w:r>
    </w:p>
    <w:p w14:paraId="4E97BB3F" w14:textId="77777777" w:rsidR="00C21D48" w:rsidRPr="00180089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CD93D74" w14:textId="76379D3A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A seguito di segnalazione, esperiti gli opportuni accertamenti e richiesto ulteriore supplemento all’arbitro, si dà atto che il risultato della gara </w:t>
      </w:r>
      <w:r w:rsidRPr="00C21D4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REAL CATANIA/SPORT CLUB PLAZZOLO (U.15/D)</w:t>
      </w:r>
      <w:r w:rsidRPr="00C21D48">
        <w:rPr>
          <w:rFonts w:ascii="Arial" w:eastAsia="Times New Roman" w:hAnsi="Arial" w:cs="Arial"/>
          <w:sz w:val="20"/>
          <w:szCs w:val="20"/>
          <w:lang w:eastAsia="it-IT"/>
        </w:rPr>
        <w:t xml:space="preserve"> del 08.03.2025 deve intendersi 1-2 e non 2-1 come erroneamente riportato dall’arbitro nel precedente referto nonché pubblicato su C.U. 414 dell’11.3.2025.</w:t>
      </w:r>
    </w:p>
    <w:p w14:paraId="65176966" w14:textId="77777777" w:rsidR="00C21D48" w:rsidRPr="00C21D48" w:rsidRDefault="00C21D48" w:rsidP="00C21D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FF"/>
          <w:lang w:eastAsia="it-IT"/>
        </w:rPr>
      </w:pPr>
    </w:p>
    <w:p w14:paraId="4751D499" w14:textId="77777777" w:rsidR="00177E03" w:rsidRPr="00622774" w:rsidRDefault="00177E03" w:rsidP="00177E03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522D08CE" w:rsidR="009273C2" w:rsidRPr="00324DB3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C9084A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425DE741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 IL</w:t>
      </w:r>
      <w:r w:rsidR="00180089">
        <w:rPr>
          <w:rFonts w:ascii="Arial" w:hAnsi="Arial" w:cs="Arial"/>
          <w:b/>
          <w:sz w:val="20"/>
          <w:szCs w:val="20"/>
        </w:rPr>
        <w:t xml:space="preserve"> 14 MARZO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9229" w14:textId="77777777" w:rsidR="00EE1BFA" w:rsidRDefault="00EE1BFA" w:rsidP="005567D2">
      <w:pPr>
        <w:spacing w:after="0" w:line="240" w:lineRule="auto"/>
      </w:pPr>
      <w:r>
        <w:separator/>
      </w:r>
    </w:p>
  </w:endnote>
  <w:endnote w:type="continuationSeparator" w:id="0">
    <w:p w14:paraId="63FEFBB2" w14:textId="77777777" w:rsidR="00EE1BFA" w:rsidRDefault="00EE1BFA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0BBD5A1A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180089">
      <w:rPr>
        <w:rFonts w:cs="Browallia New"/>
        <w:b/>
        <w:sz w:val="18"/>
        <w:szCs w:val="18"/>
      </w:rPr>
      <w:t>423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180089">
      <w:rPr>
        <w:rFonts w:cs="Browallia New"/>
        <w:b/>
        <w:sz w:val="18"/>
        <w:szCs w:val="18"/>
      </w:rPr>
      <w:t>14 Marzo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DBC9" w14:textId="77777777" w:rsidR="00EE1BFA" w:rsidRDefault="00EE1BFA" w:rsidP="005567D2">
      <w:pPr>
        <w:spacing w:after="0" w:line="240" w:lineRule="auto"/>
      </w:pPr>
      <w:r>
        <w:separator/>
      </w:r>
    </w:p>
  </w:footnote>
  <w:footnote w:type="continuationSeparator" w:id="0">
    <w:p w14:paraId="044B9C81" w14:textId="77777777" w:rsidR="00EE1BFA" w:rsidRDefault="00EE1BFA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80089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1D48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035A2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DF06CC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1BFA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2025-03-14T11:00:00Z</dcterms:created>
  <dcterms:modified xsi:type="dcterms:W3CDTF">2025-03-14T11:00:00Z</dcterms:modified>
</cp:coreProperties>
</file>