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67E61E61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422082">
        <w:rPr>
          <w:rFonts w:ascii="Arial" w:hAnsi="Arial" w:cs="Calibri"/>
          <w:b/>
          <w:color w:val="101BB0"/>
          <w:spacing w:val="-1"/>
          <w:sz w:val="36"/>
          <w:szCs w:val="36"/>
        </w:rPr>
        <w:t>527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DB04C0">
        <w:rPr>
          <w:rFonts w:ascii="Arial" w:hAnsi="Arial" w:cs="Calibri"/>
          <w:b/>
          <w:color w:val="101BB0"/>
          <w:sz w:val="36"/>
          <w:szCs w:val="36"/>
        </w:rPr>
        <w:t>l’8 Maggio 2025</w:t>
      </w:r>
    </w:p>
    <w:p w14:paraId="0FD46A09" w14:textId="0891AF93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12AC7A9D" w14:textId="77777777" w:rsidR="00DB04C0" w:rsidRDefault="00DB04C0" w:rsidP="00055FCF">
      <w:pPr>
        <w:spacing w:after="0" w:line="240" w:lineRule="auto"/>
        <w:rPr>
          <w:color w:val="0070C0"/>
          <w:sz w:val="2"/>
          <w:szCs w:val="2"/>
        </w:rPr>
      </w:pPr>
    </w:p>
    <w:p w14:paraId="5CC25681" w14:textId="77777777" w:rsidR="00DB04C0" w:rsidRDefault="00DB04C0" w:rsidP="00055FCF">
      <w:pPr>
        <w:spacing w:after="0" w:line="240" w:lineRule="auto"/>
        <w:rPr>
          <w:color w:val="0070C0"/>
          <w:sz w:val="2"/>
          <w:szCs w:val="2"/>
        </w:rPr>
      </w:pPr>
    </w:p>
    <w:p w14:paraId="34CB868C" w14:textId="77777777" w:rsidR="00DB04C0" w:rsidRDefault="00DB04C0" w:rsidP="00055FCF">
      <w:pPr>
        <w:spacing w:after="0" w:line="240" w:lineRule="auto"/>
        <w:rPr>
          <w:color w:val="0070C0"/>
          <w:sz w:val="2"/>
          <w:szCs w:val="2"/>
        </w:rPr>
      </w:pPr>
    </w:p>
    <w:p w14:paraId="291A3BEE" w14:textId="77777777" w:rsidR="00DB04C0" w:rsidRPr="00D50076" w:rsidRDefault="00DB04C0" w:rsidP="00055FCF">
      <w:pPr>
        <w:spacing w:after="0" w:line="240" w:lineRule="auto"/>
        <w:rPr>
          <w:color w:val="0070C0"/>
          <w:sz w:val="2"/>
          <w:szCs w:val="2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6813BDE" w14:textId="77777777" w:rsidR="00DB04C0" w:rsidRPr="00DB04C0" w:rsidRDefault="00DB04C0" w:rsidP="00DB04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2"/>
          <w:szCs w:val="52"/>
        </w:rPr>
      </w:pPr>
      <w:r w:rsidRPr="00DB04C0">
        <w:rPr>
          <w:rFonts w:ascii="Calibri" w:hAnsi="Calibri"/>
          <w:color w:val="0070C0"/>
          <w:sz w:val="52"/>
          <w:szCs w:val="52"/>
        </w:rPr>
        <w:t>RISULTATI</w:t>
      </w:r>
    </w:p>
    <w:p w14:paraId="4699BAE9" w14:textId="77777777" w:rsidR="00DB04C0" w:rsidRPr="00DB04C0" w:rsidRDefault="00DB04C0" w:rsidP="00DB04C0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DB04C0">
        <w:rPr>
          <w:color w:val="8EAADB" w:themeColor="accent1" w:themeTint="99"/>
        </w:rPr>
        <w:t>PLAY OFF ELITE UNDER 17</w:t>
      </w:r>
    </w:p>
    <w:p w14:paraId="12A4603A" w14:textId="77777777" w:rsidR="00DB04C0" w:rsidRDefault="00DB04C0" w:rsidP="00DB04C0">
      <w:pPr>
        <w:pStyle w:val="breakline"/>
      </w:pPr>
    </w:p>
    <w:p w14:paraId="470C53E8" w14:textId="77777777" w:rsidR="00DB04C0" w:rsidRDefault="00DB04C0" w:rsidP="00DB04C0">
      <w:pPr>
        <w:pStyle w:val="sottotitolocampionato1"/>
      </w:pPr>
      <w:r>
        <w:t>RISULTATI UFFICIALI GARE DEL 07/05/2025</w:t>
      </w:r>
    </w:p>
    <w:p w14:paraId="3EFBC605" w14:textId="77777777" w:rsidR="00DB04C0" w:rsidRDefault="00DB04C0" w:rsidP="00DB04C0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B04C0" w14:paraId="03A267BC" w14:textId="77777777" w:rsidTr="004C3D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04C0" w14:paraId="02782BE8" w14:textId="77777777" w:rsidTr="004C3D2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88661" w14:textId="77777777" w:rsidR="00DB04C0" w:rsidRDefault="00DB04C0" w:rsidP="004C3D2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DB04C0" w14:paraId="4818F26C" w14:textId="77777777" w:rsidTr="004C3D2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90FA3" w14:textId="77777777" w:rsidR="00DB04C0" w:rsidRDefault="00DB04C0" w:rsidP="004C3D29">
                  <w:pPr>
                    <w:pStyle w:val="rowtabella"/>
                  </w:pPr>
                  <w: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9CE70" w14:textId="77777777" w:rsidR="00DB04C0" w:rsidRDefault="00DB04C0" w:rsidP="004C3D29">
                  <w:pPr>
                    <w:pStyle w:val="rowtabella"/>
                  </w:pPr>
                  <w: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17095" w14:textId="77777777" w:rsidR="00DB04C0" w:rsidRDefault="00DB04C0" w:rsidP="004C3D2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DB04C0" w14:paraId="0A76078B" w14:textId="77777777" w:rsidTr="004C3D2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90177" w14:textId="77777777" w:rsidR="00DB04C0" w:rsidRDefault="00DB04C0" w:rsidP="004C3D29">
                  <w:pPr>
                    <w:pStyle w:val="rowtabella"/>
                  </w:pPr>
                  <w: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9D8BE" w14:textId="77777777" w:rsidR="00DB04C0" w:rsidRDefault="00DB04C0" w:rsidP="004C3D29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CD8CD" w14:textId="77777777" w:rsidR="00DB04C0" w:rsidRDefault="00DB04C0" w:rsidP="004C3D2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</w:tbl>
          <w:p w14:paraId="6D0C1584" w14:textId="77777777" w:rsidR="00DB04C0" w:rsidRDefault="00DB04C0" w:rsidP="004C3D29">
            <w:pPr>
              <w:rPr>
                <w:rFonts w:eastAsia="Times New Roman"/>
              </w:rPr>
            </w:pPr>
          </w:p>
        </w:tc>
      </w:tr>
    </w:tbl>
    <w:p w14:paraId="087257AA" w14:textId="77777777" w:rsidR="00DB04C0" w:rsidRDefault="00DB04C0" w:rsidP="00DB04C0">
      <w:pPr>
        <w:pStyle w:val="breakline"/>
      </w:pPr>
    </w:p>
    <w:p w14:paraId="2599C95C" w14:textId="77777777" w:rsidR="00DB04C0" w:rsidRPr="00DB04C0" w:rsidRDefault="00DB04C0" w:rsidP="00DB04C0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DB04C0">
        <w:rPr>
          <w:color w:val="8EAADB" w:themeColor="accent1" w:themeTint="99"/>
        </w:rPr>
        <w:t>PLAY OFF ELITE UNDER 15</w:t>
      </w:r>
    </w:p>
    <w:p w14:paraId="17CE9588" w14:textId="77777777" w:rsidR="00DB04C0" w:rsidRDefault="00DB04C0" w:rsidP="00DB04C0">
      <w:pPr>
        <w:pStyle w:val="breakline"/>
      </w:pPr>
    </w:p>
    <w:p w14:paraId="6B4B4457" w14:textId="77777777" w:rsidR="00DB04C0" w:rsidRDefault="00DB04C0" w:rsidP="00DB04C0">
      <w:pPr>
        <w:pStyle w:val="sottotitolocampionato1"/>
      </w:pPr>
      <w:r>
        <w:t>RISULTATI UFFICIALI GARE DEL 07/05/2025</w:t>
      </w:r>
    </w:p>
    <w:p w14:paraId="4189B7D0" w14:textId="77777777" w:rsidR="00DB04C0" w:rsidRDefault="00DB04C0" w:rsidP="00DB04C0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B04C0" w14:paraId="006244DD" w14:textId="77777777" w:rsidTr="004C3D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04C0" w14:paraId="2E8F3005" w14:textId="77777777" w:rsidTr="004C3D2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D8A4A" w14:textId="77777777" w:rsidR="00DB04C0" w:rsidRDefault="00DB04C0" w:rsidP="004C3D2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DB04C0" w14:paraId="5EF3F802" w14:textId="77777777" w:rsidTr="004C3D2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20250" w14:textId="77777777" w:rsidR="00DB04C0" w:rsidRDefault="00DB04C0" w:rsidP="004C3D29">
                  <w:pPr>
                    <w:pStyle w:val="rowtabella"/>
                  </w:pPr>
                  <w:r>
                    <w:t xml:space="preserve">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F9061" w14:textId="77777777" w:rsidR="00DB04C0" w:rsidRDefault="00DB04C0" w:rsidP="004C3D29">
                  <w:pPr>
                    <w:pStyle w:val="rowtabella"/>
                  </w:pPr>
                  <w: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2A07F" w14:textId="77777777" w:rsidR="00DB04C0" w:rsidRDefault="00DB04C0" w:rsidP="004C3D2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DB04C0" w14:paraId="0D059DBA" w14:textId="77777777" w:rsidTr="004C3D2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E56B1" w14:textId="77777777" w:rsidR="00DB04C0" w:rsidRDefault="00DB04C0" w:rsidP="004C3D29">
                  <w:pPr>
                    <w:pStyle w:val="rowtabella"/>
                  </w:pPr>
                  <w:r>
                    <w:t>FAIR PLAY MESSINA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0A8B5" w14:textId="77777777" w:rsidR="00DB04C0" w:rsidRDefault="00DB04C0" w:rsidP="004C3D29">
                  <w:pPr>
                    <w:pStyle w:val="rowtabella"/>
                  </w:pPr>
                  <w:r>
                    <w:t>- ACADEMY PALERMO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4EA83" w14:textId="77777777" w:rsidR="00DB04C0" w:rsidRDefault="00DB04C0" w:rsidP="004C3D2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2B809F0B" w14:textId="77777777" w:rsidR="00DB04C0" w:rsidRDefault="00DB04C0" w:rsidP="004C3D29">
            <w:pPr>
              <w:rPr>
                <w:rFonts w:eastAsia="Times New Roman"/>
              </w:rPr>
            </w:pPr>
          </w:p>
        </w:tc>
      </w:tr>
    </w:tbl>
    <w:p w14:paraId="54F879EC" w14:textId="77777777" w:rsidR="00DB04C0" w:rsidRDefault="00DB04C0" w:rsidP="00DB04C0">
      <w:pPr>
        <w:pStyle w:val="breakline"/>
      </w:pPr>
    </w:p>
    <w:p w14:paraId="368B84BE" w14:textId="77777777" w:rsidR="00DB04C0" w:rsidRDefault="00DB04C0" w:rsidP="00DB04C0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044F978C" w14:textId="5A7ADD60" w:rsidR="00DB04C0" w:rsidRDefault="00DB04C0" w:rsidP="00DB04C0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7B98FFF1" w14:textId="2D84DA9D" w:rsidR="00DB04C0" w:rsidRPr="00DB04C0" w:rsidRDefault="00DB04C0" w:rsidP="00DB04C0">
      <w:pPr>
        <w:pStyle w:val="Testonormale"/>
        <w:rPr>
          <w:b/>
          <w:color w:val="4472C4" w:themeColor="accent1"/>
          <w:sz w:val="18"/>
          <w:szCs w:val="18"/>
        </w:rPr>
      </w:pPr>
      <w:r w:rsidRPr="00DB04C0">
        <w:rPr>
          <w:b/>
          <w:color w:val="4472C4" w:themeColor="accent1"/>
          <w:sz w:val="18"/>
          <w:szCs w:val="18"/>
        </w:rPr>
        <w:t>COPPA SICILIA I CATEGORIA</w:t>
      </w:r>
    </w:p>
    <w:p w14:paraId="7C75769A" w14:textId="379FCA6B" w:rsidR="00DB04C0" w:rsidRPr="00A2243C" w:rsidRDefault="00DB04C0" w:rsidP="00DB04C0">
      <w:pPr>
        <w:pStyle w:val="Testonormale"/>
        <w:widowControl/>
        <w:rPr>
          <w:bCs/>
          <w:sz w:val="18"/>
          <w:szCs w:val="18"/>
        </w:rPr>
      </w:pPr>
      <w:r w:rsidRPr="00DB04C0">
        <w:rPr>
          <w:bCs/>
          <w:sz w:val="18"/>
          <w:szCs w:val="18"/>
        </w:rPr>
        <w:t xml:space="preserve">GIRONE   </w:t>
      </w:r>
      <w:proofErr w:type="gramStart"/>
      <w:r w:rsidRPr="00DB04C0">
        <w:rPr>
          <w:bCs/>
          <w:sz w:val="18"/>
          <w:szCs w:val="18"/>
        </w:rPr>
        <w:t>S  1</w:t>
      </w:r>
      <w:proofErr w:type="gramEnd"/>
      <w:r w:rsidRPr="00DB04C0">
        <w:rPr>
          <w:bCs/>
          <w:sz w:val="18"/>
          <w:szCs w:val="18"/>
        </w:rPr>
        <w:t>/</w:t>
      </w:r>
      <w:proofErr w:type="gramStart"/>
      <w:r w:rsidRPr="00DB04C0">
        <w:rPr>
          <w:bCs/>
          <w:sz w:val="18"/>
          <w:szCs w:val="18"/>
        </w:rPr>
        <w:t>R  11</w:t>
      </w:r>
      <w:proofErr w:type="gramEnd"/>
      <w:r w:rsidRPr="00DB04C0">
        <w:rPr>
          <w:bCs/>
          <w:sz w:val="18"/>
          <w:szCs w:val="18"/>
        </w:rPr>
        <w:t>-05-25 REAL BELVEDERE              TORREGROTTA 1973                  K</w:t>
      </w:r>
    </w:p>
    <w:p w14:paraId="4153DA3F" w14:textId="77777777" w:rsidR="00DB04C0" w:rsidRDefault="00DB04C0" w:rsidP="00DB04C0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8E876BB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191FC797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7338B5A8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619DEB03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024DAB09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78A71CAE" w14:textId="77777777" w:rsidR="00DB04C0" w:rsidRPr="00236A0D" w:rsidRDefault="00DB04C0" w:rsidP="00DB04C0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3E044A0E" w14:textId="77777777" w:rsidR="00DB04C0" w:rsidRPr="007C2E01" w:rsidRDefault="00DB04C0" w:rsidP="00DB04C0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3A92CDDF" w14:textId="77777777" w:rsidR="00DB04C0" w:rsidRPr="00DB04C0" w:rsidRDefault="00DB04C0" w:rsidP="00DB04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56"/>
          <w:szCs w:val="56"/>
        </w:rPr>
      </w:pPr>
      <w:r w:rsidRPr="00DB04C0">
        <w:rPr>
          <w:rFonts w:ascii="Calibri" w:hAnsi="Calibri"/>
          <w:color w:val="0070C0"/>
          <w:sz w:val="56"/>
          <w:szCs w:val="56"/>
        </w:rPr>
        <w:lastRenderedPageBreak/>
        <w:t>GIUDICE SPORTIVO</w:t>
      </w:r>
    </w:p>
    <w:p w14:paraId="2B4B5EE3" w14:textId="6E79D720" w:rsidR="00DB04C0" w:rsidRDefault="00DB04C0" w:rsidP="00DB04C0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Dott.sa Federica Cocilovo e dalla Dott.sa Fabiola Giannopolo nonché dal rappresentante dell’A.I.A., Antonio Giordano</w:t>
      </w:r>
      <w:r>
        <w:rPr>
          <w:noProof w:val="0"/>
        </w:rPr>
        <w:t xml:space="preserve"> (SGS) ha adottato le decisioni che di seguito integralmente si riportano:</w:t>
      </w:r>
    </w:p>
    <w:p w14:paraId="2B6F719A" w14:textId="77777777" w:rsidR="00DB04C0" w:rsidRDefault="00DB04C0" w:rsidP="00DB04C0">
      <w:pPr>
        <w:pStyle w:val="breakline"/>
      </w:pPr>
    </w:p>
    <w:p w14:paraId="6D65ECC5" w14:textId="3E47B015" w:rsidR="00DB04C0" w:rsidRPr="00DB04C0" w:rsidRDefault="00DB04C0" w:rsidP="00DB04C0">
      <w:pPr>
        <w:pStyle w:val="titolo0"/>
        <w:shd w:val="clear" w:color="auto" w:fill="CCCCCC"/>
        <w:spacing w:after="40"/>
        <w:rPr>
          <w:color w:val="8EAADB" w:themeColor="accent1" w:themeTint="99"/>
        </w:rPr>
      </w:pPr>
      <w:r w:rsidRPr="00DB04C0">
        <w:rPr>
          <w:color w:val="8EAADB" w:themeColor="accent1" w:themeTint="99"/>
        </w:rPr>
        <w:t xml:space="preserve">CAMPIONATO PLAY OFF ELITE UNDER 17 </w:t>
      </w:r>
    </w:p>
    <w:p w14:paraId="7A393ADF" w14:textId="77777777" w:rsidR="00DB04C0" w:rsidRDefault="00DB04C0" w:rsidP="00DB04C0">
      <w:pPr>
        <w:pStyle w:val="titolo10"/>
        <w:spacing w:before="0"/>
      </w:pPr>
      <w:r>
        <w:t xml:space="preserve">GARE DEL 7/ 5/2025 </w:t>
      </w:r>
    </w:p>
    <w:p w14:paraId="00948037" w14:textId="77777777" w:rsidR="00DB04C0" w:rsidRDefault="00DB04C0" w:rsidP="00DB04C0">
      <w:pPr>
        <w:pStyle w:val="titolo7a"/>
      </w:pPr>
      <w:r>
        <w:t xml:space="preserve">PROVVEDIMENTI DISCIPLINARI </w:t>
      </w:r>
    </w:p>
    <w:p w14:paraId="5C07738E" w14:textId="77777777" w:rsidR="00DB04C0" w:rsidRDefault="00DB04C0" w:rsidP="00DB04C0">
      <w:pPr>
        <w:pStyle w:val="titolo7b"/>
      </w:pPr>
      <w:r>
        <w:t xml:space="preserve">In base alle risultanze degli atti ufficiali sono state deliberate le seguenti sanzioni disciplinari. </w:t>
      </w:r>
    </w:p>
    <w:p w14:paraId="24E8E38F" w14:textId="77777777" w:rsidR="00DB04C0" w:rsidRDefault="00DB04C0" w:rsidP="00DB04C0">
      <w:pPr>
        <w:pStyle w:val="titolo30"/>
      </w:pPr>
      <w:r>
        <w:t xml:space="preserve">CALCIATORI NON ESPULSI </w:t>
      </w:r>
    </w:p>
    <w:p w14:paraId="156EA325" w14:textId="77777777" w:rsidR="00DB04C0" w:rsidRDefault="00DB04C0" w:rsidP="00DB04C0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B04C0" w14:paraId="6CB0D0FA" w14:textId="77777777" w:rsidTr="004C3D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6CC6" w14:textId="77777777" w:rsidR="00DB04C0" w:rsidRDefault="00DB04C0" w:rsidP="004C3D29">
            <w:pPr>
              <w:pStyle w:val="movimento"/>
            </w:pPr>
            <w:r>
              <w:t>MODICA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D9D2" w14:textId="77777777" w:rsidR="00DB04C0" w:rsidRDefault="00DB04C0" w:rsidP="004C3D29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2ABA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AE874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47D8A" w14:textId="77777777" w:rsidR="00DB04C0" w:rsidRDefault="00DB04C0" w:rsidP="004C3D29">
            <w:pPr>
              <w:pStyle w:val="movimento2"/>
            </w:pPr>
            <w:r>
              <w:t> </w:t>
            </w:r>
          </w:p>
        </w:tc>
      </w:tr>
    </w:tbl>
    <w:p w14:paraId="564DE95A" w14:textId="77777777" w:rsidR="00DB04C0" w:rsidRDefault="00DB04C0" w:rsidP="00DB04C0">
      <w:pPr>
        <w:pStyle w:val="breakline"/>
      </w:pPr>
    </w:p>
    <w:p w14:paraId="05FDF625" w14:textId="74D90B0E" w:rsidR="00DB04C0" w:rsidRPr="00DB04C0" w:rsidRDefault="00DB04C0" w:rsidP="00DB04C0">
      <w:pPr>
        <w:pStyle w:val="titolo0"/>
        <w:shd w:val="clear" w:color="auto" w:fill="CCCCCC"/>
        <w:rPr>
          <w:color w:val="8EAADB" w:themeColor="accent1" w:themeTint="99"/>
        </w:rPr>
      </w:pPr>
      <w:r w:rsidRPr="00DB04C0">
        <w:rPr>
          <w:color w:val="8EAADB" w:themeColor="accent1" w:themeTint="99"/>
        </w:rPr>
        <w:t xml:space="preserve">CAMPIONATO PLAY OFF ELITE UNDER 15 </w:t>
      </w:r>
    </w:p>
    <w:p w14:paraId="7AD891C0" w14:textId="77777777" w:rsidR="00DB04C0" w:rsidRDefault="00DB04C0" w:rsidP="00DB04C0">
      <w:pPr>
        <w:pStyle w:val="titolo10"/>
        <w:spacing w:before="0" w:after="0"/>
      </w:pPr>
      <w:r>
        <w:t xml:space="preserve">GARE DEL 7/ 5/2025 </w:t>
      </w:r>
    </w:p>
    <w:p w14:paraId="615C6850" w14:textId="77777777" w:rsidR="00DB04C0" w:rsidRDefault="00DB04C0" w:rsidP="00DB04C0">
      <w:pPr>
        <w:pStyle w:val="titolo7a"/>
      </w:pPr>
      <w:r>
        <w:t xml:space="preserve">PROVVEDIMENTI DISCIPLINARI </w:t>
      </w:r>
    </w:p>
    <w:p w14:paraId="311A9EC1" w14:textId="77777777" w:rsidR="00DB04C0" w:rsidRDefault="00DB04C0" w:rsidP="00DB04C0">
      <w:pPr>
        <w:pStyle w:val="titolo7b"/>
      </w:pPr>
      <w:r>
        <w:t xml:space="preserve">In base alle risultanze degli atti ufficiali sono state deliberate le seguenti sanzioni disciplinari. </w:t>
      </w:r>
    </w:p>
    <w:p w14:paraId="654915D9" w14:textId="77777777" w:rsidR="00DB04C0" w:rsidRDefault="00DB04C0" w:rsidP="00DB04C0">
      <w:pPr>
        <w:pStyle w:val="titolo30"/>
      </w:pPr>
      <w:r>
        <w:t xml:space="preserve">DIRIGENTI </w:t>
      </w:r>
    </w:p>
    <w:p w14:paraId="3FD80777" w14:textId="77777777" w:rsidR="00DB04C0" w:rsidRDefault="00DB04C0" w:rsidP="00DB04C0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B04C0" w14:paraId="4C73AFFA" w14:textId="77777777" w:rsidTr="004C3D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2DB4" w14:textId="77777777" w:rsidR="00DB04C0" w:rsidRDefault="00DB04C0" w:rsidP="004C3D29">
            <w:pPr>
              <w:pStyle w:val="movimento"/>
            </w:pPr>
            <w:r>
              <w:t>TIRALONGO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D4B8C" w14:textId="77777777" w:rsidR="00DB04C0" w:rsidRDefault="00DB04C0" w:rsidP="004C3D29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2F0B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1BC7F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2595" w14:textId="77777777" w:rsidR="00DB04C0" w:rsidRDefault="00DB04C0" w:rsidP="004C3D29">
            <w:pPr>
              <w:pStyle w:val="movimento2"/>
            </w:pPr>
            <w:r>
              <w:t> </w:t>
            </w:r>
          </w:p>
        </w:tc>
      </w:tr>
    </w:tbl>
    <w:p w14:paraId="0D32E490" w14:textId="77777777" w:rsidR="00DB04C0" w:rsidRDefault="00DB04C0" w:rsidP="00DB04C0">
      <w:pPr>
        <w:pStyle w:val="titolo30"/>
      </w:pPr>
      <w:r>
        <w:t xml:space="preserve">ALLENATORI </w:t>
      </w:r>
    </w:p>
    <w:p w14:paraId="74771A83" w14:textId="77777777" w:rsidR="00DB04C0" w:rsidRDefault="00DB04C0" w:rsidP="00DB04C0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B04C0" w14:paraId="143AF3DE" w14:textId="77777777" w:rsidTr="004C3D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0842" w14:textId="77777777" w:rsidR="00DB04C0" w:rsidRDefault="00DB04C0" w:rsidP="004C3D29">
            <w:pPr>
              <w:pStyle w:val="movimento"/>
            </w:pPr>
            <w:r>
              <w:t>MARCOCCIO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6786A" w14:textId="77777777" w:rsidR="00DB04C0" w:rsidRDefault="00DB04C0" w:rsidP="004C3D29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622F8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8613A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E5CF" w14:textId="77777777" w:rsidR="00DB04C0" w:rsidRDefault="00DB04C0" w:rsidP="004C3D29">
            <w:pPr>
              <w:pStyle w:val="movimento2"/>
            </w:pPr>
            <w:r>
              <w:t> </w:t>
            </w:r>
          </w:p>
        </w:tc>
      </w:tr>
    </w:tbl>
    <w:p w14:paraId="34AA51EF" w14:textId="77777777" w:rsidR="00DB04C0" w:rsidRDefault="00DB04C0" w:rsidP="00DB04C0">
      <w:pPr>
        <w:pStyle w:val="titolo30"/>
      </w:pPr>
      <w:r>
        <w:t xml:space="preserve">CALCIATORI NON ESPULSI </w:t>
      </w:r>
    </w:p>
    <w:p w14:paraId="0515FFD7" w14:textId="77777777" w:rsidR="00DB04C0" w:rsidRDefault="00DB04C0" w:rsidP="00DB04C0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B04C0" w14:paraId="7DC0C6BA" w14:textId="77777777" w:rsidTr="004C3D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8F8E" w14:textId="77777777" w:rsidR="00DB04C0" w:rsidRDefault="00DB04C0" w:rsidP="004C3D29">
            <w:pPr>
              <w:pStyle w:val="movimento"/>
            </w:pPr>
            <w:r>
              <w:t>TARANTINO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41A1F" w14:textId="77777777" w:rsidR="00DB04C0" w:rsidRDefault="00DB04C0" w:rsidP="004C3D29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E172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7F26" w14:textId="77777777" w:rsidR="00DB04C0" w:rsidRDefault="00DB04C0" w:rsidP="004C3D29">
            <w:pPr>
              <w:pStyle w:val="movimento"/>
            </w:pPr>
            <w:r>
              <w:t>PAPPALARDO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59924" w14:textId="77777777" w:rsidR="00DB04C0" w:rsidRDefault="00DB04C0" w:rsidP="004C3D29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DB04C0" w14:paraId="6BEB3DBF" w14:textId="77777777" w:rsidTr="004C3D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4C6CD" w14:textId="77777777" w:rsidR="00DB04C0" w:rsidRDefault="00DB04C0" w:rsidP="004C3D29">
            <w:pPr>
              <w:pStyle w:val="movimento"/>
            </w:pPr>
            <w:r>
              <w:t>TATA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A2C7" w14:textId="77777777" w:rsidR="00DB04C0" w:rsidRDefault="00DB04C0" w:rsidP="004C3D29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933E" w14:textId="77777777" w:rsidR="00DB04C0" w:rsidRDefault="00DB04C0" w:rsidP="004C3D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DA165" w14:textId="77777777" w:rsidR="00DB04C0" w:rsidRDefault="00DB04C0" w:rsidP="004C3D29">
            <w:pPr>
              <w:pStyle w:val="movimento"/>
            </w:pPr>
            <w:r>
              <w:t>MAZZEO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5A6F" w14:textId="77777777" w:rsidR="00DB04C0" w:rsidRDefault="00DB04C0" w:rsidP="004C3D29">
            <w:pPr>
              <w:pStyle w:val="movimento2"/>
            </w:pPr>
            <w:r>
              <w:t xml:space="preserve">(FAIR PLAY MESSINA SSD ARL) </w:t>
            </w:r>
          </w:p>
        </w:tc>
      </w:tr>
    </w:tbl>
    <w:p w14:paraId="3AACB808" w14:textId="77777777" w:rsidR="00DB04C0" w:rsidRDefault="00DB04C0" w:rsidP="00DB04C0">
      <w:pPr>
        <w:pStyle w:val="breakline"/>
      </w:pPr>
    </w:p>
    <w:p w14:paraId="31604BEB" w14:textId="77777777" w:rsidR="00DB04C0" w:rsidRPr="00622774" w:rsidRDefault="00DB04C0" w:rsidP="00DB04C0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564D34EF" w14:textId="77777777" w:rsidR="00DB04C0" w:rsidRPr="00622774" w:rsidRDefault="00DB04C0" w:rsidP="00DB04C0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</w:p>
    <w:p w14:paraId="73E40AD6" w14:textId="2D149F84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Pr="00DB04C0" w:rsidRDefault="00F029B9" w:rsidP="00055FCF">
      <w:pPr>
        <w:spacing w:after="0" w:line="240" w:lineRule="auto"/>
        <w:jc w:val="center"/>
        <w:rPr>
          <w:rFonts w:ascii="Arial" w:hAnsi="Arial" w:cs="Arial"/>
          <w:b/>
        </w:rPr>
      </w:pPr>
    </w:p>
    <w:p w14:paraId="0F8E2730" w14:textId="33554392" w:rsidR="00055FCF" w:rsidRPr="00DB04C0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DB04C0">
        <w:rPr>
          <w:rFonts w:ascii="Arial" w:hAnsi="Arial" w:cs="Arial"/>
          <w:b/>
          <w:sz w:val="20"/>
          <w:szCs w:val="20"/>
        </w:rPr>
        <w:t xml:space="preserve">PUBBLICATO DAL COMITATO REGIONALE SICILIA </w:t>
      </w:r>
      <w:r w:rsidR="00DB04C0" w:rsidRPr="00DB04C0">
        <w:rPr>
          <w:rFonts w:ascii="Arial" w:hAnsi="Arial" w:cs="Arial"/>
          <w:b/>
          <w:sz w:val="20"/>
          <w:szCs w:val="20"/>
        </w:rPr>
        <w:t>L’8 MAGGIO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68EE" w14:textId="77777777" w:rsidR="006308B7" w:rsidRDefault="006308B7" w:rsidP="005567D2">
      <w:pPr>
        <w:spacing w:after="0" w:line="240" w:lineRule="auto"/>
      </w:pPr>
      <w:r>
        <w:separator/>
      </w:r>
    </w:p>
  </w:endnote>
  <w:endnote w:type="continuationSeparator" w:id="0">
    <w:p w14:paraId="4B6C6BA2" w14:textId="77777777" w:rsidR="006308B7" w:rsidRDefault="006308B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223BB6F2" w:rsidR="005567D2" w:rsidRPr="00055FCF" w:rsidRDefault="00055FCF" w:rsidP="00DB04C0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422082">
      <w:rPr>
        <w:rFonts w:cs="Browallia New"/>
        <w:b/>
        <w:sz w:val="18"/>
        <w:szCs w:val="18"/>
      </w:rPr>
      <w:t>527</w:t>
    </w:r>
    <w:r w:rsidRPr="00D50076">
      <w:rPr>
        <w:rFonts w:cs="Browallia New"/>
        <w:b/>
        <w:sz w:val="18"/>
        <w:szCs w:val="18"/>
      </w:rPr>
      <w:t xml:space="preserve"> </w:t>
    </w:r>
    <w:r w:rsidR="00DB04C0">
      <w:rPr>
        <w:rFonts w:cs="Browallia New"/>
        <w:b/>
        <w:sz w:val="18"/>
        <w:szCs w:val="18"/>
      </w:rPr>
      <w:t>dell’8 Maggio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64DA" w14:textId="77777777" w:rsidR="006308B7" w:rsidRDefault="006308B7" w:rsidP="005567D2">
      <w:pPr>
        <w:spacing w:after="0" w:line="240" w:lineRule="auto"/>
      </w:pPr>
      <w:r>
        <w:separator/>
      </w:r>
    </w:p>
  </w:footnote>
  <w:footnote w:type="continuationSeparator" w:id="0">
    <w:p w14:paraId="4338E013" w14:textId="77777777" w:rsidR="006308B7" w:rsidRDefault="006308B7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4C51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A2CDC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2082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08B7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0929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25A94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4C0"/>
    <w:rsid w:val="00DB0C00"/>
    <w:rsid w:val="00DB26E2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4</cp:revision>
  <cp:lastPrinted>2010-09-24T10:58:00Z</cp:lastPrinted>
  <dcterms:created xsi:type="dcterms:W3CDTF">2025-05-08T10:50:00Z</dcterms:created>
  <dcterms:modified xsi:type="dcterms:W3CDTF">2025-05-08T10:55:00Z</dcterms:modified>
</cp:coreProperties>
</file>