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9" w:history="1">
        <w:r w:rsidRPr="00F4220E">
          <w:rPr>
            <w:rStyle w:val="Collegamentoipertestuale"/>
            <w:rFonts w:ascii="Roboto" w:hAnsi="Roboto"/>
          </w:rPr>
          <w:t>www.lnd.it</w:t>
        </w:r>
      </w:hyperlink>
      <w:r w:rsidRPr="00F4220E">
        <w:rPr>
          <w:rFonts w:ascii="Roboto" w:hAnsi="Roboto"/>
          <w:color w:val="0070C0"/>
        </w:rPr>
        <w:t xml:space="preserve">- </w:t>
      </w:r>
      <w:hyperlink r:id="rId10"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1"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2"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EE086D">
        <w:rPr>
          <w:rFonts w:ascii="Roboto" w:hAnsi="Roboto" w:cs="Futura"/>
          <w:b/>
          <w:color w:val="0070C0"/>
          <w:sz w:val="32"/>
          <w:szCs w:val="28"/>
          <w:u w:val="single"/>
        </w:rPr>
        <w:t>7</w:t>
      </w:r>
      <w:r w:rsidR="00934A0A">
        <w:rPr>
          <w:rFonts w:ascii="Roboto" w:hAnsi="Roboto" w:cs="Futura"/>
          <w:b/>
          <w:color w:val="0070C0"/>
          <w:sz w:val="32"/>
          <w:szCs w:val="28"/>
          <w:u w:val="single"/>
        </w:rPr>
        <w:t>7</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914AD7">
        <w:rPr>
          <w:rFonts w:ascii="Roboto" w:hAnsi="Roboto" w:cs="Futura"/>
          <w:b/>
          <w:color w:val="0070C0"/>
          <w:sz w:val="32"/>
          <w:szCs w:val="28"/>
        </w:rPr>
        <w:t>1</w:t>
      </w:r>
      <w:r w:rsidR="00934A0A">
        <w:rPr>
          <w:rFonts w:ascii="Roboto" w:hAnsi="Roboto" w:cs="Futura"/>
          <w:b/>
          <w:color w:val="0070C0"/>
          <w:sz w:val="32"/>
          <w:szCs w:val="28"/>
        </w:rPr>
        <w:t>9</w:t>
      </w:r>
      <w:r w:rsidR="00914AD7">
        <w:rPr>
          <w:rFonts w:ascii="Roboto" w:hAnsi="Roboto" w:cs="Futura"/>
          <w:b/>
          <w:color w:val="0070C0"/>
          <w:sz w:val="32"/>
          <w:szCs w:val="28"/>
        </w:rPr>
        <w:t xml:space="preserve"> </w:t>
      </w:r>
      <w:r w:rsidR="00E97DFA">
        <w:rPr>
          <w:rFonts w:ascii="Roboto" w:hAnsi="Roboto" w:cs="Futura"/>
          <w:b/>
          <w:color w:val="0070C0"/>
          <w:sz w:val="32"/>
          <w:szCs w:val="28"/>
        </w:rPr>
        <w:t>GIUGNO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934A0A" w:rsidRDefault="00934A0A" w:rsidP="00A345C2">
      <w:pPr>
        <w:autoSpaceDE w:val="0"/>
        <w:autoSpaceDN w:val="0"/>
        <w:adjustRightInd w:val="0"/>
        <w:spacing w:after="0"/>
        <w:jc w:val="both"/>
        <w:rPr>
          <w:rFonts w:ascii="Roboto" w:eastAsia="Times New Roman" w:hAnsi="Roboto"/>
          <w:b/>
          <w:color w:val="0070C0"/>
          <w:sz w:val="24"/>
          <w:u w:val="single"/>
          <w:lang w:eastAsia="it-IT"/>
        </w:rPr>
      </w:pPr>
    </w:p>
    <w:p w:rsidR="00934A0A" w:rsidRPr="00934A0A" w:rsidRDefault="00934A0A" w:rsidP="00934A0A">
      <w:pPr>
        <w:rPr>
          <w:b/>
          <w:sz w:val="34"/>
          <w:szCs w:val="34"/>
          <w:u w:val="single"/>
        </w:rPr>
      </w:pPr>
      <w:r>
        <w:rPr>
          <w:b/>
          <w:sz w:val="34"/>
          <w:szCs w:val="34"/>
          <w:u w:val="single"/>
        </w:rPr>
        <w:t>COMUNICAZIONI DELLA L.N.D.</w:t>
      </w:r>
    </w:p>
    <w:p w:rsidR="00934A0A" w:rsidRPr="00140E21" w:rsidRDefault="00934A0A" w:rsidP="00934A0A">
      <w:pPr>
        <w:jc w:val="both"/>
        <w:rPr>
          <w:b/>
          <w:bCs/>
          <w:sz w:val="24"/>
          <w:u w:val="single"/>
        </w:rPr>
      </w:pPr>
      <w:r w:rsidRPr="00140E21">
        <w:rPr>
          <w:b/>
          <w:bCs/>
          <w:sz w:val="24"/>
          <w:u w:val="single"/>
        </w:rPr>
        <w:t>Comunicato Ufficiale n.545</w:t>
      </w:r>
      <w:r>
        <w:rPr>
          <w:b/>
          <w:bCs/>
          <w:sz w:val="24"/>
          <w:u w:val="single"/>
        </w:rPr>
        <w:t xml:space="preserve"> – pubblicato il 16 giugno 2025</w:t>
      </w:r>
    </w:p>
    <w:p w:rsidR="00934A0A" w:rsidRPr="00140E21" w:rsidRDefault="00934A0A" w:rsidP="00934A0A">
      <w:pPr>
        <w:jc w:val="both"/>
      </w:pPr>
      <w:r w:rsidRPr="00140E21">
        <w:t>In allegato i Comunicati Ufficiali n. 16, 17, 18, 19, 20, 21 e 22 di Beach Soccer, relativi allo</w:t>
      </w:r>
      <w:r>
        <w:t xml:space="preserve"> </w:t>
      </w:r>
      <w:r w:rsidRPr="00140E21">
        <w:t>svolgimento della tappa del Campionato Under 20 e Finale Supercoppa Under 20 di Beach Soccer</w:t>
      </w:r>
    </w:p>
    <w:p w:rsidR="00934A0A" w:rsidRPr="00140E21" w:rsidRDefault="00934A0A" w:rsidP="00934A0A">
      <w:pPr>
        <w:jc w:val="both"/>
      </w:pPr>
      <w:r w:rsidRPr="00140E21">
        <w:t>2025, competizioni tenutesi a Terracina, dall’11 Giugno al 16 Giugno 2025.</w:t>
      </w:r>
    </w:p>
    <w:p w:rsidR="00934A0A" w:rsidRDefault="00934A0A" w:rsidP="00934A0A">
      <w:pPr>
        <w:jc w:val="both"/>
        <w:rPr>
          <w:b/>
          <w:bCs/>
          <w:sz w:val="16"/>
          <w:u w:val="single"/>
        </w:rPr>
      </w:pPr>
      <w:hyperlink r:id="rId13" w:history="1">
        <w:r w:rsidRPr="00E92115">
          <w:rPr>
            <w:rStyle w:val="Collegamentoipertestuale"/>
            <w:b/>
            <w:bCs/>
            <w:sz w:val="16"/>
          </w:rPr>
          <w:t>https://www.lnd.it/it/comunicati-e-circolari/comunicati-ufficiali/stagione-sportiva-2024-2025/14677-comunicato-ufficiale-n-545-beach-soccer/file</w:t>
        </w:r>
      </w:hyperlink>
    </w:p>
    <w:p w:rsidR="00934A0A" w:rsidRPr="00140E21" w:rsidRDefault="00934A0A" w:rsidP="00934A0A">
      <w:pPr>
        <w:jc w:val="both"/>
        <w:rPr>
          <w:b/>
          <w:bCs/>
          <w:sz w:val="16"/>
          <w:u w:val="single"/>
        </w:rPr>
      </w:pPr>
    </w:p>
    <w:p w:rsidR="00934A0A" w:rsidRPr="009B689B" w:rsidRDefault="00934A0A" w:rsidP="00934A0A">
      <w:pPr>
        <w:rPr>
          <w:b/>
          <w:sz w:val="34"/>
          <w:szCs w:val="34"/>
          <w:u w:val="single"/>
        </w:rPr>
      </w:pPr>
      <w:r>
        <w:rPr>
          <w:b/>
          <w:sz w:val="34"/>
          <w:szCs w:val="34"/>
        </w:rPr>
        <w:t xml:space="preserve">. </w:t>
      </w:r>
      <w:r w:rsidRPr="009B689B">
        <w:rPr>
          <w:b/>
          <w:sz w:val="34"/>
          <w:szCs w:val="34"/>
        </w:rPr>
        <w:t xml:space="preserve"> </w:t>
      </w:r>
      <w:r w:rsidRPr="009B689B">
        <w:rPr>
          <w:b/>
          <w:sz w:val="34"/>
          <w:szCs w:val="34"/>
          <w:u w:val="single"/>
        </w:rPr>
        <w:t>COMUNICAZIONI DEL</w:t>
      </w:r>
      <w:r>
        <w:rPr>
          <w:b/>
          <w:sz w:val="34"/>
          <w:szCs w:val="34"/>
          <w:u w:val="single"/>
        </w:rPr>
        <w:t xml:space="preserve"> COMITATO REGIONALE</w:t>
      </w:r>
      <w:r w:rsidRPr="009B689B">
        <w:rPr>
          <w:b/>
          <w:sz w:val="34"/>
          <w:szCs w:val="34"/>
          <w:u w:val="single"/>
        </w:rPr>
        <w:t xml:space="preserve"> </w:t>
      </w:r>
    </w:p>
    <w:p w:rsidR="00934A0A" w:rsidRDefault="00934A0A" w:rsidP="00934A0A">
      <w:pPr>
        <w:jc w:val="both"/>
        <w:rPr>
          <w:b/>
        </w:rPr>
      </w:pPr>
    </w:p>
    <w:p w:rsidR="00934A0A" w:rsidRPr="000F0CE7" w:rsidRDefault="00934A0A" w:rsidP="00934A0A">
      <w:pPr>
        <w:shd w:val="clear" w:color="auto" w:fill="FFF2CC"/>
        <w:jc w:val="both"/>
        <w:rPr>
          <w:b/>
          <w:sz w:val="32"/>
          <w:szCs w:val="32"/>
          <w:u w:val="single"/>
        </w:rPr>
      </w:pPr>
      <w:bookmarkStart w:id="0" w:name="_Hlk201158459"/>
      <w:r w:rsidRPr="00AF77E1">
        <w:rPr>
          <w:b/>
          <w:sz w:val="32"/>
          <w:szCs w:val="32"/>
          <w:u w:val="single"/>
        </w:rPr>
        <w:t>TABULATO CALCIATORI STAGIONE SPORTIVA 2024/2025</w:t>
      </w:r>
    </w:p>
    <w:p w:rsidR="00934A0A" w:rsidRDefault="00934A0A" w:rsidP="00934A0A">
      <w:pPr>
        <w:pStyle w:val="LndNormale1"/>
        <w:rPr>
          <w:sz w:val="24"/>
        </w:rPr>
      </w:pPr>
      <w:r w:rsidRPr="00167E77">
        <w:rPr>
          <w:sz w:val="24"/>
        </w:rPr>
        <w:t xml:space="preserve">Si invitano le Società a </w:t>
      </w:r>
      <w:r w:rsidRPr="009656E6">
        <w:rPr>
          <w:b/>
          <w:sz w:val="24"/>
          <w:highlight w:val="yellow"/>
        </w:rPr>
        <w:t>stampare, entro il 25 Giugno</w:t>
      </w:r>
      <w:r w:rsidRPr="00167E77">
        <w:rPr>
          <w:sz w:val="24"/>
        </w:rPr>
        <w:t xml:space="preserve"> p.v., il </w:t>
      </w:r>
      <w:r w:rsidRPr="009656E6">
        <w:rPr>
          <w:b/>
          <w:sz w:val="24"/>
          <w:highlight w:val="yellow"/>
        </w:rPr>
        <w:t>tabulato dei calciatori</w:t>
      </w:r>
      <w:r w:rsidRPr="00167E77">
        <w:rPr>
          <w:sz w:val="24"/>
        </w:rPr>
        <w:t xml:space="preserve"> della Stagione Sportiva in corso ed a custodire tale elenco agli atti societari</w:t>
      </w:r>
      <w:r>
        <w:rPr>
          <w:sz w:val="24"/>
        </w:rPr>
        <w:t>.</w:t>
      </w:r>
    </w:p>
    <w:p w:rsidR="00934A0A" w:rsidRDefault="00934A0A" w:rsidP="00934A0A">
      <w:pPr>
        <w:pStyle w:val="LndNormale1"/>
        <w:rPr>
          <w:sz w:val="24"/>
        </w:rPr>
      </w:pPr>
    </w:p>
    <w:p w:rsidR="00934A0A" w:rsidRDefault="00934A0A" w:rsidP="00934A0A">
      <w:pPr>
        <w:pStyle w:val="LndNormale1"/>
        <w:rPr>
          <w:sz w:val="24"/>
        </w:rPr>
      </w:pPr>
    </w:p>
    <w:p w:rsidR="00934A0A" w:rsidRDefault="00934A0A" w:rsidP="00934A0A">
      <w:pPr>
        <w:pStyle w:val="LndNormale1"/>
        <w:rPr>
          <w:sz w:val="24"/>
        </w:rPr>
      </w:pPr>
    </w:p>
    <w:p w:rsidR="00934A0A" w:rsidRPr="00A6570D" w:rsidRDefault="00934A0A" w:rsidP="00934A0A">
      <w:pPr>
        <w:pStyle w:val="LndNormale1"/>
        <w:rPr>
          <w:b/>
          <w:bCs/>
          <w:sz w:val="24"/>
          <w:u w:val="single"/>
        </w:rPr>
      </w:pPr>
      <w:r w:rsidRPr="00A6570D">
        <w:rPr>
          <w:b/>
          <w:bCs/>
          <w:sz w:val="24"/>
          <w:u w:val="single"/>
        </w:rPr>
        <w:lastRenderedPageBreak/>
        <w:t>MUTAMENTO DENOMINAZIONE, MUTAMENTO SEDE SOCIALE, MUTAMENTO DENOMINAZIONE SOCIALE E SEDE SOCIALE , FUSIONI, SCISSIONI, CONFERIMENTO D’AZIENZA  - ex artt. 15, 17, 18 e 20 delle NOIF – Stagione Sportiva  2025/2026</w:t>
      </w:r>
    </w:p>
    <w:p w:rsidR="00934A0A" w:rsidRPr="00A6570D" w:rsidRDefault="00934A0A" w:rsidP="00934A0A">
      <w:pPr>
        <w:pStyle w:val="LndNormale1"/>
        <w:rPr>
          <w:szCs w:val="22"/>
        </w:rPr>
      </w:pPr>
      <w:r w:rsidRPr="00A6570D">
        <w:rPr>
          <w:szCs w:val="22"/>
        </w:rPr>
        <w:t xml:space="preserve">Si comunica alle Società affiliate che è attivo </w:t>
      </w:r>
      <w:r w:rsidRPr="00A6570D">
        <w:rPr>
          <w:b/>
          <w:bCs/>
          <w:szCs w:val="22"/>
          <w:u w:val="single"/>
        </w:rPr>
        <w:t>fino al 15 luglio 2025</w:t>
      </w:r>
      <w:r w:rsidRPr="00A6570D">
        <w:rPr>
          <w:szCs w:val="22"/>
        </w:rPr>
        <w:t xml:space="preserve"> il Portale Servizi F.I.G.C. Anagrafe Federale al link </w:t>
      </w:r>
      <w:hyperlink r:id="rId14" w:history="1">
        <w:r w:rsidRPr="00A6570D">
          <w:rPr>
            <w:rStyle w:val="Collegamentoipertestuale"/>
            <w:szCs w:val="22"/>
          </w:rPr>
          <w:t>Home - FIGC</w:t>
        </w:r>
      </w:hyperlink>
      <w:r w:rsidRPr="00A6570D">
        <w:rPr>
          <w:szCs w:val="22"/>
        </w:rPr>
        <w:t xml:space="preserve"> </w:t>
      </w:r>
      <w:r w:rsidRPr="00A6570D">
        <w:rPr>
          <w:b/>
          <w:bCs/>
          <w:szCs w:val="22"/>
        </w:rPr>
        <w:t>(basta andare con il mouse per aprirlo)</w:t>
      </w:r>
      <w:r w:rsidRPr="00A6570D">
        <w:rPr>
          <w:szCs w:val="22"/>
        </w:rPr>
        <w:t xml:space="preserve"> per l’inserimento delle proprie istanze, relative alla stagione sportiva 2025/2026, riguardanti le operazioni straordinarie di: </w:t>
      </w:r>
    </w:p>
    <w:p w:rsidR="00934A0A" w:rsidRPr="00A6570D" w:rsidRDefault="00934A0A" w:rsidP="00934A0A">
      <w:pPr>
        <w:pStyle w:val="LndNormale1"/>
        <w:rPr>
          <w:b/>
          <w:bCs/>
          <w:sz w:val="24"/>
        </w:rPr>
      </w:pPr>
      <w:r w:rsidRPr="00A6570D">
        <w:rPr>
          <w:b/>
          <w:bCs/>
          <w:sz w:val="24"/>
        </w:rPr>
        <w:t>MUTAMENTO DENOMINAZIONE</w:t>
      </w:r>
    </w:p>
    <w:p w:rsidR="00934A0A" w:rsidRPr="00A6570D" w:rsidRDefault="00934A0A" w:rsidP="00934A0A">
      <w:pPr>
        <w:pStyle w:val="LndNormale1"/>
        <w:rPr>
          <w:b/>
          <w:bCs/>
          <w:sz w:val="24"/>
        </w:rPr>
      </w:pPr>
      <w:r w:rsidRPr="00A6570D">
        <w:rPr>
          <w:b/>
          <w:bCs/>
          <w:sz w:val="24"/>
        </w:rPr>
        <w:t>MUTAMENTO SEDE SOCIALE</w:t>
      </w:r>
    </w:p>
    <w:p w:rsidR="00934A0A" w:rsidRPr="00A6570D" w:rsidRDefault="00934A0A" w:rsidP="00934A0A">
      <w:pPr>
        <w:pStyle w:val="LndNormale1"/>
        <w:rPr>
          <w:b/>
          <w:bCs/>
          <w:sz w:val="24"/>
        </w:rPr>
      </w:pPr>
      <w:r w:rsidRPr="00A6570D">
        <w:rPr>
          <w:b/>
          <w:bCs/>
          <w:sz w:val="24"/>
        </w:rPr>
        <w:t>MUTAMENTO DENOMINAZIONE SOCIALE E SEDE SOCIALE</w:t>
      </w:r>
    </w:p>
    <w:p w:rsidR="00934A0A" w:rsidRPr="00A6570D" w:rsidRDefault="00934A0A" w:rsidP="00934A0A">
      <w:pPr>
        <w:pStyle w:val="LndNormale1"/>
        <w:rPr>
          <w:b/>
          <w:bCs/>
          <w:sz w:val="24"/>
        </w:rPr>
      </w:pPr>
      <w:r w:rsidRPr="00A6570D">
        <w:rPr>
          <w:b/>
          <w:bCs/>
          <w:sz w:val="24"/>
        </w:rPr>
        <w:t>FUSIONI</w:t>
      </w:r>
    </w:p>
    <w:p w:rsidR="00934A0A" w:rsidRPr="00A6570D" w:rsidRDefault="00934A0A" w:rsidP="00934A0A">
      <w:pPr>
        <w:pStyle w:val="LndNormale1"/>
        <w:rPr>
          <w:b/>
          <w:bCs/>
          <w:sz w:val="24"/>
        </w:rPr>
      </w:pPr>
      <w:r w:rsidRPr="00A6570D">
        <w:rPr>
          <w:b/>
          <w:bCs/>
          <w:sz w:val="24"/>
        </w:rPr>
        <w:t xml:space="preserve">SCISSIONI </w:t>
      </w:r>
    </w:p>
    <w:p w:rsidR="00934A0A" w:rsidRPr="00A6570D" w:rsidRDefault="00934A0A" w:rsidP="00934A0A">
      <w:pPr>
        <w:pStyle w:val="LndNormale1"/>
        <w:rPr>
          <w:b/>
          <w:bCs/>
          <w:sz w:val="24"/>
        </w:rPr>
      </w:pPr>
      <w:r w:rsidRPr="00A6570D">
        <w:rPr>
          <w:b/>
          <w:bCs/>
          <w:sz w:val="24"/>
        </w:rPr>
        <w:t>CONFERIMENTO D’AZIENZA.</w:t>
      </w:r>
    </w:p>
    <w:p w:rsidR="00934A0A" w:rsidRDefault="00934A0A" w:rsidP="00934A0A">
      <w:pPr>
        <w:pStyle w:val="LndNormale1"/>
        <w:rPr>
          <w:sz w:val="24"/>
        </w:rPr>
      </w:pPr>
    </w:p>
    <w:p w:rsidR="00934A0A" w:rsidRPr="00A6570D" w:rsidRDefault="00934A0A" w:rsidP="00934A0A">
      <w:pPr>
        <w:pStyle w:val="LndNormale1"/>
        <w:rPr>
          <w:b/>
          <w:bCs/>
        </w:rPr>
      </w:pPr>
      <w:r w:rsidRPr="00A6570D">
        <w:t xml:space="preserve">Per le operazioni di  </w:t>
      </w:r>
      <w:r w:rsidRPr="00A6570D">
        <w:rPr>
          <w:b/>
          <w:bCs/>
        </w:rPr>
        <w:t>MUTAMENTO DENOMINAZIONE, MUTAMENTO SEDE SOCIALE, MUTAMENTO DENOMINAZIONE SOCIALE E SEDE SOCIALE</w:t>
      </w:r>
      <w:r w:rsidRPr="00A6570D">
        <w:t xml:space="preserve"> è necessario utilizzare il facsimile di Statuto presente nel nostro sito istituzionale al link </w:t>
      </w:r>
      <w:hyperlink r:id="rId15" w:history="1">
        <w:r w:rsidRPr="00A6570D">
          <w:rPr>
            <w:rStyle w:val="Collegamentoipertestuale"/>
          </w:rPr>
          <w:t>Comitato Sicilia | LND Sicilia</w:t>
        </w:r>
      </w:hyperlink>
      <w:r w:rsidRPr="00A6570D">
        <w:t xml:space="preserve">, nella sezione </w:t>
      </w:r>
      <w:r w:rsidRPr="00A6570D">
        <w:rPr>
          <w:b/>
          <w:bCs/>
        </w:rPr>
        <w:t xml:space="preserve">Modulistica . </w:t>
      </w:r>
    </w:p>
    <w:p w:rsidR="00934A0A" w:rsidRPr="00A6570D" w:rsidRDefault="00934A0A" w:rsidP="00934A0A">
      <w:pPr>
        <w:pStyle w:val="LndNormale1"/>
      </w:pPr>
      <w:r w:rsidRPr="00A6570D">
        <w:t xml:space="preserve">La pratica di </w:t>
      </w:r>
      <w:r w:rsidRPr="00A6570D">
        <w:rPr>
          <w:b/>
          <w:bCs/>
        </w:rPr>
        <w:t>SCISSIONE</w:t>
      </w:r>
      <w:r w:rsidRPr="00A6570D">
        <w:t xml:space="preserve">, nel Portale Anagrafe Federale,  deve essere inserita dalla società che si scinde, ed in caso di nuova società che riceve un ramo di azienda o tutta l’azienda, </w:t>
      </w:r>
      <w:r w:rsidRPr="00A6570D">
        <w:rPr>
          <w:b/>
          <w:bCs/>
        </w:rPr>
        <w:t>prima</w:t>
      </w:r>
      <w:r w:rsidRPr="00A6570D">
        <w:t xml:space="preserve"> deve essere inserita ed approvata dalla F.I.G.C. l’affiliazione della nuova società. </w:t>
      </w:r>
    </w:p>
    <w:p w:rsidR="00934A0A" w:rsidRDefault="00934A0A" w:rsidP="00934A0A">
      <w:pPr>
        <w:pStyle w:val="LndNormale1"/>
      </w:pPr>
      <w:r w:rsidRPr="00A6570D">
        <w:t xml:space="preserve">La pratica di </w:t>
      </w:r>
      <w:r w:rsidRPr="00A6570D">
        <w:rPr>
          <w:b/>
          <w:bCs/>
        </w:rPr>
        <w:t>FUSIONE</w:t>
      </w:r>
      <w:r w:rsidRPr="00A6570D">
        <w:t xml:space="preserve"> deve essere inserita dalla società che prosegue l’attività sportiva, ed in caso di nuova società,  </w:t>
      </w:r>
      <w:r w:rsidRPr="00A6570D">
        <w:rPr>
          <w:b/>
          <w:bCs/>
        </w:rPr>
        <w:t xml:space="preserve">prima </w:t>
      </w:r>
      <w:r w:rsidRPr="00A6570D">
        <w:t xml:space="preserve">deve essere inserita ed approvata dalla F.I.G.C. l’affiliazione della nuova società. </w:t>
      </w:r>
    </w:p>
    <w:p w:rsidR="00934A0A" w:rsidRPr="00A6570D" w:rsidRDefault="00934A0A" w:rsidP="00934A0A">
      <w:pPr>
        <w:pStyle w:val="LndNormale1"/>
      </w:pPr>
    </w:p>
    <w:p w:rsidR="00934A0A" w:rsidRPr="006767AF" w:rsidRDefault="00934A0A" w:rsidP="00934A0A">
      <w:pPr>
        <w:pStyle w:val="LndNormale1"/>
        <w:rPr>
          <w:b/>
          <w:bCs/>
          <w:color w:val="538135"/>
          <w:sz w:val="24"/>
          <w:szCs w:val="28"/>
          <w:u w:val="single"/>
        </w:rPr>
      </w:pPr>
      <w:r w:rsidRPr="006767AF">
        <w:rPr>
          <w:b/>
          <w:bCs/>
          <w:color w:val="538135"/>
          <w:sz w:val="24"/>
          <w:szCs w:val="28"/>
          <w:u w:val="single"/>
        </w:rPr>
        <w:t>AFFILIAZIONI</w:t>
      </w:r>
    </w:p>
    <w:p w:rsidR="00934A0A" w:rsidRPr="00A6570D" w:rsidRDefault="00934A0A" w:rsidP="00934A0A">
      <w:pPr>
        <w:pStyle w:val="LndNormale1"/>
      </w:pPr>
      <w:r w:rsidRPr="00A6570D">
        <w:t xml:space="preserve">Le affiliazioni, per la nuova stagione sportiva 2025/2026,  possono già essere immesse nel  Portale Servizi F.I.G.C. Anagrafe Federale al link </w:t>
      </w:r>
      <w:hyperlink r:id="rId16" w:history="1">
        <w:r w:rsidRPr="00A6570D">
          <w:rPr>
            <w:rStyle w:val="Collegamentoipertestuale"/>
          </w:rPr>
          <w:t>Home - FIGC</w:t>
        </w:r>
      </w:hyperlink>
      <w:r w:rsidRPr="00A6570D">
        <w:t xml:space="preserve"> </w:t>
      </w:r>
      <w:r w:rsidRPr="00A6570D">
        <w:rPr>
          <w:b/>
          <w:bCs/>
        </w:rPr>
        <w:t>(basta andare con il mouse per aprirlo) .</w:t>
      </w:r>
    </w:p>
    <w:p w:rsidR="00934A0A" w:rsidRPr="00A6570D" w:rsidRDefault="00934A0A" w:rsidP="00934A0A">
      <w:pPr>
        <w:pStyle w:val="LndNormale1"/>
      </w:pPr>
      <w:r w:rsidRPr="00A6570D">
        <w:t xml:space="preserve">Si raccomanda di utilizzare l’Atto Costitutivo e lo Statuto presente nel nostro sito istituzionale al link </w:t>
      </w:r>
      <w:hyperlink r:id="rId17" w:history="1">
        <w:r w:rsidRPr="00A6570D">
          <w:rPr>
            <w:rStyle w:val="Collegamentoipertestuale"/>
          </w:rPr>
          <w:t>Comitato Sicilia | LND Sicilia</w:t>
        </w:r>
      </w:hyperlink>
      <w:r w:rsidRPr="00A6570D">
        <w:t xml:space="preserve">, nella sezione </w:t>
      </w:r>
      <w:r w:rsidRPr="00A6570D">
        <w:rPr>
          <w:b/>
          <w:bCs/>
        </w:rPr>
        <w:t xml:space="preserve">Modulistica, </w:t>
      </w:r>
      <w:r w:rsidRPr="00A6570D">
        <w:t>nei quali</w:t>
      </w:r>
      <w:r w:rsidRPr="00A6570D">
        <w:rPr>
          <w:b/>
          <w:bCs/>
        </w:rPr>
        <w:t xml:space="preserve"> sono presenti </w:t>
      </w:r>
      <w:r w:rsidRPr="00A6570D">
        <w:t>le modifiche richieste dalla Presidenza del Consiglio dei Ministri Dipartimento dello Sport, pubblicate nella Circolare n. 56 del 7 Aprile,  pubblicata dalla Lega Nazionale Dilettanti .</w:t>
      </w:r>
    </w:p>
    <w:p w:rsidR="00934A0A" w:rsidRPr="00A6570D" w:rsidRDefault="00934A0A" w:rsidP="00934A0A">
      <w:pPr>
        <w:pStyle w:val="LndNormale1"/>
        <w:rPr>
          <w:b/>
          <w:bCs/>
        </w:rPr>
      </w:pPr>
      <w:r w:rsidRPr="00A6570D">
        <w:rPr>
          <w:b/>
          <w:bCs/>
        </w:rPr>
        <w:t>Si invitano le Società a prendere visione delle “Slide”, allegate al presente Comunicato Ufficiale, riguardanti utili  riferimenti normativi e chiarimenti, in relazione alle istanze ex artt. 15, 17, 18 e 20 delle NOIF - s.s. 2025/2026</w:t>
      </w:r>
    </w:p>
    <w:p w:rsidR="00934A0A" w:rsidRPr="00A6570D" w:rsidRDefault="00934A0A" w:rsidP="00934A0A">
      <w:pPr>
        <w:pStyle w:val="LndNormale1"/>
      </w:pPr>
    </w:p>
    <w:p w:rsidR="00934A0A" w:rsidRPr="00A6570D" w:rsidRDefault="00934A0A" w:rsidP="00934A0A">
      <w:pPr>
        <w:pStyle w:val="LndNormale1"/>
        <w:shd w:val="clear" w:color="auto" w:fill="FBE4D5"/>
        <w:rPr>
          <w:b/>
          <w:bCs/>
          <w:u w:val="single"/>
        </w:rPr>
      </w:pPr>
      <w:r w:rsidRPr="00A6570D">
        <w:rPr>
          <w:b/>
          <w:bCs/>
          <w:u w:val="single"/>
        </w:rPr>
        <w:t>ISCRIZIONE AL REGISTRO NAZIONALE DELLE ATTIVITÀ SPORTIVE DILETTANTISTICHE</w:t>
      </w:r>
    </w:p>
    <w:p w:rsidR="00934A0A" w:rsidRDefault="00934A0A" w:rsidP="00934A0A">
      <w:pPr>
        <w:pStyle w:val="LndNormale1"/>
      </w:pPr>
      <w:r w:rsidRPr="00A6570D">
        <w:t xml:space="preserve">L’iscrizione al Registro deve essere effettuata dal rappresentante legale della Società utilizzando il link </w:t>
      </w:r>
      <w:hyperlink r:id="rId18" w:anchor="/login" w:history="1">
        <w:r w:rsidRPr="00A6570D">
          <w:rPr>
            <w:rStyle w:val="Collegamentoipertestuale"/>
          </w:rPr>
          <w:t>Registro Nazionale Delle Attività Sportive Dilettantistiche</w:t>
        </w:r>
      </w:hyperlink>
      <w:r w:rsidRPr="00A6570D">
        <w:t xml:space="preserve"> , stampando l’iscrizione al Registro da conservare agli atti della società e da inviare al Comitato Regionale. L’iscrizione è valida sino al termine della stagione sportiva (30 Giugno). Ad ogni stagione sportiva la società deve collegarsi al </w:t>
      </w:r>
      <w:hyperlink r:id="rId19" w:anchor="/login" w:history="1">
        <w:r w:rsidRPr="00A6570D">
          <w:rPr>
            <w:rStyle w:val="Collegamentoipertestuale"/>
          </w:rPr>
          <w:t>Registro nazionale delle attività sportive dilettantistiche</w:t>
        </w:r>
      </w:hyperlink>
      <w:r w:rsidRPr="00A6570D">
        <w:t xml:space="preserve">  e stampare il certificato di iscrizione, </w:t>
      </w:r>
      <w:r w:rsidRPr="00A6570D">
        <w:rPr>
          <w:b/>
          <w:bCs/>
          <w:u w:val="single"/>
        </w:rPr>
        <w:t>pena la cancellazione dallo stesso</w:t>
      </w:r>
      <w:r w:rsidRPr="00A6570D">
        <w:t>.</w:t>
      </w:r>
    </w:p>
    <w:p w:rsidR="00934A0A" w:rsidRDefault="00934A0A" w:rsidP="00934A0A">
      <w:pPr>
        <w:pStyle w:val="LndNormale1"/>
      </w:pPr>
    </w:p>
    <w:p w:rsidR="00934A0A" w:rsidRDefault="00934A0A" w:rsidP="00934A0A">
      <w:pPr>
        <w:pStyle w:val="LndNormale1"/>
      </w:pPr>
    </w:p>
    <w:p w:rsidR="00934A0A" w:rsidRPr="00A6570D" w:rsidRDefault="00934A0A" w:rsidP="00934A0A">
      <w:pPr>
        <w:pStyle w:val="LndNormale1"/>
      </w:pPr>
    </w:p>
    <w:p w:rsidR="00934A0A" w:rsidRPr="00A6570D" w:rsidRDefault="00934A0A" w:rsidP="00934A0A">
      <w:pPr>
        <w:pStyle w:val="LndNormale1"/>
        <w:shd w:val="clear" w:color="auto" w:fill="E2EFD9"/>
        <w:rPr>
          <w:b/>
          <w:bCs/>
          <w:sz w:val="28"/>
          <w:szCs w:val="28"/>
          <w:u w:val="single"/>
        </w:rPr>
      </w:pPr>
      <w:r w:rsidRPr="00A6570D">
        <w:rPr>
          <w:b/>
          <w:bCs/>
          <w:sz w:val="28"/>
          <w:szCs w:val="28"/>
          <w:u w:val="single"/>
        </w:rPr>
        <w:t xml:space="preserve">ESTRATTI CONTO SOCIETA’ </w:t>
      </w:r>
    </w:p>
    <w:p w:rsidR="00934A0A" w:rsidRPr="00A6570D" w:rsidRDefault="00934A0A" w:rsidP="00934A0A">
      <w:pPr>
        <w:pStyle w:val="LndNormale1"/>
        <w:rPr>
          <w:sz w:val="24"/>
        </w:rPr>
      </w:pPr>
      <w:r w:rsidRPr="00A6570D">
        <w:rPr>
          <w:sz w:val="24"/>
        </w:rPr>
        <w:t>Nel Portale società  - Dati societari -  Sono disponibili gli estratti conto aggiornati al 31 maggio 2025.</w:t>
      </w:r>
    </w:p>
    <w:p w:rsidR="00934A0A" w:rsidRPr="00A6570D" w:rsidRDefault="00934A0A" w:rsidP="00934A0A">
      <w:pPr>
        <w:pStyle w:val="LndNormale1"/>
        <w:rPr>
          <w:sz w:val="24"/>
        </w:rPr>
      </w:pPr>
      <w:r w:rsidRPr="00A6570D">
        <w:rPr>
          <w:sz w:val="24"/>
        </w:rPr>
        <w:t xml:space="preserve">S’invitano le società ad effettuare un controllo ed a segnalare eventuali discordante al seguente indirizzo </w:t>
      </w:r>
      <w:hyperlink r:id="rId20" w:history="1">
        <w:r w:rsidRPr="00A6570D">
          <w:rPr>
            <w:rStyle w:val="Collegamentoipertestuale"/>
            <w:sz w:val="24"/>
          </w:rPr>
          <w:t>sicilia.amministrazione@lnd.it</w:t>
        </w:r>
      </w:hyperlink>
      <w:r w:rsidRPr="00A6570D">
        <w:rPr>
          <w:sz w:val="24"/>
        </w:rPr>
        <w:t>.</w:t>
      </w:r>
    </w:p>
    <w:p w:rsidR="00934A0A" w:rsidRPr="00A6570D" w:rsidRDefault="00934A0A" w:rsidP="00934A0A">
      <w:pPr>
        <w:pStyle w:val="LndNormale1"/>
        <w:rPr>
          <w:sz w:val="24"/>
        </w:rPr>
      </w:pPr>
      <w:r w:rsidRPr="00A6570D">
        <w:rPr>
          <w:sz w:val="24"/>
        </w:rPr>
        <w:t>Si ricorda che le ricevute dei pagamenti effettuati a vario titolo sono disponibili entro il 30 giugno 2025 alla voce “Iscrizioni Regionali e Provinciali” – Gestione pagamenti Iscrizioni – Elenco ricevute pagamento emesse.</w:t>
      </w:r>
    </w:p>
    <w:p w:rsidR="00934A0A" w:rsidRDefault="00934A0A" w:rsidP="00934A0A">
      <w:pPr>
        <w:pStyle w:val="LndNormale1"/>
        <w:rPr>
          <w:sz w:val="24"/>
        </w:rPr>
      </w:pPr>
      <w:r w:rsidRPr="00A6570D">
        <w:rPr>
          <w:sz w:val="24"/>
        </w:rPr>
        <w:t>Dopo il 1 luglio 2025 non saranno più disponibili, pertanto si invitano le società a scaricarli e/o stamparli.</w:t>
      </w:r>
    </w:p>
    <w:p w:rsidR="00934A0A" w:rsidRDefault="00934A0A" w:rsidP="00934A0A">
      <w:pPr>
        <w:pStyle w:val="LndNormale1"/>
        <w:rPr>
          <w:sz w:val="24"/>
        </w:rPr>
      </w:pPr>
    </w:p>
    <w:p w:rsidR="00934A0A" w:rsidRPr="00A6570D" w:rsidRDefault="00934A0A" w:rsidP="00934A0A">
      <w:pPr>
        <w:pStyle w:val="LndNormale1"/>
        <w:rPr>
          <w:sz w:val="24"/>
        </w:rPr>
      </w:pPr>
    </w:p>
    <w:p w:rsidR="00934A0A" w:rsidRPr="00A6570D" w:rsidRDefault="00934A0A" w:rsidP="00934A0A">
      <w:pPr>
        <w:pStyle w:val="LndNormale1"/>
        <w:rPr>
          <w:b/>
          <w:sz w:val="24"/>
        </w:rPr>
      </w:pPr>
    </w:p>
    <w:p w:rsidR="00934A0A" w:rsidRPr="006767AF" w:rsidRDefault="00934A0A" w:rsidP="00934A0A">
      <w:pPr>
        <w:pStyle w:val="LndNormale1"/>
        <w:rPr>
          <w:b/>
          <w:color w:val="538135"/>
          <w:sz w:val="28"/>
          <w:szCs w:val="28"/>
          <w:u w:val="single"/>
        </w:rPr>
      </w:pPr>
      <w:r w:rsidRPr="006767AF">
        <w:rPr>
          <w:b/>
          <w:color w:val="538135"/>
          <w:sz w:val="28"/>
          <w:szCs w:val="28"/>
          <w:u w:val="single"/>
        </w:rPr>
        <w:lastRenderedPageBreak/>
        <w:t>ELENCO RICEVUTE PAGAMENTI – STAGIONE SPORTIVA 2024/2025</w:t>
      </w:r>
    </w:p>
    <w:p w:rsidR="00934A0A" w:rsidRPr="00A6570D" w:rsidRDefault="00934A0A" w:rsidP="00934A0A">
      <w:pPr>
        <w:pStyle w:val="LndNormale1"/>
        <w:rPr>
          <w:sz w:val="24"/>
        </w:rPr>
      </w:pPr>
      <w:r w:rsidRPr="00A6570D">
        <w:rPr>
          <w:sz w:val="24"/>
        </w:rPr>
        <w:t xml:space="preserve">Si invitano le Società a </w:t>
      </w:r>
      <w:r w:rsidRPr="00A6570D">
        <w:rPr>
          <w:b/>
          <w:sz w:val="24"/>
        </w:rPr>
        <w:t>stampare,</w:t>
      </w:r>
      <w:r w:rsidRPr="00A6570D">
        <w:rPr>
          <w:sz w:val="24"/>
        </w:rPr>
        <w:t xml:space="preserve"> </w:t>
      </w:r>
      <w:r w:rsidRPr="00A6570D">
        <w:rPr>
          <w:b/>
          <w:sz w:val="24"/>
        </w:rPr>
        <w:t>entro il 25 Giugno</w:t>
      </w:r>
      <w:r w:rsidRPr="00A6570D">
        <w:rPr>
          <w:sz w:val="24"/>
        </w:rPr>
        <w:t xml:space="preserve"> p.v., le </w:t>
      </w:r>
      <w:r w:rsidRPr="00A6570D">
        <w:rPr>
          <w:b/>
          <w:sz w:val="24"/>
        </w:rPr>
        <w:t>ricevute dei pagamenti</w:t>
      </w:r>
      <w:r w:rsidRPr="00A6570D">
        <w:rPr>
          <w:sz w:val="24"/>
        </w:rPr>
        <w:t xml:space="preserve"> effetuati nella Stagione Sportiva in corso ed a custodire tale elenco agli atti societari.</w:t>
      </w:r>
    </w:p>
    <w:p w:rsidR="00934A0A" w:rsidRPr="00A6570D" w:rsidRDefault="00934A0A" w:rsidP="00934A0A">
      <w:pPr>
        <w:pStyle w:val="LndNormale1"/>
        <w:rPr>
          <w:sz w:val="24"/>
        </w:rPr>
      </w:pPr>
      <w:r w:rsidRPr="00A6570D">
        <w:rPr>
          <w:sz w:val="24"/>
        </w:rPr>
        <w:t>Per stampare le ricevute dei pagamenti effettuati tramite la LND (Lega Nazionale Dilettanti), è necessario accedere all'area Società del sito LND.it e quindi alla sezione "Iscrizioni Regionali e Provinciali" -&gt; "Gestione Pagamenti Iscrizione" -&gt; "Elenco ricevute pagamento emesse". In questa sezione, sarà possibile visualizzare e stampare tutte le ricevute relative ai pagamenti effettuati nella Stagione Sportiva 2024/2025.</w:t>
      </w:r>
    </w:p>
    <w:p w:rsidR="00934A0A" w:rsidRPr="00A6570D" w:rsidRDefault="00934A0A" w:rsidP="00934A0A">
      <w:pPr>
        <w:pStyle w:val="LndNormale1"/>
        <w:rPr>
          <w:b/>
          <w:sz w:val="24"/>
        </w:rPr>
      </w:pPr>
    </w:p>
    <w:p w:rsidR="00934A0A" w:rsidRPr="00A6570D" w:rsidRDefault="00934A0A" w:rsidP="00934A0A">
      <w:pPr>
        <w:pStyle w:val="LndNormale1"/>
        <w:shd w:val="clear" w:color="auto" w:fill="DEEAF6"/>
        <w:rPr>
          <w:b/>
          <w:bCs/>
          <w:sz w:val="28"/>
          <w:szCs w:val="28"/>
          <w:u w:val="single"/>
        </w:rPr>
      </w:pPr>
      <w:r w:rsidRPr="00A6570D">
        <w:rPr>
          <w:b/>
          <w:bCs/>
          <w:sz w:val="28"/>
          <w:szCs w:val="28"/>
          <w:u w:val="single"/>
        </w:rPr>
        <w:t>RINNOVO TESSERAMENTO ANNUALE PRESSO SOCIETÀ ATTUALE</w:t>
      </w:r>
    </w:p>
    <w:p w:rsidR="00934A0A" w:rsidRPr="00A6570D" w:rsidRDefault="00934A0A" w:rsidP="00934A0A">
      <w:pPr>
        <w:pStyle w:val="LndNormale1"/>
        <w:rPr>
          <w:b/>
          <w:bCs/>
          <w:sz w:val="24"/>
        </w:rPr>
      </w:pPr>
      <w:r w:rsidRPr="00A6570D">
        <w:rPr>
          <w:sz w:val="24"/>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A6570D">
        <w:rPr>
          <w:b/>
          <w:bCs/>
          <w:sz w:val="24"/>
        </w:rPr>
        <w:t>16 maggio al 25 giugno 2025.</w:t>
      </w:r>
    </w:p>
    <w:p w:rsidR="00934A0A" w:rsidRPr="00A6570D" w:rsidRDefault="00934A0A" w:rsidP="00934A0A">
      <w:pPr>
        <w:pStyle w:val="LndNormale1"/>
        <w:rPr>
          <w:sz w:val="24"/>
        </w:rPr>
      </w:pPr>
      <w:r w:rsidRPr="00A6570D">
        <w:rPr>
          <w:sz w:val="24"/>
        </w:rPr>
        <w:t>Il rinnovo del tesseramento dovrà avvenire con le modalità già previste dal citato Comunicato Ufficiale per il deposito delle richieste di tesseramento presso le piattaforme informatiche.</w:t>
      </w:r>
    </w:p>
    <w:p w:rsidR="00934A0A" w:rsidRPr="00A6570D" w:rsidRDefault="00934A0A" w:rsidP="00934A0A">
      <w:pPr>
        <w:pStyle w:val="LndNormale1"/>
        <w:rPr>
          <w:b/>
          <w:sz w:val="24"/>
        </w:rPr>
      </w:pPr>
    </w:p>
    <w:p w:rsidR="00934A0A" w:rsidRPr="00A6570D" w:rsidRDefault="00934A0A" w:rsidP="00934A0A">
      <w:pPr>
        <w:pStyle w:val="LndNormale1"/>
        <w:shd w:val="clear" w:color="auto" w:fill="FBE4D5"/>
        <w:rPr>
          <w:b/>
          <w:bCs/>
          <w:sz w:val="28"/>
          <w:szCs w:val="28"/>
          <w:u w:val="single"/>
        </w:rPr>
      </w:pPr>
      <w:r w:rsidRPr="00A6570D">
        <w:rPr>
          <w:b/>
          <w:bCs/>
          <w:sz w:val="28"/>
          <w:szCs w:val="28"/>
          <w:u w:val="single"/>
        </w:rPr>
        <w:t>ACCORDO PRELIMINARE DI TESSERAMENTO</w:t>
      </w:r>
    </w:p>
    <w:p w:rsidR="00934A0A" w:rsidRPr="00A6570D" w:rsidRDefault="00934A0A" w:rsidP="00934A0A">
      <w:pPr>
        <w:pStyle w:val="LndNormale1"/>
        <w:rPr>
          <w:sz w:val="24"/>
        </w:rPr>
      </w:pPr>
      <w:r w:rsidRPr="00A6570D">
        <w:rPr>
          <w:sz w:val="24"/>
        </w:rPr>
        <w:t>In applicazione dell’Art. 105 N.O.I.F., nel settore dilettantistico è consentito alle società ed ai/alle calciatori/calciatrici di stipulare e depositare, presso la piattaforma telematica della L.N.D., accordi preliminari nel seguente periodo:</w:t>
      </w:r>
    </w:p>
    <w:p w:rsidR="00934A0A" w:rsidRPr="00A6570D" w:rsidRDefault="00934A0A" w:rsidP="00934A0A">
      <w:pPr>
        <w:pStyle w:val="LndNormale1"/>
        <w:rPr>
          <w:b/>
          <w:bCs/>
          <w:sz w:val="24"/>
        </w:rPr>
      </w:pPr>
      <w:r w:rsidRPr="00A6570D">
        <w:rPr>
          <w:b/>
          <w:bCs/>
          <w:sz w:val="24"/>
        </w:rPr>
        <w:t>dal 15 maggio al 25 giugno 2025</w:t>
      </w:r>
    </w:p>
    <w:p w:rsidR="00934A0A" w:rsidRPr="00A6570D" w:rsidRDefault="00934A0A" w:rsidP="00934A0A">
      <w:pPr>
        <w:pStyle w:val="LndNormale1"/>
        <w:rPr>
          <w:sz w:val="24"/>
        </w:rPr>
      </w:pPr>
      <w:r w:rsidRPr="00A6570D">
        <w:rPr>
          <w:sz w:val="24"/>
        </w:rPr>
        <w:t xml:space="preserve">purché tali accordi non interessino Società e calciatori/calciatrici dello stesso Campionato in costanza di svolgimento dei Campionati stessi. </w:t>
      </w:r>
    </w:p>
    <w:p w:rsidR="00934A0A" w:rsidRPr="00A6570D" w:rsidRDefault="00934A0A" w:rsidP="00934A0A">
      <w:pPr>
        <w:pStyle w:val="LndNormale1"/>
        <w:rPr>
          <w:b/>
          <w:bCs/>
          <w:sz w:val="24"/>
          <w:u w:val="single"/>
        </w:rPr>
      </w:pPr>
      <w:r w:rsidRPr="00A6570D">
        <w:rPr>
          <w:b/>
          <w:bCs/>
          <w:sz w:val="24"/>
          <w:u w:val="single"/>
        </w:rPr>
        <w:t>I preliminari pervenuti dopo il 25 Giugno 2025 saranno passati agli atti privi di efficacia.</w:t>
      </w:r>
    </w:p>
    <w:p w:rsidR="00934A0A" w:rsidRPr="00A6570D" w:rsidRDefault="00934A0A" w:rsidP="00934A0A">
      <w:pPr>
        <w:pStyle w:val="LndNormale1"/>
        <w:rPr>
          <w:b/>
          <w:bCs/>
          <w:sz w:val="24"/>
        </w:rPr>
      </w:pPr>
      <w:r w:rsidRPr="00A6570D">
        <w:rPr>
          <w:b/>
          <w:bCs/>
          <w:sz w:val="24"/>
        </w:rPr>
        <w:t>di seguito si pubblica il link della guida predisposta dai Sistemi Informativi della LND, con tutte le informazioni di riferimento.</w:t>
      </w:r>
    </w:p>
    <w:p w:rsidR="00934A0A" w:rsidRDefault="00934A0A" w:rsidP="00934A0A">
      <w:pPr>
        <w:pStyle w:val="LndNormale1"/>
        <w:rPr>
          <w:sz w:val="18"/>
          <w:szCs w:val="18"/>
        </w:rPr>
      </w:pPr>
      <w:hyperlink r:id="rId21" w:history="1">
        <w:r w:rsidRPr="00A6570D">
          <w:rPr>
            <w:rStyle w:val="Collegamentoipertestuale"/>
            <w:b/>
            <w:sz w:val="18"/>
            <w:szCs w:val="18"/>
          </w:rPr>
          <w:t>https://sicilia.lnd.it/sites/default/files/comunicati/2025-05/Slides%20Accordo%20Preliminare.pdf</w:t>
        </w:r>
      </w:hyperlink>
    </w:p>
    <w:p w:rsidR="00934A0A" w:rsidRPr="00A6570D" w:rsidRDefault="00934A0A" w:rsidP="00934A0A">
      <w:pPr>
        <w:pStyle w:val="LndNormale1"/>
        <w:rPr>
          <w:b/>
          <w:sz w:val="24"/>
        </w:rPr>
      </w:pPr>
    </w:p>
    <w:p w:rsidR="00934A0A" w:rsidRPr="00A6570D" w:rsidRDefault="00934A0A" w:rsidP="00934A0A">
      <w:pPr>
        <w:pStyle w:val="LndNormale1"/>
        <w:rPr>
          <w:b/>
          <w:sz w:val="24"/>
        </w:rPr>
      </w:pPr>
    </w:p>
    <w:p w:rsidR="00934A0A" w:rsidRPr="00A6570D" w:rsidRDefault="00934A0A" w:rsidP="00934A0A">
      <w:pPr>
        <w:pStyle w:val="LndNormale1"/>
        <w:shd w:val="clear" w:color="auto" w:fill="CCCCFF"/>
        <w:rPr>
          <w:b/>
          <w:bCs/>
          <w:sz w:val="28"/>
          <w:szCs w:val="28"/>
          <w:u w:val="single"/>
        </w:rPr>
      </w:pPr>
      <w:r w:rsidRPr="00A6570D">
        <w:rPr>
          <w:b/>
          <w:bCs/>
          <w:sz w:val="28"/>
          <w:szCs w:val="28"/>
          <w:u w:val="single"/>
        </w:rPr>
        <w:t>COMUNICAZIONI DA PARTE DELLA FIFA</w:t>
      </w:r>
    </w:p>
    <w:p w:rsidR="00934A0A" w:rsidRPr="00A6570D" w:rsidRDefault="00934A0A" w:rsidP="00934A0A">
      <w:pPr>
        <w:pStyle w:val="LndNormale1"/>
        <w:rPr>
          <w:b/>
          <w:bCs/>
          <w:sz w:val="24"/>
        </w:rPr>
      </w:pPr>
      <w:r w:rsidRPr="00A6570D">
        <w:rPr>
          <w:b/>
          <w:bCs/>
          <w:sz w:val="24"/>
        </w:rPr>
        <w:t xml:space="preserve">FIFA LEGAL PORTAL </w:t>
      </w:r>
    </w:p>
    <w:p w:rsidR="00934A0A" w:rsidRPr="00A6570D" w:rsidRDefault="00934A0A" w:rsidP="00934A0A">
      <w:pPr>
        <w:pStyle w:val="LndNormale1"/>
        <w:rPr>
          <w:b/>
          <w:bCs/>
          <w:sz w:val="24"/>
        </w:rPr>
      </w:pPr>
      <w:r w:rsidRPr="00A6570D">
        <w:rPr>
          <w:b/>
          <w:bCs/>
          <w:sz w:val="24"/>
        </w:rPr>
        <w:t>Si invitano tutte le società ad attivare il proprio account presso il FIFA Legal Portal (</w:t>
      </w:r>
      <w:hyperlink r:id="rId22" w:history="1">
        <w:r w:rsidRPr="00A6570D">
          <w:rPr>
            <w:rStyle w:val="Collegamentoipertestuale"/>
            <w:b/>
            <w:bCs/>
            <w:sz w:val="24"/>
          </w:rPr>
          <w:t>https://legalportal-fifa-com/</w:t>
        </w:r>
      </w:hyperlink>
      <w:r w:rsidRPr="00A6570D">
        <w:rPr>
          <w:b/>
          <w:bCs/>
          <w:sz w:val="24"/>
        </w:rPr>
        <w:t>), al fine di tracciare qualsiasi tipo di comunicazione che potrebbe coinvolgerle in aspetti legali legati al Regolamento FIFA</w:t>
      </w:r>
    </w:p>
    <w:p w:rsidR="00934A0A" w:rsidRDefault="00934A0A" w:rsidP="00934A0A">
      <w:pPr>
        <w:pStyle w:val="LndNormale1"/>
        <w:rPr>
          <w:b/>
          <w:bCs/>
          <w:sz w:val="24"/>
        </w:rPr>
      </w:pPr>
    </w:p>
    <w:p w:rsidR="00934A0A" w:rsidRPr="00A6570D" w:rsidRDefault="00934A0A" w:rsidP="00934A0A">
      <w:pPr>
        <w:pStyle w:val="LndNormale1"/>
        <w:rPr>
          <w:b/>
          <w:bCs/>
          <w:sz w:val="24"/>
        </w:rPr>
      </w:pPr>
    </w:p>
    <w:p w:rsidR="00934A0A" w:rsidRPr="006767AF" w:rsidRDefault="00934A0A" w:rsidP="00934A0A">
      <w:pPr>
        <w:pStyle w:val="LndNormale1"/>
        <w:rPr>
          <w:b/>
          <w:bCs/>
          <w:color w:val="C45911"/>
          <w:sz w:val="28"/>
          <w:szCs w:val="28"/>
          <w:u w:val="single"/>
        </w:rPr>
      </w:pPr>
      <w:r w:rsidRPr="006767AF">
        <w:rPr>
          <w:b/>
          <w:bCs/>
          <w:color w:val="C45911"/>
          <w:sz w:val="28"/>
          <w:szCs w:val="28"/>
          <w:u w:val="single"/>
        </w:rPr>
        <w:t xml:space="preserve">CLEARING HOUSE </w:t>
      </w:r>
    </w:p>
    <w:p w:rsidR="00934A0A" w:rsidRPr="00A6570D" w:rsidRDefault="00934A0A" w:rsidP="00934A0A">
      <w:pPr>
        <w:pStyle w:val="LndNormale1"/>
        <w:rPr>
          <w:sz w:val="24"/>
        </w:rPr>
      </w:pPr>
      <w:r w:rsidRPr="00A6570D">
        <w:rPr>
          <w:sz w:val="24"/>
        </w:rPr>
        <w:t>L’istituzione della FIFA Clearing House SAS (FCH) è un elemento chiave del pacchetto di riforma del sistema di trasferimenti adottato dal Consiglio FIFA nel 2018 al fine di promuovere e proteggere l’integrità del calcio professionistico.</w:t>
      </w:r>
    </w:p>
    <w:p w:rsidR="00934A0A" w:rsidRPr="00A6570D" w:rsidRDefault="00934A0A" w:rsidP="00934A0A">
      <w:pPr>
        <w:pStyle w:val="LndNormale1"/>
        <w:rPr>
          <w:sz w:val="24"/>
        </w:rPr>
      </w:pPr>
      <w:r w:rsidRPr="00A6570D">
        <w:rPr>
          <w:sz w:val="24"/>
        </w:rPr>
        <w:t xml:space="preserve">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w:t>
      </w:r>
      <w:r w:rsidRPr="00A6570D">
        <w:rPr>
          <w:sz w:val="24"/>
        </w:rPr>
        <w:lastRenderedPageBreak/>
        <w:t>basano sul passaporto elettronico definitivo dei giocatori (EPP) e sulla dichiarazione di assegnazione approvata dall'amministrazione FIFA.</w:t>
      </w:r>
    </w:p>
    <w:p w:rsidR="00934A0A" w:rsidRPr="00A6570D" w:rsidRDefault="00934A0A" w:rsidP="00934A0A">
      <w:pPr>
        <w:pStyle w:val="LndNormale1"/>
        <w:rPr>
          <w:b/>
          <w:bCs/>
          <w:sz w:val="24"/>
          <w:u w:val="single"/>
        </w:rPr>
      </w:pPr>
      <w:r w:rsidRPr="00A6570D">
        <w:rPr>
          <w:b/>
          <w:bCs/>
          <w:sz w:val="24"/>
        </w:rPr>
        <w:t xml:space="preserve">Si invitano tutte le società a rispondere tempestivamente a tutte le comunicazioni provenienti dall’indirizzo </w:t>
      </w:r>
      <w:hyperlink r:id="rId23" w:history="1">
        <w:r w:rsidRPr="00A6570D">
          <w:rPr>
            <w:rStyle w:val="Collegamentoipertestuale"/>
            <w:b/>
            <w:bCs/>
            <w:sz w:val="24"/>
          </w:rPr>
          <w:t>info@fifaclaringhouse.org</w:t>
        </w:r>
      </w:hyperlink>
    </w:p>
    <w:p w:rsidR="00934A0A" w:rsidRPr="00A6570D" w:rsidRDefault="00934A0A" w:rsidP="00934A0A">
      <w:pPr>
        <w:pStyle w:val="LndNormale1"/>
        <w:rPr>
          <w:szCs w:val="22"/>
          <w:lang w:val="en-US"/>
        </w:rPr>
      </w:pPr>
      <w:r w:rsidRPr="00A6570D">
        <w:rPr>
          <w:szCs w:val="22"/>
          <w:lang w:val="en-US"/>
        </w:rPr>
        <w:t xml:space="preserve">Link </w:t>
      </w:r>
    </w:p>
    <w:p w:rsidR="00934A0A" w:rsidRPr="00A6570D" w:rsidRDefault="00934A0A" w:rsidP="00934A0A">
      <w:pPr>
        <w:pStyle w:val="LndNormale1"/>
        <w:rPr>
          <w:szCs w:val="22"/>
          <w:u w:val="single"/>
        </w:rPr>
      </w:pPr>
      <w:hyperlink r:id="rId24" w:history="1">
        <w:r w:rsidRPr="00A6570D">
          <w:rPr>
            <w:rStyle w:val="Collegamentoipertestuale"/>
            <w:szCs w:val="22"/>
            <w:lang w:val="en-US"/>
          </w:rPr>
          <w:t>https://www.figc.it/media/194994/1-fifa-clearing-house-status-objectives-and-operations.pdf</w:t>
        </w:r>
      </w:hyperlink>
    </w:p>
    <w:p w:rsidR="00934A0A" w:rsidRPr="00A6570D" w:rsidRDefault="00934A0A" w:rsidP="00934A0A">
      <w:pPr>
        <w:pStyle w:val="LndNormale1"/>
        <w:rPr>
          <w:szCs w:val="22"/>
        </w:rPr>
      </w:pPr>
      <w:r w:rsidRPr="00A6570D">
        <w:rPr>
          <w:b/>
          <w:bCs/>
          <w:szCs w:val="22"/>
        </w:rPr>
        <w:t xml:space="preserve">per info scrivere a </w:t>
      </w:r>
      <w:hyperlink r:id="rId25" w:history="1">
        <w:r w:rsidRPr="00A6570D">
          <w:rPr>
            <w:rStyle w:val="Collegamentoipertestuale"/>
            <w:b/>
            <w:bCs/>
            <w:szCs w:val="22"/>
          </w:rPr>
          <w:t>tesseramento@figc.it</w:t>
        </w:r>
      </w:hyperlink>
    </w:p>
    <w:bookmarkEnd w:id="0"/>
    <w:p w:rsidR="00934A0A" w:rsidRPr="00A6570D" w:rsidRDefault="00934A0A" w:rsidP="00934A0A">
      <w:pPr>
        <w:pStyle w:val="LndNormale1"/>
        <w:rPr>
          <w:b/>
          <w:sz w:val="24"/>
        </w:rPr>
      </w:pPr>
    </w:p>
    <w:p w:rsidR="00934A0A" w:rsidRDefault="00934A0A" w:rsidP="00A345C2">
      <w:pPr>
        <w:autoSpaceDE w:val="0"/>
        <w:autoSpaceDN w:val="0"/>
        <w:adjustRightInd w:val="0"/>
        <w:spacing w:after="0"/>
        <w:jc w:val="both"/>
        <w:rPr>
          <w:rFonts w:ascii="Roboto" w:eastAsia="Times New Roman" w:hAnsi="Roboto"/>
          <w:b/>
          <w:color w:val="0070C0"/>
          <w:sz w:val="24"/>
          <w:u w:val="single"/>
          <w:lang w:eastAsia="it-IT"/>
        </w:rPr>
      </w:pPr>
    </w:p>
    <w:p w:rsidR="00F21407" w:rsidRPr="00B915AA" w:rsidRDefault="00F21407" w:rsidP="00F21407">
      <w:pPr>
        <w:rPr>
          <w:b/>
          <w:sz w:val="30"/>
          <w:szCs w:val="30"/>
          <w:u w:val="single"/>
        </w:rPr>
      </w:pPr>
      <w:r w:rsidRPr="00B915AA">
        <w:rPr>
          <w:b/>
          <w:sz w:val="30"/>
          <w:szCs w:val="30"/>
          <w:u w:val="single"/>
        </w:rPr>
        <w:t>TORNEI GIOVANILI ORGANIZZATI DALLE SOCIETÀ</w:t>
      </w:r>
    </w:p>
    <w:p w:rsidR="00F21407" w:rsidRDefault="00F21407" w:rsidP="00F21407">
      <w:pPr>
        <w:jc w:val="both"/>
        <w:rPr>
          <w:b/>
        </w:rPr>
      </w:pPr>
      <w:r w:rsidRPr="00174ABA">
        <w:rPr>
          <w:b/>
          <w:u w:val="single"/>
        </w:rPr>
        <w:t>Per eventuali variazioni a Regolamenti e Calendari gara già autorizzati, al fine di poter permettere agli uffici competenti di effettuare le relative autorizzazioni a tali variazioni, si comunica alle Società che le stesse dovranno pervenire entro e non oltre 7 gg prima lo svolgimento della manifestazione</w:t>
      </w:r>
      <w:r w:rsidRPr="00174ABA">
        <w:rPr>
          <w:b/>
        </w:rPr>
        <w:t>.</w:t>
      </w:r>
    </w:p>
    <w:p w:rsidR="00F21407" w:rsidRDefault="00F21407" w:rsidP="00F21407">
      <w:pPr>
        <w:jc w:val="both"/>
      </w:pPr>
      <w:r w:rsidRPr="009D0580">
        <w:t>I Tornei riservati alle sole categorie dell’Attività Agonistica possono essere svolti anche al di fuori dei periodi previsti, purché non siano in conflitto con lo svolgimento dell’attività ufficiale.</w:t>
      </w:r>
    </w:p>
    <w:p w:rsidR="00F21407" w:rsidRPr="00FF5A7A" w:rsidRDefault="00F21407" w:rsidP="00F21407">
      <w:pPr>
        <w:jc w:val="both"/>
      </w:pPr>
      <w:r w:rsidRPr="00FF5A7A">
        <w:t xml:space="preserve">Come da CU SGS, i Tornei dovranno essere organizzati prevedendo formule a </w:t>
      </w:r>
      <w:r w:rsidRPr="00FF5A7A">
        <w:rPr>
          <w:b/>
          <w:bCs/>
        </w:rPr>
        <w:t>rapido svolgimento</w:t>
      </w:r>
      <w:r w:rsidRPr="00FF5A7A">
        <w:t xml:space="preserve"> (durata massima 3 giorni indipendentemente dalla durata del periodo previsto). </w:t>
      </w:r>
    </w:p>
    <w:p w:rsidR="00F21407" w:rsidRDefault="00F21407" w:rsidP="00F21407">
      <w:pPr>
        <w:jc w:val="both"/>
      </w:pPr>
      <w:r w:rsidRPr="00FF5A7A">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F21407" w:rsidRPr="00FF5A7A" w:rsidRDefault="00F21407" w:rsidP="00F21407">
      <w:pPr>
        <w:jc w:val="both"/>
      </w:pPr>
      <w:r w:rsidRPr="00FF5A7A">
        <w:t>Si precisa che la richiesta di autorizzazione Tornei non potrà essere presentata da un Club Giovanile “</w:t>
      </w:r>
      <w:r w:rsidRPr="00FF5A7A">
        <w:rPr>
          <w:b/>
          <w:bCs/>
        </w:rPr>
        <w:t>Non classificato</w:t>
      </w:r>
      <w:r w:rsidRPr="00FF5A7A">
        <w:t xml:space="preserve">” (CU SGS n. </w:t>
      </w:r>
      <w:r>
        <w:t>16</w:t>
      </w:r>
      <w:r w:rsidRPr="00FF5A7A">
        <w:t xml:space="preserve"> S.S. 2</w:t>
      </w:r>
      <w:r>
        <w:t>4</w:t>
      </w:r>
      <w:r w:rsidRPr="00FF5A7A">
        <w:t>/2</w:t>
      </w:r>
      <w:r>
        <w:t>5</w:t>
      </w:r>
      <w:r w:rsidRPr="00FF5A7A">
        <w:t>).</w:t>
      </w:r>
    </w:p>
    <w:p w:rsidR="00F21407" w:rsidRPr="00B915AA" w:rsidRDefault="00F21407" w:rsidP="00F21407">
      <w:pPr>
        <w:jc w:val="both"/>
        <w:rPr>
          <w:szCs w:val="10"/>
        </w:rPr>
      </w:pPr>
    </w:p>
    <w:p w:rsidR="00F21407" w:rsidRPr="00FF5A7A" w:rsidRDefault="00F21407" w:rsidP="00F21407">
      <w:pPr>
        <w:jc w:val="both"/>
      </w:pPr>
      <w:r w:rsidRPr="00FF5A7A">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F21407" w:rsidRPr="00FF5A7A" w:rsidRDefault="00F21407" w:rsidP="00F21407">
      <w:pPr>
        <w:jc w:val="both"/>
      </w:pPr>
      <w:r w:rsidRPr="00FF5A7A">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b/>
          <w:bCs/>
        </w:rPr>
        <w:t>Referente Tecnico</w:t>
      </w:r>
      <w:r w:rsidRPr="00FF5A7A">
        <w:t xml:space="preserve"> che affiancherà la società organizzatrice e sarà di supporto nella regolare applicazione delle norme federali.</w:t>
      </w:r>
    </w:p>
    <w:p w:rsidR="00F21407" w:rsidRDefault="00F21407" w:rsidP="00F21407">
      <w:pPr>
        <w:jc w:val="both"/>
      </w:pPr>
      <w:r w:rsidRPr="00FF5A7A">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b/>
          <w:bCs/>
        </w:rPr>
        <w:t>la richiesta</w:t>
      </w:r>
      <w:r w:rsidRPr="00FF5A7A">
        <w:t xml:space="preserve"> </w:t>
      </w:r>
      <w:r w:rsidRPr="00FF5A7A">
        <w:rPr>
          <w:b/>
          <w:bCs/>
        </w:rPr>
        <w:t>di autorizzazione</w:t>
      </w:r>
      <w:r w:rsidRPr="00FF5A7A">
        <w:t xml:space="preserve"> con allegata documentazione (regolamenti e calendari) </w:t>
      </w:r>
      <w:r w:rsidRPr="00FF5A7A">
        <w:rPr>
          <w:b/>
          <w:bCs/>
          <w:u w:val="single"/>
        </w:rPr>
        <w:t>tassativamente</w:t>
      </w:r>
      <w:r w:rsidRPr="00FF5A7A">
        <w:t xml:space="preserve"> entro le seguenti scadenze:</w:t>
      </w:r>
    </w:p>
    <w:p w:rsidR="00F21407" w:rsidRPr="009F6AE9" w:rsidRDefault="00F21407" w:rsidP="00F21407">
      <w:pPr>
        <w:jc w:val="both"/>
        <w:rPr>
          <w:sz w:val="10"/>
          <w:szCs w:val="10"/>
        </w:rPr>
      </w:pPr>
    </w:p>
    <w:p w:rsidR="00F21407" w:rsidRDefault="00F21407" w:rsidP="00F21407">
      <w:pPr>
        <w:pStyle w:val="Paragrafoelenco"/>
        <w:numPr>
          <w:ilvl w:val="0"/>
          <w:numId w:val="20"/>
        </w:numPr>
        <w:spacing w:after="0" w:line="240" w:lineRule="auto"/>
        <w:jc w:val="both"/>
      </w:pPr>
      <w:r w:rsidRPr="00FF5A7A">
        <w:t>Tornei Internazionali entro 60 giorni dalla data di inizio;</w:t>
      </w:r>
    </w:p>
    <w:p w:rsidR="00F21407" w:rsidRDefault="00F21407" w:rsidP="00F21407">
      <w:pPr>
        <w:pStyle w:val="Paragrafoelenco"/>
        <w:numPr>
          <w:ilvl w:val="0"/>
          <w:numId w:val="20"/>
        </w:numPr>
        <w:spacing w:after="0" w:line="240" w:lineRule="auto"/>
        <w:jc w:val="both"/>
      </w:pPr>
      <w:r w:rsidRPr="00FF5A7A">
        <w:t>Tornei Nazionali entro 45 giorni dalla data di inizio;</w:t>
      </w:r>
    </w:p>
    <w:p w:rsidR="00F21407" w:rsidRDefault="00F21407" w:rsidP="00F21407">
      <w:pPr>
        <w:pStyle w:val="Paragrafoelenco"/>
        <w:numPr>
          <w:ilvl w:val="0"/>
          <w:numId w:val="20"/>
        </w:numPr>
        <w:spacing w:after="0" w:line="240" w:lineRule="auto"/>
        <w:jc w:val="both"/>
      </w:pPr>
      <w:r w:rsidRPr="00FF5A7A">
        <w:t>Tornei Regionali entro 30 giorni dalla data di inizio;</w:t>
      </w:r>
    </w:p>
    <w:p w:rsidR="00F21407" w:rsidRPr="00FF5A7A" w:rsidRDefault="00F21407" w:rsidP="00F21407">
      <w:pPr>
        <w:pStyle w:val="Paragrafoelenco"/>
        <w:numPr>
          <w:ilvl w:val="0"/>
          <w:numId w:val="20"/>
        </w:numPr>
        <w:spacing w:after="0" w:line="240" w:lineRule="auto"/>
        <w:jc w:val="both"/>
      </w:pPr>
      <w:r w:rsidRPr="00FF5A7A">
        <w:t>Tornei Provinciali/Locali entro 20 giorni dalla data di inizio.</w:t>
      </w:r>
    </w:p>
    <w:p w:rsidR="00F21407" w:rsidRPr="009F6AE9" w:rsidRDefault="00F21407" w:rsidP="00F21407">
      <w:pPr>
        <w:jc w:val="both"/>
        <w:rPr>
          <w:sz w:val="10"/>
          <w:szCs w:val="10"/>
        </w:rPr>
      </w:pPr>
    </w:p>
    <w:p w:rsidR="00F21407" w:rsidRPr="00D9663D" w:rsidRDefault="00F21407" w:rsidP="00F21407">
      <w:pPr>
        <w:jc w:val="both"/>
      </w:pPr>
      <w:r w:rsidRPr="00D9663D">
        <w:lastRenderedPageBreak/>
        <w:t xml:space="preserve">Al termine del Torneo è </w:t>
      </w:r>
      <w:r w:rsidRPr="00D9663D">
        <w:rPr>
          <w:b/>
        </w:rPr>
        <w:t>obbligatorio</w:t>
      </w:r>
      <w:r w:rsidRPr="00D9663D">
        <w:t xml:space="preserve"> consegnare </w:t>
      </w:r>
      <w:r w:rsidRPr="00D9663D">
        <w:rPr>
          <w:u w:val="single"/>
        </w:rPr>
        <w:t>copie delle distinte</w:t>
      </w:r>
      <w:r w:rsidRPr="00D9663D">
        <w:t xml:space="preserve"> delle gare effettuate al Referente tecnico SGS ed inviare una </w:t>
      </w:r>
      <w:r w:rsidRPr="00D9663D">
        <w:rPr>
          <w:u w:val="single"/>
        </w:rPr>
        <w:t>relazione finale</w:t>
      </w:r>
      <w:r w:rsidRPr="00D9663D">
        <w:t xml:space="preserve"> alla propria Delegazione di appartenenza.</w:t>
      </w:r>
    </w:p>
    <w:p w:rsidR="00F21407" w:rsidRPr="00367659" w:rsidRDefault="00F21407" w:rsidP="00F21407">
      <w:pPr>
        <w:rPr>
          <w:rFonts w:cs="Calibri"/>
          <w:color w:val="0070C0"/>
          <w:spacing w:val="33"/>
          <w:w w:val="99"/>
          <w:szCs w:val="10"/>
        </w:rPr>
      </w:pPr>
    </w:p>
    <w:p w:rsidR="00F21407" w:rsidRPr="002A36DA" w:rsidRDefault="00F21407" w:rsidP="00F21407">
      <w:pPr>
        <w:jc w:val="both"/>
        <w:rPr>
          <w:b/>
          <w:sz w:val="24"/>
          <w:u w:val="single"/>
        </w:rPr>
      </w:pPr>
      <w:r w:rsidRPr="002A36DA">
        <w:rPr>
          <w:b/>
          <w:sz w:val="24"/>
          <w:highlight w:val="yellow"/>
          <w:u w:val="single"/>
        </w:rPr>
        <w:t>Di seguito il “Vademecum Tornei organizzati dalle Società ed autorizzati”:</w:t>
      </w:r>
    </w:p>
    <w:p w:rsidR="00F21407" w:rsidRPr="001556D2" w:rsidRDefault="00F21407" w:rsidP="00F21407">
      <w:pPr>
        <w:autoSpaceDE w:val="0"/>
        <w:autoSpaceDN w:val="0"/>
        <w:adjustRightInd w:val="0"/>
        <w:jc w:val="both"/>
        <w:rPr>
          <w:rFonts w:cs="Calibri"/>
          <w:color w:val="000000"/>
          <w:sz w:val="2"/>
          <w:szCs w:val="28"/>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rsidR="00F21407" w:rsidRPr="00D9663D" w:rsidRDefault="00F21407" w:rsidP="00F21407">
      <w:pPr>
        <w:jc w:val="both"/>
        <w:rPr>
          <w:rFonts w:cs="Calibri"/>
          <w:color w:val="000000"/>
          <w:sz w:val="24"/>
          <w:szCs w:val="28"/>
          <w:lang w:eastAsia="it-IT"/>
        </w:rPr>
      </w:pPr>
      <w:r w:rsidRPr="00D9663D">
        <w:rPr>
          <w:rFonts w:cs="Calibri"/>
          <w:color w:val="000000"/>
          <w:sz w:val="24"/>
          <w:szCs w:val="28"/>
          <w:lang w:eastAsia="it-IT"/>
        </w:rPr>
        <w:t>documenti creati a posteriori.</w:t>
      </w:r>
    </w:p>
    <w:p w:rsidR="00F21407" w:rsidRPr="00774F13" w:rsidRDefault="00F21407" w:rsidP="00F21407">
      <w:pPr>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xml:space="preserve">: questo Coordinamento, visto il carattere ludico dei Tornei dell’Attività di Base, auspica che non si dia peso alla vittoria del Torneo, premiando allo stesso modo </w:t>
      </w:r>
      <w:r w:rsidRPr="00D9663D">
        <w:rPr>
          <w:rFonts w:cs="Calibri"/>
          <w:color w:val="000000"/>
          <w:sz w:val="24"/>
          <w:szCs w:val="28"/>
          <w:lang w:eastAsia="it-IT"/>
        </w:rPr>
        <w:lastRenderedPageBreak/>
        <w:t>con medaglie (o coppe uguali) tutte le Società partecipanti al Torneo, evitando la premiazione di singoli calciatori (come miglior giocatore o portiere).</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4445DF">
        <w:rPr>
          <w:rFonts w:cs="Calibri"/>
          <w:color w:val="FF0000"/>
          <w:sz w:val="24"/>
          <w:szCs w:val="24"/>
          <w:lang w:eastAsia="it-IT"/>
        </w:rPr>
        <w:t>Regolamenti tecnici</w:t>
      </w:r>
      <w:r w:rsidRPr="004445DF">
        <w:rPr>
          <w:rFonts w:cs="Calibri"/>
          <w:color w:val="000000"/>
          <w:sz w:val="24"/>
          <w:szCs w:val="24"/>
          <w:lang w:eastAsia="it-IT"/>
        </w:rPr>
        <w:t>: si rimanda alla circolare Attività di Base per tutti i dettagli sui regolamenti tecnici in base alla</w:t>
      </w:r>
      <w:r w:rsidRPr="00D9663D">
        <w:rPr>
          <w:rFonts w:cs="Calibri"/>
          <w:color w:val="000000"/>
          <w:sz w:val="24"/>
          <w:szCs w:val="28"/>
          <w:lang w:eastAsia="it-IT"/>
        </w:rPr>
        <w:t xml:space="preserve"> Categoria</w:t>
      </w:r>
    </w:p>
    <w:p w:rsidR="00F21407" w:rsidRPr="00D9663D" w:rsidRDefault="00F21407" w:rsidP="00F21407">
      <w:pPr>
        <w:autoSpaceDE w:val="0"/>
        <w:autoSpaceDN w:val="0"/>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rsidR="00F21407" w:rsidRDefault="00F21407" w:rsidP="00F21407">
      <w:pPr>
        <w:autoSpaceDE w:val="0"/>
        <w:autoSpaceDN w:val="0"/>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rsidR="00F21407" w:rsidRPr="00774F13" w:rsidRDefault="00F21407" w:rsidP="00F21407">
      <w:pPr>
        <w:autoSpaceDE w:val="0"/>
        <w:autoSpaceDN w:val="0"/>
        <w:adjustRightInd w:val="0"/>
        <w:jc w:val="both"/>
        <w:rPr>
          <w:rFonts w:ascii="TimesNewRomanPSMT" w:hAnsi="TimesNewRomanPSMT" w:cs="TimesNewRomanPSMT"/>
          <w:color w:val="0563C2"/>
          <w:sz w:val="10"/>
          <w:szCs w:val="10"/>
          <w:lang w:eastAsia="it-IT"/>
        </w:rPr>
      </w:pPr>
    </w:p>
    <w:p w:rsidR="00F21407" w:rsidRDefault="00F21407" w:rsidP="00F2140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rsidR="00F21407" w:rsidRPr="00DD4068" w:rsidRDefault="00F21407" w:rsidP="00F21407">
      <w:pPr>
        <w:autoSpaceDE w:val="0"/>
        <w:autoSpaceDN w:val="0"/>
        <w:adjustRightInd w:val="0"/>
        <w:jc w:val="both"/>
        <w:rPr>
          <w:rFonts w:cs="Calibri"/>
          <w:color w:val="000000"/>
          <w:sz w:val="2"/>
          <w:szCs w:val="6"/>
          <w:lang w:eastAsia="it-IT"/>
        </w:rPr>
      </w:pPr>
    </w:p>
    <w:p w:rsidR="00F21407" w:rsidRDefault="00F21407" w:rsidP="00F21407">
      <w:pPr>
        <w:autoSpaceDE w:val="0"/>
        <w:autoSpaceDN w:val="0"/>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rsidR="00F21407" w:rsidRPr="009F6AE9" w:rsidRDefault="00F21407" w:rsidP="00F21407">
      <w:pPr>
        <w:jc w:val="both"/>
      </w:pPr>
      <w:r w:rsidRPr="00887330">
        <w:rPr>
          <w:rFonts w:cs="Calibri"/>
          <w:color w:val="000000"/>
          <w:sz w:val="24"/>
          <w:szCs w:val="24"/>
          <w:lang w:eastAsia="it-IT"/>
        </w:rPr>
        <w:t>•</w:t>
      </w:r>
      <w:r w:rsidRPr="00887330">
        <w:rPr>
          <w:rFonts w:cs="Calibri"/>
          <w:color w:val="000000"/>
          <w:sz w:val="24"/>
          <w:szCs w:val="28"/>
          <w:lang w:eastAsia="it-IT"/>
        </w:rPr>
        <w:t xml:space="preserve"> È possibile scrivere una mail a </w:t>
      </w:r>
      <w:hyperlink r:id="rId26" w:history="1">
        <w:r w:rsidRPr="00887330">
          <w:rPr>
            <w:rStyle w:val="Collegamentoipertestuale"/>
            <w:sz w:val="24"/>
          </w:rPr>
          <w:t>base.siciliasgs@figc.it</w:t>
        </w:r>
      </w:hyperlink>
      <w:r w:rsidRPr="00887330">
        <w:rPr>
          <w:rFonts w:cs="Calibri"/>
          <w:color w:val="000000"/>
          <w:sz w:val="24"/>
          <w:szCs w:val="28"/>
          <w:lang w:eastAsia="it-IT"/>
        </w:rPr>
        <w:t>;</w:t>
      </w:r>
    </w:p>
    <w:p w:rsidR="00F21407" w:rsidRDefault="00F21407" w:rsidP="00A345C2">
      <w:pPr>
        <w:autoSpaceDE w:val="0"/>
        <w:autoSpaceDN w:val="0"/>
        <w:adjustRightInd w:val="0"/>
        <w:spacing w:after="0"/>
        <w:jc w:val="both"/>
        <w:rPr>
          <w:rFonts w:ascii="Roboto" w:eastAsia="Times New Roman" w:hAnsi="Roboto"/>
          <w:b/>
          <w:color w:val="0070C0"/>
          <w:sz w:val="24"/>
          <w:u w:val="single"/>
          <w:lang w:eastAsia="it-IT"/>
        </w:rPr>
      </w:pPr>
    </w:p>
    <w:p w:rsidR="003E54BC" w:rsidRPr="003E54BC" w:rsidRDefault="003E54BC" w:rsidP="003E54BC">
      <w:pPr>
        <w:pStyle w:val="Titolo1"/>
        <w:spacing w:before="0" w:after="0"/>
        <w:rPr>
          <w:rFonts w:ascii="Roboto" w:hAnsi="Roboto"/>
          <w:color w:val="FF0000"/>
          <w:sz w:val="40"/>
        </w:rPr>
      </w:pPr>
      <w:r w:rsidRPr="003E54BC">
        <w:rPr>
          <w:rFonts w:ascii="Roboto" w:eastAsia="Calibri" w:hAnsi="Roboto" w:cs="Arial"/>
          <w:bCs w:val="0"/>
          <w:color w:val="FF0000"/>
          <w:kern w:val="0"/>
          <w:szCs w:val="24"/>
          <w:u w:val="single"/>
        </w:rPr>
        <w:t>COOLING BREAK</w:t>
      </w:r>
    </w:p>
    <w:p w:rsidR="003E54BC" w:rsidRPr="003E54BC" w:rsidRDefault="003E54BC" w:rsidP="003E54BC">
      <w:pPr>
        <w:jc w:val="both"/>
        <w:rPr>
          <w:rFonts w:ascii="Roboto" w:hAnsi="Roboto"/>
          <w:bCs/>
          <w:sz w:val="24"/>
        </w:rPr>
      </w:pPr>
      <w:r w:rsidRPr="003E54BC">
        <w:rPr>
          <w:rFonts w:ascii="Roboto" w:hAnsi="Roboto"/>
          <w:bCs/>
          <w:sz w:val="24"/>
        </w:rPr>
        <w:t>Il Comitato Regionale informa che è consentito (qualora le società ne facciano richiesta) concordare prima dell’inizio della gara, tra i capitani e l’arbitro, l’effettuazione del cosiddetto “Cooling Break” (sosta rinfrescante), un time out di un minuto per consentire alle squadre di dissetarsi, in caso di temperature particolarmente elevate durante lo svolgimento delle gare.</w:t>
      </w:r>
    </w:p>
    <w:p w:rsidR="00524CC9" w:rsidRPr="00C405FA" w:rsidRDefault="00524CC9" w:rsidP="00A345C2">
      <w:pPr>
        <w:autoSpaceDE w:val="0"/>
        <w:autoSpaceDN w:val="0"/>
        <w:adjustRightInd w:val="0"/>
        <w:spacing w:after="0"/>
        <w:jc w:val="both"/>
        <w:rPr>
          <w:rFonts w:ascii="Roboto" w:eastAsia="Times New Roman" w:hAnsi="Roboto"/>
          <w:b/>
          <w:color w:val="0070C0"/>
          <w:sz w:val="28"/>
          <w:u w:val="single"/>
          <w:lang w:eastAsia="it-IT"/>
        </w:rPr>
      </w:pPr>
      <w:r w:rsidRPr="00C405FA">
        <w:rPr>
          <w:rFonts w:ascii="Roboto" w:eastAsia="Times New Roman" w:hAnsi="Roboto"/>
          <w:b/>
          <w:color w:val="0070C0"/>
          <w:sz w:val="28"/>
          <w:u w:val="single"/>
          <w:lang w:eastAsia="it-IT"/>
        </w:rPr>
        <w:t xml:space="preserve">VOUCHER 2025 </w:t>
      </w:r>
    </w:p>
    <w:p w:rsidR="00524CC9" w:rsidRPr="00524CC9" w:rsidRDefault="00524CC9" w:rsidP="00A345C2">
      <w:pPr>
        <w:autoSpaceDE w:val="0"/>
        <w:autoSpaceDN w:val="0"/>
        <w:adjustRightInd w:val="0"/>
        <w:spacing w:after="0"/>
        <w:jc w:val="both"/>
        <w:rPr>
          <w:rFonts w:ascii="Roboto" w:hAnsi="Roboto"/>
          <w:color w:val="000000"/>
          <w:szCs w:val="25"/>
          <w:shd w:val="clear" w:color="auto" w:fill="FFFFFF"/>
        </w:rPr>
      </w:pPr>
      <w:r w:rsidRPr="00524CC9">
        <w:rPr>
          <w:rFonts w:ascii="Roboto" w:hAnsi="Roboto"/>
          <w:color w:val="000000"/>
          <w:szCs w:val="25"/>
          <w:shd w:val="clear" w:color="auto" w:fill="FFFFFF"/>
        </w:rPr>
        <w:t xml:space="preserve">Con la presente si comunica che sulla GURS n. 24 del 30.05.2025 è stato pubblicato </w:t>
      </w:r>
      <w:r w:rsidRPr="00524CC9">
        <w:rPr>
          <w:rFonts w:ascii="Roboto" w:hAnsi="Roboto"/>
          <w:b/>
          <w:color w:val="000000"/>
          <w:szCs w:val="25"/>
          <w:shd w:val="clear" w:color="auto" w:fill="FFFFFF"/>
        </w:rPr>
        <w:t xml:space="preserve">il DDG n. 1512, del 27/05/2025, </w:t>
      </w:r>
      <w:r w:rsidRPr="00524CC9">
        <w:rPr>
          <w:rFonts w:ascii="Roboto" w:hAnsi="Roboto"/>
          <w:color w:val="000000"/>
          <w:szCs w:val="25"/>
          <w:shd w:val="clear" w:color="auto" w:fill="FFFFFF"/>
        </w:rPr>
        <w:t>relativo alle modalità di erogazione ai minori dai 6 ai 16 anni, con ISE</w:t>
      </w:r>
      <w:r>
        <w:rPr>
          <w:rFonts w:ascii="Roboto" w:hAnsi="Roboto"/>
          <w:color w:val="000000"/>
          <w:szCs w:val="25"/>
          <w:shd w:val="clear" w:color="auto" w:fill="FFFFFF"/>
        </w:rPr>
        <w:t>E entro 12.000€, di voucher di €</w:t>
      </w:r>
      <w:r w:rsidRPr="00524CC9">
        <w:rPr>
          <w:rFonts w:ascii="Roboto" w:hAnsi="Roboto"/>
          <w:color w:val="000000"/>
          <w:szCs w:val="25"/>
          <w:shd w:val="clear" w:color="auto" w:fill="FFFFFF"/>
        </w:rPr>
        <w:t>50,00 mensili per la partecipazione ad attività sportive per 4 mesi a decorrere da settembre 2025.</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In linea con gli obiettivi perseguiti dalla Regione Siciliana, ai sensi del comma 61, art.26</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della Legge regionale 22 febbraio 2023, n.2, la presente procedura pubblica riguarda</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l’assegnazione di VOUCHER del valore di euro 50,00 mensili per singolo beneficiario, per un massimo di 4 mesi (dal 1 settembre al 31 dicembre 2025), in favore di minori tra i 6 e i 16 anni appartenenti a nuclei familiari con un reddito ISEE riferito all’anno 2023 entro 12.000,00 euro, al fine di:</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 sviluppare concretamente il principio del diritto allo sport per tutti, supportando sia le famiglie, sia le associazioni e società sportive che svolgono attività di carattere sociale sul territorio;</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 agevolare le famiglie che appartengono a fasce di reddito medio-basse nel sostenere le spese di iscrizione e di partecipazione dei propri figli a corsi, attività e campionati sportivi organizzati da associazioni e società sportive dilettantistiche;</w:t>
      </w:r>
    </w:p>
    <w:p w:rsid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lastRenderedPageBreak/>
        <w:t>- scongiurare il forzato abbandono della pratica motoria e sportiva dei minori che rientrano nella fascia di età compresa tra i 6 e i 16 anni.</w:t>
      </w:r>
      <w:r w:rsidRPr="00524CC9">
        <w:rPr>
          <w:rFonts w:ascii="Roboto" w:eastAsia="Times New Roman" w:hAnsi="Roboto"/>
          <w:sz w:val="24"/>
          <w:lang w:eastAsia="it-IT"/>
        </w:rPr>
        <w:cr/>
      </w:r>
    </w:p>
    <w:p w:rsidR="00524CC9" w:rsidRPr="00C405FA" w:rsidRDefault="00524CC9" w:rsidP="00524CC9">
      <w:pPr>
        <w:pStyle w:val="NormaleWeb"/>
        <w:shd w:val="clear" w:color="auto" w:fill="FFFFFF"/>
        <w:spacing w:before="0" w:beforeAutospacing="0" w:after="0" w:afterAutospacing="0"/>
        <w:jc w:val="both"/>
        <w:rPr>
          <w:rFonts w:ascii="Roboto" w:hAnsi="Roboto"/>
          <w:color w:val="FF0000"/>
          <w:sz w:val="32"/>
        </w:rPr>
      </w:pPr>
      <w:r w:rsidRPr="009E78EC">
        <w:rPr>
          <w:rFonts w:ascii="Roboto" w:hAnsi="Roboto"/>
          <w:color w:val="FF0000"/>
        </w:rPr>
        <w:t xml:space="preserve">Si ricorda che ogni </w:t>
      </w:r>
      <w:r w:rsidR="009E78EC" w:rsidRPr="009E78EC">
        <w:rPr>
          <w:rFonts w:ascii="Roboto" w:hAnsi="Roboto"/>
          <w:color w:val="FF0000"/>
        </w:rPr>
        <w:t>ASD/SSD</w:t>
      </w:r>
      <w:r w:rsidRPr="009E78EC">
        <w:rPr>
          <w:rFonts w:ascii="Roboto" w:hAnsi="Roboto"/>
          <w:color w:val="FF0000"/>
        </w:rPr>
        <w:t xml:space="preserve"> dovrà trasmettere a questa </w:t>
      </w:r>
      <w:r w:rsidR="009E78EC" w:rsidRPr="009E78EC">
        <w:rPr>
          <w:rFonts w:ascii="Roboto" w:hAnsi="Roboto"/>
          <w:color w:val="FF0000"/>
        </w:rPr>
        <w:t>FIGC LND</w:t>
      </w:r>
      <w:r w:rsidRPr="009E78EC">
        <w:rPr>
          <w:rFonts w:ascii="Roboto" w:hAnsi="Roboto"/>
          <w:color w:val="FF0000"/>
        </w:rPr>
        <w:t xml:space="preserve"> C.R.</w:t>
      </w:r>
      <w:r w:rsidR="009E78EC" w:rsidRPr="009E78EC">
        <w:rPr>
          <w:rFonts w:ascii="Roboto" w:hAnsi="Roboto"/>
          <w:color w:val="FF0000"/>
        </w:rPr>
        <w:t xml:space="preserve"> </w:t>
      </w:r>
      <w:r w:rsidRPr="009E78EC">
        <w:rPr>
          <w:rFonts w:ascii="Roboto" w:hAnsi="Roboto"/>
          <w:color w:val="FF0000"/>
        </w:rPr>
        <w:t>Sicilia entro il 14 giugno 2025</w:t>
      </w:r>
      <w:r w:rsidR="009E78EC">
        <w:rPr>
          <w:rFonts w:ascii="Roboto" w:hAnsi="Roboto"/>
          <w:color w:val="FF0000"/>
        </w:rPr>
        <w:t xml:space="preserve">: </w:t>
      </w:r>
      <w:hyperlink r:id="rId27" w:history="1">
        <w:r w:rsidRPr="00C405FA">
          <w:rPr>
            <w:rStyle w:val="Collegamentoipertestuale"/>
            <w:rFonts w:ascii="Roboto" w:hAnsi="Roboto"/>
            <w:sz w:val="32"/>
          </w:rPr>
          <w:t>sicilia.amministrazione@lndsicilia.legalmail.it</w:t>
        </w:r>
      </w:hyperlink>
      <w:r w:rsidRPr="00C405FA">
        <w:rPr>
          <w:rFonts w:ascii="Roboto" w:hAnsi="Roboto"/>
          <w:color w:val="FF0000"/>
          <w:sz w:val="32"/>
        </w:rPr>
        <w:t>:  </w:t>
      </w:r>
    </w:p>
    <w:p w:rsidR="009E78EC" w:rsidRPr="00C405FA" w:rsidRDefault="009E78EC" w:rsidP="00524CC9">
      <w:pPr>
        <w:pStyle w:val="NormaleWeb"/>
        <w:shd w:val="clear" w:color="auto" w:fill="FFFFFF"/>
        <w:spacing w:before="0" w:beforeAutospacing="0" w:after="0" w:afterAutospacing="0"/>
        <w:jc w:val="both"/>
        <w:rPr>
          <w:rFonts w:ascii="Roboto" w:hAnsi="Roboto"/>
          <w:color w:val="000000"/>
          <w:sz w:val="32"/>
        </w:rPr>
      </w:pP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1 da compilarsi da parte del genitore/tutore;</w:t>
      </w: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2 generalità del minore ;</w:t>
      </w: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3 da compilate a cura della Asd/Ssd</w:t>
      </w:r>
    </w:p>
    <w:p w:rsidR="00524CC9"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5 in formato Excel - riepilogo dei voucher richiesti firmato dal legale rappresentante della ASD/SSD, che si invita a non modificare.</w:t>
      </w:r>
    </w:p>
    <w:p w:rsidR="00862E32" w:rsidRDefault="00862E32" w:rsidP="00862E32">
      <w:pPr>
        <w:pStyle w:val="NormaleWeb"/>
        <w:shd w:val="clear" w:color="auto" w:fill="FFFFFF"/>
        <w:spacing w:before="0" w:beforeAutospacing="0" w:after="0" w:afterAutospacing="0"/>
        <w:jc w:val="both"/>
        <w:rPr>
          <w:rFonts w:ascii="Roboto" w:hAnsi="Roboto"/>
          <w:color w:val="000000"/>
        </w:rPr>
      </w:pPr>
    </w:p>
    <w:p w:rsidR="00862E32" w:rsidRPr="009E78EC" w:rsidRDefault="00862E32" w:rsidP="00862E32">
      <w:pPr>
        <w:pStyle w:val="NormaleWeb"/>
        <w:shd w:val="clear" w:color="auto" w:fill="FFFFFF"/>
        <w:spacing w:before="0" w:beforeAutospacing="0" w:after="0" w:afterAutospacing="0"/>
        <w:jc w:val="both"/>
        <w:rPr>
          <w:rFonts w:ascii="Roboto" w:hAnsi="Roboto"/>
          <w:color w:val="000000"/>
        </w:rPr>
      </w:pPr>
      <w:r>
        <w:rPr>
          <w:rFonts w:ascii="Roboto" w:hAnsi="Roboto"/>
          <w:color w:val="000000"/>
        </w:rPr>
        <w:t xml:space="preserve">PER ALLEGATI VEDI CUCT 75 </w:t>
      </w:r>
    </w:p>
    <w:p w:rsidR="00B019E9" w:rsidRDefault="00B019E9" w:rsidP="00524CC9">
      <w:pPr>
        <w:autoSpaceDE w:val="0"/>
        <w:autoSpaceDN w:val="0"/>
        <w:adjustRightInd w:val="0"/>
        <w:spacing w:after="0"/>
        <w:jc w:val="both"/>
        <w:rPr>
          <w:rFonts w:ascii="Roboto" w:eastAsia="Times New Roman" w:hAnsi="Roboto"/>
          <w:sz w:val="24"/>
          <w:lang w:eastAsia="it-IT"/>
        </w:rPr>
      </w:pPr>
    </w:p>
    <w:p w:rsidR="00862E32" w:rsidRPr="00524CC9" w:rsidRDefault="00862E32" w:rsidP="00524CC9">
      <w:pPr>
        <w:autoSpaceDE w:val="0"/>
        <w:autoSpaceDN w:val="0"/>
        <w:adjustRightInd w:val="0"/>
        <w:spacing w:after="0"/>
        <w:jc w:val="both"/>
        <w:rPr>
          <w:rFonts w:ascii="Roboto" w:eastAsia="Times New Roman" w:hAnsi="Roboto"/>
          <w:sz w:val="24"/>
          <w:lang w:eastAsia="it-IT"/>
        </w:rPr>
      </w:pPr>
    </w:p>
    <w:p w:rsidR="00C405FA" w:rsidRPr="00B019E9" w:rsidRDefault="00C405FA" w:rsidP="009B3C17">
      <w:pPr>
        <w:spacing w:after="0" w:line="240" w:lineRule="auto"/>
        <w:rPr>
          <w:rFonts w:ascii="Roboto" w:hAnsi="Roboto"/>
          <w:b/>
        </w:rPr>
      </w:pPr>
    </w:p>
    <w:p w:rsidR="00FF3A10" w:rsidRPr="00542866" w:rsidRDefault="00FF3A10" w:rsidP="00542866">
      <w:pPr>
        <w:shd w:val="clear" w:color="auto" w:fill="E2EFD9"/>
        <w:spacing w:after="0" w:line="240" w:lineRule="auto"/>
        <w:rPr>
          <w:rFonts w:ascii="Roboto" w:hAnsi="Roboto"/>
          <w:b/>
          <w:bCs/>
          <w:sz w:val="28"/>
          <w:szCs w:val="28"/>
          <w:u w:val="single"/>
        </w:rPr>
      </w:pPr>
      <w:r w:rsidRPr="00542866">
        <w:rPr>
          <w:rFonts w:ascii="Roboto" w:hAnsi="Roboto"/>
          <w:b/>
          <w:bCs/>
          <w:sz w:val="28"/>
          <w:szCs w:val="28"/>
          <w:u w:val="single"/>
        </w:rPr>
        <w:t>RINNOVO TESSERAMENTO ANNUALE PRESSO SOCIETÀ ATTUALE</w:t>
      </w:r>
    </w:p>
    <w:p w:rsidR="00FF3A10" w:rsidRPr="00542866" w:rsidRDefault="00FF3A10" w:rsidP="00542866">
      <w:pPr>
        <w:spacing w:after="0" w:line="240" w:lineRule="auto"/>
        <w:jc w:val="both"/>
        <w:rPr>
          <w:rFonts w:ascii="Roboto" w:hAnsi="Roboto"/>
          <w:b/>
          <w:bCs/>
        </w:rPr>
      </w:pPr>
      <w:r w:rsidRPr="00542866">
        <w:rPr>
          <w:rFonts w:ascii="Roboto" w:hAnsi="Roboto"/>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542866">
        <w:rPr>
          <w:rFonts w:ascii="Roboto" w:hAnsi="Roboto"/>
          <w:b/>
          <w:bCs/>
        </w:rPr>
        <w:t>16 maggio al 25 giugno 2025.</w:t>
      </w:r>
    </w:p>
    <w:p w:rsidR="00FF3A10" w:rsidRPr="00542866" w:rsidRDefault="00FF3A10" w:rsidP="00542866">
      <w:pPr>
        <w:spacing w:after="0" w:line="240" w:lineRule="auto"/>
        <w:jc w:val="both"/>
        <w:rPr>
          <w:rFonts w:ascii="Roboto" w:hAnsi="Roboto"/>
        </w:rPr>
      </w:pPr>
      <w:r w:rsidRPr="00542866">
        <w:rPr>
          <w:rFonts w:ascii="Roboto" w:hAnsi="Roboto"/>
        </w:rPr>
        <w:t>Il rinnovo del tesseramento dovrà avvenire con le modalità già previste dal citato Comunicato Ufficiale per il deposito delle richieste di tesseramento presso le piattaforme informatiche.</w:t>
      </w:r>
    </w:p>
    <w:p w:rsidR="00FF3A10" w:rsidRPr="00542866" w:rsidRDefault="00FF3A10" w:rsidP="00542866">
      <w:pPr>
        <w:spacing w:after="0" w:line="240" w:lineRule="auto"/>
        <w:jc w:val="both"/>
        <w:rPr>
          <w:rFonts w:ascii="Roboto" w:hAnsi="Roboto"/>
          <w:b/>
        </w:rPr>
      </w:pPr>
    </w:p>
    <w:p w:rsidR="00934A0A" w:rsidRDefault="00934A0A" w:rsidP="00852ADE">
      <w:pPr>
        <w:spacing w:after="0"/>
        <w:rPr>
          <w:rFonts w:ascii="Roboto" w:hAnsi="Roboto"/>
          <w:b/>
          <w:sz w:val="36"/>
          <w:szCs w:val="36"/>
          <w:u w:val="single"/>
        </w:rPr>
      </w:pPr>
    </w:p>
    <w:p w:rsidR="00852ADE" w:rsidRPr="00852ADE" w:rsidRDefault="00852ADE" w:rsidP="00852ADE">
      <w:pPr>
        <w:spacing w:after="0"/>
        <w:rPr>
          <w:rFonts w:ascii="Roboto" w:hAnsi="Roboto"/>
          <w:b/>
          <w:sz w:val="36"/>
          <w:szCs w:val="36"/>
          <w:u w:val="single"/>
        </w:rPr>
      </w:pPr>
      <w:r w:rsidRPr="00852ADE">
        <w:rPr>
          <w:rFonts w:ascii="Roboto" w:hAnsi="Roboto"/>
          <w:b/>
          <w:sz w:val="36"/>
          <w:szCs w:val="36"/>
          <w:u w:val="single"/>
        </w:rPr>
        <w:t>COMUNICAZIONI DELL’ATTIVITÀ AGONISTICA</w:t>
      </w:r>
    </w:p>
    <w:p w:rsidR="00852ADE" w:rsidRPr="00852ADE" w:rsidRDefault="00852ADE" w:rsidP="00852ADE">
      <w:pPr>
        <w:spacing w:after="0"/>
        <w:rPr>
          <w:rFonts w:ascii="Roboto" w:hAnsi="Roboto"/>
          <w:b/>
          <w:color w:val="5A984C"/>
          <w:sz w:val="10"/>
          <w:szCs w:val="10"/>
          <w:u w:val="single"/>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e-mail per le comunicazioni</w:t>
      </w:r>
      <w:hyperlink r:id="rId28" w:history="1">
        <w:r w:rsidRPr="00852ADE">
          <w:rPr>
            <w:rStyle w:val="Collegamentoipertestuale"/>
            <w:rFonts w:ascii="Roboto" w:hAnsi="Roboto"/>
            <w:b/>
            <w:sz w:val="24"/>
          </w:rPr>
          <w:t>sicilia.sgs@lnd.it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PEC per le comunicazioni</w:t>
      </w:r>
      <w:hyperlink r:id="rId29" w:history="1">
        <w:r w:rsidRPr="00852ADE">
          <w:rPr>
            <w:rStyle w:val="Collegamentoipertestuale"/>
            <w:rFonts w:ascii="Roboto" w:hAnsi="Roboto"/>
            <w:b/>
            <w:sz w:val="24"/>
            <w:szCs w:val="24"/>
          </w:rPr>
          <w:t>sicilia.sgs@lndsicilia.legalmail.it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244061"/>
          <w:sz w:val="40"/>
          <w:szCs w:val="40"/>
        </w:rPr>
      </w:pPr>
      <w:r w:rsidRPr="00852ADE">
        <w:rPr>
          <w:rFonts w:ascii="Roboto" w:hAnsi="Roboto"/>
          <w:b/>
          <w:sz w:val="24"/>
          <w:szCs w:val="24"/>
        </w:rPr>
        <w:t xml:space="preserve">recapito telefonico </w:t>
      </w:r>
      <w:r w:rsidRPr="00852ADE">
        <w:rPr>
          <w:rFonts w:ascii="Roboto" w:hAnsi="Roboto"/>
          <w:b/>
          <w:color w:val="244061"/>
          <w:sz w:val="24"/>
          <w:szCs w:val="40"/>
        </w:rPr>
        <w:t xml:space="preserve">091/6808422 – </w:t>
      </w:r>
      <w:r w:rsidRPr="00852ADE">
        <w:rPr>
          <w:rFonts w:ascii="Roboto" w:hAnsi="Roboto"/>
          <w:b/>
          <w:color w:val="244061"/>
          <w:sz w:val="28"/>
          <w:szCs w:val="40"/>
          <w:u w:val="single"/>
        </w:rPr>
        <w:t>3286290838</w:t>
      </w:r>
    </w:p>
    <w:p w:rsidR="00852ADE" w:rsidRDefault="00852ADE" w:rsidP="00B77984">
      <w:pPr>
        <w:spacing w:after="0" w:line="240" w:lineRule="auto"/>
        <w:rPr>
          <w:rFonts w:ascii="Roboto" w:hAnsi="Roboto"/>
          <w:b/>
          <w:sz w:val="24"/>
          <w:szCs w:val="24"/>
        </w:rPr>
      </w:pPr>
    </w:p>
    <w:p w:rsidR="00B97158" w:rsidRPr="00B77984" w:rsidRDefault="00B97158" w:rsidP="00B77984">
      <w:pPr>
        <w:shd w:val="clear" w:color="auto" w:fill="FFF2CC"/>
        <w:spacing w:line="240" w:lineRule="auto"/>
        <w:jc w:val="both"/>
        <w:rPr>
          <w:rFonts w:ascii="Roboto" w:hAnsi="Roboto"/>
          <w:b/>
          <w:bCs/>
          <w:sz w:val="26"/>
          <w:szCs w:val="26"/>
          <w:u w:val="single"/>
        </w:rPr>
      </w:pPr>
      <w:bookmarkStart w:id="1" w:name="_Hlk198117222"/>
      <w:r w:rsidRPr="00B77984">
        <w:rPr>
          <w:rFonts w:ascii="Roboto" w:hAnsi="Roboto"/>
          <w:b/>
          <w:bCs/>
          <w:sz w:val="26"/>
          <w:szCs w:val="26"/>
          <w:u w:val="single"/>
        </w:rPr>
        <w:t>REGISTRO NAZIONALE DELLE ATTIVITA’ SPORTIVE DILETTANTISTICHE</w:t>
      </w:r>
    </w:p>
    <w:p w:rsidR="00B97158" w:rsidRPr="00B77984" w:rsidRDefault="00B97158" w:rsidP="00B77984">
      <w:pPr>
        <w:spacing w:after="0" w:line="240" w:lineRule="auto"/>
        <w:jc w:val="both"/>
        <w:rPr>
          <w:rFonts w:ascii="Roboto" w:hAnsi="Roboto"/>
          <w:bCs/>
        </w:rPr>
      </w:pPr>
      <w:r w:rsidRPr="00B77984">
        <w:rPr>
          <w:rFonts w:ascii="Roboto" w:hAnsi="Roboto"/>
          <w:bCs/>
        </w:rPr>
        <w:t>Con riferimento al Registro di cui all’oggetto, si invitano le Società ad iscriversi ed a inviare a questo Comitato Regionale, email</w:t>
      </w:r>
      <w:r w:rsidR="00934A0A">
        <w:rPr>
          <w:rFonts w:ascii="Roboto" w:hAnsi="Roboto"/>
          <w:bCs/>
        </w:rPr>
        <w:t xml:space="preserve"> </w:t>
      </w:r>
      <w:hyperlink r:id="rId30" w:history="1">
        <w:r w:rsidRPr="00B77984">
          <w:rPr>
            <w:rStyle w:val="Collegamentoipertestuale"/>
            <w:rFonts w:ascii="Roboto" w:hAnsi="Roboto"/>
            <w:bCs/>
          </w:rPr>
          <w:t>cr.sicilia01@lnd.it</w:t>
        </w:r>
      </w:hyperlink>
      <w:r w:rsidRPr="00B77984">
        <w:rPr>
          <w:rFonts w:ascii="Roboto" w:hAnsi="Roboto"/>
          <w:bCs/>
        </w:rPr>
        <w:t xml:space="preserve">, il Certificato di iscrizione con validità fino al 30/06/2025. </w:t>
      </w:r>
    </w:p>
    <w:p w:rsidR="00B97158" w:rsidRPr="00B77984" w:rsidRDefault="00B97158" w:rsidP="00B77984">
      <w:pPr>
        <w:spacing w:after="0" w:line="240" w:lineRule="auto"/>
        <w:jc w:val="both"/>
        <w:rPr>
          <w:rFonts w:ascii="Roboto" w:hAnsi="Roboto"/>
          <w:bCs/>
          <w:u w:val="single"/>
        </w:rPr>
      </w:pPr>
      <w:r w:rsidRPr="00B77984">
        <w:rPr>
          <w:rFonts w:ascii="Roboto" w:hAnsi="Roboto"/>
          <w:bCs/>
        </w:rPr>
        <w:t xml:space="preserve">Quanto sopra è rilevante ai fini dell’attribuzione dei Contributi </w:t>
      </w:r>
      <w:r w:rsidRPr="00B77984">
        <w:rPr>
          <w:rFonts w:ascii="Roboto" w:hAnsi="Roboto"/>
          <w:bCs/>
          <w:u w:val="single"/>
        </w:rPr>
        <w:t>in particolare Legge Regionale 8/78 e L.R. 31/84.</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31" w:history="1">
        <w:r w:rsidRPr="00B77984">
          <w:rPr>
            <w:rStyle w:val="Collegamentoipertestuale"/>
            <w:rFonts w:ascii="Roboto" w:hAnsi="Roboto"/>
            <w:bCs/>
          </w:rPr>
          <w:t>https://registro.sportesalute.eu/</w:t>
        </w:r>
      </w:hyperlink>
      <w:r w:rsidRPr="00B77984">
        <w:rPr>
          <w:rFonts w:ascii="Roboto" w:hAnsi="Roboto"/>
          <w:bCs/>
        </w:rPr>
        <w:t xml:space="preserve">, dove potranno monitorare lo stato di validazione della domanda di iscrizione e scaricarne la certificazione al termine dell’istruttoria, secondo quanto previsto dal Regolamento di detto Registro, disponibile alla URL </w:t>
      </w:r>
      <w:hyperlink r:id="rId32" w:history="1">
        <w:r w:rsidRPr="00B77984">
          <w:rPr>
            <w:rStyle w:val="Collegamentoipertestuale"/>
            <w:rFonts w:ascii="Roboto" w:hAnsi="Roboto"/>
            <w:bCs/>
          </w:rPr>
          <w:t>https://registro.sportesalute.eu/home/regolamentoenorme/</w:t>
        </w:r>
      </w:hyperlink>
      <w:r w:rsidRPr="00B77984">
        <w:rPr>
          <w:rFonts w:ascii="Roboto" w:hAnsi="Roboto"/>
          <w:bCs/>
        </w:rPr>
        <w:t>.</w:t>
      </w:r>
    </w:p>
    <w:p w:rsidR="00B97158" w:rsidRPr="00B77984" w:rsidRDefault="00B97158" w:rsidP="00B77984">
      <w:pPr>
        <w:spacing w:after="0" w:line="240" w:lineRule="auto"/>
        <w:jc w:val="both"/>
        <w:rPr>
          <w:rFonts w:ascii="Roboto" w:hAnsi="Roboto"/>
          <w:bCs/>
        </w:rPr>
      </w:pPr>
      <w:r w:rsidRPr="00B77984">
        <w:rPr>
          <w:rFonts w:ascii="Roboto" w:hAnsi="Roboto"/>
          <w:bCs/>
        </w:rPr>
        <w:lastRenderedPageBreak/>
        <w:t xml:space="preserve">Per ogni problematica connessa alla registrazione e all’accesso al citato portale, vogliate inoltrare mail a: </w:t>
      </w:r>
      <w:hyperlink r:id="rId33" w:history="1">
        <w:r w:rsidRPr="00B77984">
          <w:rPr>
            <w:rStyle w:val="Collegamentoipertestuale"/>
            <w:rFonts w:ascii="Roboto" w:hAnsi="Roboto"/>
            <w:bCs/>
          </w:rPr>
          <w:t>sicilia.affarigenerali@lnd.it</w:t>
        </w:r>
      </w:hyperlink>
      <w:r w:rsidRPr="00B77984">
        <w:rPr>
          <w:rFonts w:ascii="Roboto" w:hAnsi="Roboto"/>
          <w:bCs/>
        </w:rPr>
        <w:t>. Inoltre, si invita a consultare il Regolamento del Registro utilizzando la suddetta URL.</w:t>
      </w:r>
    </w:p>
    <w:p w:rsidR="00B97158" w:rsidRPr="00B77984" w:rsidRDefault="00B97158" w:rsidP="00B77984">
      <w:pPr>
        <w:spacing w:after="0" w:line="240" w:lineRule="auto"/>
        <w:jc w:val="both"/>
        <w:rPr>
          <w:rFonts w:ascii="Roboto" w:hAnsi="Roboto"/>
          <w:bCs/>
        </w:rPr>
      </w:pPr>
    </w:p>
    <w:p w:rsidR="00B97158" w:rsidRDefault="00B97158" w:rsidP="00B77984">
      <w:pPr>
        <w:spacing w:line="240" w:lineRule="auto"/>
        <w:jc w:val="both"/>
        <w:rPr>
          <w:rFonts w:ascii="Roboto" w:hAnsi="Roboto"/>
          <w:b/>
          <w:bCs/>
        </w:rPr>
      </w:pPr>
      <w:r w:rsidRPr="00B77984">
        <w:rPr>
          <w:rFonts w:ascii="Roboto" w:hAnsi="Roboto"/>
          <w:b/>
          <w:bCs/>
        </w:rPr>
        <w:t xml:space="preserve">Si ricorda, </w:t>
      </w:r>
      <w:r w:rsidRPr="00B77984">
        <w:rPr>
          <w:rFonts w:ascii="Roboto" w:hAnsi="Roboto"/>
          <w:b/>
          <w:bCs/>
          <w:u w:val="single"/>
        </w:rPr>
        <w:t>alle Società che non hanno ancora inviato il Certificato di iscrizione al suddetto Registro Nazionale</w:t>
      </w:r>
      <w:r w:rsidRPr="00B77984">
        <w:rPr>
          <w:rFonts w:ascii="Roboto" w:hAnsi="Roboto"/>
          <w:b/>
          <w:bCs/>
        </w:rPr>
        <w:t>, che scadendo il termine del 30 Giugno 2025 non sarà più possibile, da parte di questo Comitato Regionale, inserirle nel piano di riparto dei contributi relativi alla Stagione 2024/2025.</w:t>
      </w:r>
    </w:p>
    <w:bookmarkEnd w:id="1"/>
    <w:p w:rsidR="00271018" w:rsidRPr="00271018" w:rsidRDefault="00271018" w:rsidP="00271018">
      <w:pPr>
        <w:spacing w:after="0"/>
        <w:rPr>
          <w:rFonts w:ascii="Roboto" w:hAnsi="Roboto"/>
          <w:b/>
          <w:sz w:val="24"/>
          <w:szCs w:val="28"/>
          <w:u w:val="single"/>
        </w:rPr>
      </w:pPr>
      <w:r w:rsidRPr="00271018">
        <w:rPr>
          <w:rFonts w:ascii="Roboto" w:hAnsi="Roboto"/>
          <w:b/>
          <w:sz w:val="24"/>
          <w:szCs w:val="28"/>
          <w:u w:val="single"/>
        </w:rPr>
        <w:t>TORNEI GIOVANILI ORGANIZZATI DALLE SOCIETÀ</w:t>
      </w:r>
    </w:p>
    <w:p w:rsidR="00271018" w:rsidRPr="00271018" w:rsidRDefault="00271018" w:rsidP="00271018">
      <w:pPr>
        <w:spacing w:after="0"/>
        <w:rPr>
          <w:rFonts w:ascii="Roboto" w:hAnsi="Roboto" w:cs="Calibri"/>
          <w:b/>
          <w:szCs w:val="28"/>
          <w:u w:val="single"/>
        </w:rPr>
      </w:pPr>
      <w:r w:rsidRPr="00271018">
        <w:rPr>
          <w:rFonts w:ascii="Roboto" w:hAnsi="Roboto" w:cs="Calibri"/>
          <w:b/>
          <w:szCs w:val="28"/>
          <w:u w:val="single"/>
        </w:rPr>
        <w:t>Si riporta stralcio del C.U. SGS n. 5 del 3/08/2023:</w:t>
      </w:r>
    </w:p>
    <w:p w:rsidR="00271018" w:rsidRPr="00271018" w:rsidRDefault="00271018" w:rsidP="00271018">
      <w:pPr>
        <w:spacing w:after="0"/>
        <w:jc w:val="center"/>
        <w:rPr>
          <w:rFonts w:ascii="Roboto" w:hAnsi="Roboto"/>
          <w:sz w:val="24"/>
          <w:szCs w:val="28"/>
        </w:rPr>
      </w:pPr>
    </w:p>
    <w:p w:rsidR="00271018" w:rsidRDefault="00271018" w:rsidP="00271018">
      <w:pPr>
        <w:spacing w:after="0"/>
        <w:rPr>
          <w:rFonts w:ascii="Roboto" w:hAnsi="Roboto" w:cs="Calibri"/>
          <w:sz w:val="20"/>
        </w:rPr>
      </w:pPr>
      <w:r w:rsidRPr="00271018">
        <w:rPr>
          <w:rFonts w:ascii="Roboto" w:hAnsi="Roboto" w:cs="Calibri"/>
          <w:sz w:val="20"/>
        </w:rPr>
        <w:t>Il Coordinamento SGS Sicilia, in accordo con il Comitato Regionale LND Sicilia, comunica i periodi in cui sarà possibile richiedere l’autorizzazione di Tornei:</w:t>
      </w:r>
    </w:p>
    <w:p w:rsidR="00382535" w:rsidRPr="00271018" w:rsidRDefault="00382535" w:rsidP="00271018">
      <w:pPr>
        <w:spacing w:after="0"/>
        <w:rPr>
          <w:rFonts w:ascii="Roboto" w:hAnsi="Roboto" w:cs="Calibri"/>
          <w:sz w:val="20"/>
        </w:rPr>
      </w:pPr>
    </w:p>
    <w:p w:rsidR="00271018" w:rsidRPr="00271018" w:rsidRDefault="00271018" w:rsidP="00271018">
      <w:pPr>
        <w:spacing w:after="0"/>
        <w:rPr>
          <w:rFonts w:ascii="Roboto" w:hAnsi="Roboto" w:cs="Calibri"/>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271018" w:rsidRPr="00271018"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10° PERIODO – </w:t>
            </w:r>
            <w:r w:rsidRPr="00271018">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9 </w:t>
            </w:r>
            <w:r w:rsidRPr="00271018">
              <w:rPr>
                <w:rFonts w:ascii="Roboto" w:hAnsi="Roboto" w:cs="Calibri"/>
                <w:u w:color="000000"/>
              </w:rPr>
              <w:t xml:space="preserve">al </w:t>
            </w:r>
            <w:r w:rsidRPr="00271018">
              <w:rPr>
                <w:rFonts w:ascii="Roboto" w:hAnsi="Roboto" w:cs="Calibri"/>
                <w:b/>
                <w:u w:color="000000"/>
              </w:rPr>
              <w:t>30 Giugno 2025</w:t>
            </w:r>
          </w:p>
        </w:tc>
      </w:tr>
    </w:tbl>
    <w:p w:rsidR="003508EC" w:rsidRDefault="003508EC" w:rsidP="00E369BE">
      <w:pPr>
        <w:spacing w:after="0"/>
        <w:jc w:val="both"/>
        <w:rPr>
          <w:rFonts w:ascii="Roboto" w:hAnsi="Roboto"/>
          <w:b/>
          <w:color w:val="FF0000"/>
          <w:sz w:val="32"/>
          <w:szCs w:val="21"/>
        </w:rPr>
      </w:pPr>
    </w:p>
    <w:p w:rsidR="00933F36" w:rsidRDefault="00933F36" w:rsidP="00E369BE">
      <w:pPr>
        <w:spacing w:after="0"/>
        <w:jc w:val="both"/>
        <w:rPr>
          <w:rFonts w:ascii="Roboto" w:hAnsi="Roboto"/>
          <w:b/>
          <w:color w:val="FF0000"/>
          <w:sz w:val="32"/>
          <w:szCs w:val="21"/>
        </w:rPr>
      </w:pPr>
    </w:p>
    <w:p w:rsidR="00D736C1" w:rsidRDefault="00B77984" w:rsidP="00D736C1">
      <w:pPr>
        <w:spacing w:after="0"/>
        <w:rPr>
          <w:rFonts w:ascii="Roboto" w:hAnsi="Roboto"/>
          <w:b/>
          <w:color w:val="0070C0"/>
          <w:sz w:val="28"/>
          <w:u w:val="single"/>
        </w:rPr>
      </w:pPr>
      <w:r>
        <w:rPr>
          <w:rFonts w:ascii="Roboto" w:hAnsi="Roboto"/>
          <w:b/>
          <w:color w:val="0070C0"/>
          <w:sz w:val="28"/>
          <w:u w:val="single"/>
        </w:rPr>
        <w:t>U</w:t>
      </w:r>
      <w:r w:rsidR="00D736C1">
        <w:rPr>
          <w:rFonts w:ascii="Roboto" w:hAnsi="Roboto"/>
          <w:b/>
          <w:color w:val="0070C0"/>
          <w:sz w:val="28"/>
          <w:u w:val="single"/>
        </w:rPr>
        <w:t>N</w:t>
      </w:r>
      <w:r w:rsidR="00D736C1" w:rsidRPr="00DA33DF">
        <w:rPr>
          <w:rFonts w:ascii="Roboto" w:hAnsi="Roboto"/>
          <w:b/>
          <w:color w:val="0070C0"/>
          <w:sz w:val="28"/>
          <w:u w:val="single"/>
        </w:rPr>
        <w:t>DER 14 PROVINCIALE</w:t>
      </w:r>
    </w:p>
    <w:p w:rsidR="003508EC" w:rsidRPr="00934A0A" w:rsidRDefault="003508EC" w:rsidP="00E60BEB">
      <w:pPr>
        <w:spacing w:after="0"/>
        <w:jc w:val="both"/>
        <w:rPr>
          <w:rFonts w:ascii="Roboto" w:hAnsi="Roboto"/>
          <w:b/>
          <w:color w:val="0070C0"/>
          <w:sz w:val="14"/>
          <w:szCs w:val="20"/>
        </w:rPr>
      </w:pPr>
    </w:p>
    <w:p w:rsidR="0008753D" w:rsidRPr="00934A0A" w:rsidRDefault="0008753D" w:rsidP="00E60BEB">
      <w:pPr>
        <w:spacing w:after="0"/>
        <w:jc w:val="both"/>
        <w:rPr>
          <w:rFonts w:ascii="Roboto" w:hAnsi="Roboto"/>
          <w:b/>
          <w:color w:val="0070C0"/>
          <w:szCs w:val="20"/>
        </w:rPr>
      </w:pPr>
      <w:r w:rsidRPr="00934A0A">
        <w:rPr>
          <w:rFonts w:ascii="Roboto" w:hAnsi="Roboto"/>
          <w:b/>
          <w:color w:val="0070C0"/>
          <w:szCs w:val="20"/>
        </w:rPr>
        <w:t>FESTA FINALE</w:t>
      </w:r>
      <w:r w:rsidR="004032AB" w:rsidRPr="00934A0A">
        <w:rPr>
          <w:rFonts w:ascii="Roboto" w:hAnsi="Roboto"/>
          <w:b/>
          <w:color w:val="0070C0"/>
          <w:szCs w:val="20"/>
        </w:rPr>
        <w:t xml:space="preserve">: </w:t>
      </w:r>
      <w:r w:rsidR="00E134F3" w:rsidRPr="00934A0A">
        <w:rPr>
          <w:rFonts w:ascii="Roboto" w:hAnsi="Roboto"/>
          <w:b/>
          <w:color w:val="0070C0"/>
          <w:szCs w:val="20"/>
        </w:rPr>
        <w:t xml:space="preserve">GIOVEDì 19 GIUGNO ORE 17:00 </w:t>
      </w:r>
      <w:r w:rsidR="004032AB" w:rsidRPr="00934A0A">
        <w:rPr>
          <w:rFonts w:ascii="Roboto" w:hAnsi="Roboto"/>
          <w:b/>
          <w:color w:val="0070C0"/>
          <w:szCs w:val="20"/>
        </w:rPr>
        <w:t xml:space="preserve"> </w:t>
      </w:r>
    </w:p>
    <w:p w:rsidR="00934A0A" w:rsidRPr="00934A0A" w:rsidRDefault="00934A0A" w:rsidP="00E60BEB">
      <w:pPr>
        <w:spacing w:after="0"/>
        <w:jc w:val="both"/>
        <w:rPr>
          <w:rFonts w:ascii="Roboto" w:hAnsi="Roboto"/>
          <w:b/>
          <w:color w:val="0070C0"/>
          <w:szCs w:val="20"/>
        </w:rPr>
      </w:pPr>
      <w:r w:rsidRPr="00934A0A">
        <w:rPr>
          <w:rFonts w:ascii="Roboto" w:hAnsi="Roboto"/>
          <w:b/>
          <w:color w:val="0070C0"/>
          <w:szCs w:val="20"/>
        </w:rPr>
        <w:t xml:space="preserve">CAMPO DUCA D’AOSTA </w:t>
      </w:r>
    </w:p>
    <w:p w:rsidR="008B6A9D" w:rsidRDefault="00934A0A" w:rsidP="00E60BEB">
      <w:pPr>
        <w:spacing w:after="0"/>
        <w:jc w:val="both"/>
        <w:rPr>
          <w:rFonts w:ascii="Roboto" w:hAnsi="Roboto"/>
          <w:b/>
          <w:color w:val="0070C0"/>
          <w:szCs w:val="20"/>
        </w:rPr>
      </w:pPr>
      <w:r>
        <w:rPr>
          <w:rFonts w:ascii="Roboto" w:hAnsi="Roboto"/>
          <w:b/>
          <w:color w:val="0070C0"/>
          <w:szCs w:val="20"/>
        </w:rPr>
        <w:t>MAGICA MISTERBIANCO – JONIA CALCIO FC</w:t>
      </w:r>
    </w:p>
    <w:p w:rsidR="00934A0A" w:rsidRDefault="00934A0A" w:rsidP="00E60BEB">
      <w:pPr>
        <w:spacing w:after="0"/>
        <w:jc w:val="both"/>
        <w:rPr>
          <w:rFonts w:ascii="Roboto" w:hAnsi="Roboto"/>
          <w:b/>
          <w:color w:val="0070C0"/>
          <w:szCs w:val="20"/>
        </w:rPr>
      </w:pPr>
    </w:p>
    <w:p w:rsidR="00E17B29" w:rsidRPr="00934A0A" w:rsidRDefault="00934A0A" w:rsidP="00E60BEB">
      <w:pPr>
        <w:spacing w:after="0"/>
        <w:jc w:val="both"/>
        <w:rPr>
          <w:rFonts w:ascii="Roboto" w:hAnsi="Roboto"/>
          <w:szCs w:val="20"/>
        </w:rPr>
      </w:pPr>
      <w:r w:rsidRPr="00934A0A">
        <w:rPr>
          <w:rFonts w:ascii="Roboto" w:hAnsi="Roboto"/>
          <w:szCs w:val="20"/>
        </w:rPr>
        <w:t>Le società dovranno mettere a disposizione numero 3 palloni e una persona addetta al servizio d'ordine che potrà stare nell'area antistante gli spogliatoi e davanti il cancello di ingresso del campo di gioco.</w:t>
      </w:r>
    </w:p>
    <w:p w:rsidR="00934A0A" w:rsidRPr="00934A0A" w:rsidRDefault="00934A0A" w:rsidP="00E60BEB">
      <w:pPr>
        <w:spacing w:after="0"/>
        <w:jc w:val="both"/>
        <w:rPr>
          <w:rFonts w:ascii="Roboto" w:hAnsi="Roboto"/>
          <w:szCs w:val="20"/>
        </w:rPr>
      </w:pPr>
      <w:r w:rsidRPr="00934A0A">
        <w:rPr>
          <w:rFonts w:ascii="Roboto" w:hAnsi="Roboto"/>
          <w:szCs w:val="20"/>
        </w:rPr>
        <w:t>L'addetto al servizio d'ordine deve essere un tesserato della società e deve essere identificato dal direttore di gara.</w:t>
      </w:r>
    </w:p>
    <w:p w:rsidR="00E134F3" w:rsidRDefault="00E134F3" w:rsidP="00E60BEB">
      <w:pPr>
        <w:spacing w:after="0"/>
        <w:jc w:val="both"/>
        <w:rPr>
          <w:rFonts w:ascii="Roboto" w:hAnsi="Roboto"/>
          <w:b/>
          <w:sz w:val="20"/>
          <w:szCs w:val="20"/>
        </w:rPr>
      </w:pPr>
    </w:p>
    <w:p w:rsidR="00934A0A" w:rsidRDefault="00934A0A" w:rsidP="00BE0BFC">
      <w:pPr>
        <w:spacing w:after="0" w:line="240" w:lineRule="auto"/>
        <w:rPr>
          <w:rFonts w:ascii="Roboto" w:hAnsi="Roboto" w:cs="Times New Roman"/>
          <w:noProof/>
          <w:sz w:val="24"/>
        </w:rPr>
      </w:pPr>
    </w:p>
    <w:p w:rsidR="00934A0A" w:rsidRPr="00100A1A" w:rsidRDefault="00934A0A" w:rsidP="00934A0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934A0A" w:rsidRDefault="00934A0A" w:rsidP="00934A0A">
      <w:pPr>
        <w:pStyle w:val="titolocampionato"/>
        <w:shd w:val="clear" w:color="auto" w:fill="CCCCCC"/>
        <w:spacing w:before="80" w:after="40"/>
      </w:pPr>
      <w:r>
        <w:t>UNDER 17 C5 COPPA PROVINC. -CT</w:t>
      </w:r>
    </w:p>
    <w:p w:rsidR="00934A0A" w:rsidRDefault="00934A0A" w:rsidP="00934A0A">
      <w:pPr>
        <w:pStyle w:val="breakline"/>
      </w:pPr>
    </w:p>
    <w:p w:rsidR="00934A0A" w:rsidRDefault="00934A0A" w:rsidP="00934A0A">
      <w:pPr>
        <w:pStyle w:val="sottotitolocampionato1"/>
      </w:pPr>
      <w:r>
        <w:t>RISULTATI UFFICIALI GARE DEL 14/06/2025</w:t>
      </w:r>
    </w:p>
    <w:p w:rsidR="00934A0A" w:rsidRDefault="00934A0A" w:rsidP="00934A0A">
      <w:pPr>
        <w:pStyle w:val="sottotitolocampionato2"/>
      </w:pPr>
      <w:r>
        <w:t>Si trascrivono qui di seguito i risultati ufficiali delle gare disputate</w:t>
      </w:r>
    </w:p>
    <w:p w:rsidR="00934A0A" w:rsidRDefault="00934A0A" w:rsidP="00934A0A">
      <w:pPr>
        <w:pStyle w:val="breakline"/>
      </w:pPr>
    </w:p>
    <w:tbl>
      <w:tblPr>
        <w:tblpPr w:leftFromText="75" w:rightFromText="75" w:vertAnchor="text"/>
        <w:tblW w:w="9600" w:type="dxa"/>
        <w:tblCellMar>
          <w:left w:w="0" w:type="dxa"/>
          <w:right w:w="0" w:type="dxa"/>
        </w:tblCellMar>
        <w:tblLook w:val="04A0"/>
      </w:tblPr>
      <w:tblGrid>
        <w:gridCol w:w="9600"/>
      </w:tblGrid>
      <w:tr w:rsidR="00934A0A" w:rsidTr="00E619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34A0A" w:rsidTr="00E619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4A0A" w:rsidRDefault="00934A0A" w:rsidP="00E619EE">
                  <w:pPr>
                    <w:pStyle w:val="headertabella"/>
                  </w:pPr>
                  <w:r>
                    <w:t>GIRONE F - 1 Giornata - A</w:t>
                  </w:r>
                </w:p>
              </w:tc>
            </w:tr>
            <w:tr w:rsidR="00934A0A" w:rsidTr="00E619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34A0A" w:rsidRDefault="00934A0A" w:rsidP="00E619EE">
                  <w:pPr>
                    <w:pStyle w:val="rowtabella"/>
                  </w:pPr>
                  <w:r>
                    <w:t>META CATANIA C5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34A0A" w:rsidRDefault="00934A0A" w:rsidP="00E619EE">
                  <w:pPr>
                    <w:pStyle w:val="rowtabella"/>
                  </w:pPr>
                  <w:r>
                    <w:t>- FUTSAL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34A0A" w:rsidRDefault="00934A0A" w:rsidP="00E619EE">
                  <w:pPr>
                    <w:pStyle w:val="rowtabella"/>
                    <w:jc w:val="center"/>
                  </w:pPr>
                  <w: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34A0A" w:rsidRDefault="00934A0A" w:rsidP="00E619EE">
                  <w:pPr>
                    <w:pStyle w:val="rowtabella"/>
                    <w:jc w:val="center"/>
                  </w:pPr>
                  <w:r>
                    <w:t> </w:t>
                  </w:r>
                </w:p>
              </w:tc>
            </w:tr>
            <w:tr w:rsidR="00934A0A" w:rsidTr="00E619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34A0A" w:rsidRDefault="00934A0A" w:rsidP="00E619EE">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34A0A" w:rsidRDefault="00934A0A" w:rsidP="00E619EE">
                  <w:pPr>
                    <w:pStyle w:val="rowtabella"/>
                  </w:pPr>
                  <w:r>
                    <w:t>- STRUMENTO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34A0A" w:rsidRDefault="00934A0A" w:rsidP="00E619EE">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34A0A" w:rsidRDefault="00934A0A" w:rsidP="00E619EE">
                  <w:pPr>
                    <w:pStyle w:val="rowtabella"/>
                    <w:jc w:val="center"/>
                  </w:pPr>
                  <w:r>
                    <w:t> </w:t>
                  </w:r>
                </w:p>
              </w:tc>
            </w:tr>
          </w:tbl>
          <w:p w:rsidR="00934A0A" w:rsidRDefault="00934A0A" w:rsidP="00E619EE">
            <w:pPr>
              <w:rPr>
                <w:rFonts w:eastAsia="Times New Roman"/>
                <w:sz w:val="24"/>
                <w:szCs w:val="24"/>
              </w:rPr>
            </w:pPr>
          </w:p>
        </w:tc>
      </w:tr>
    </w:tbl>
    <w:p w:rsidR="00934A0A" w:rsidRDefault="00934A0A" w:rsidP="00934A0A">
      <w:pPr>
        <w:pStyle w:val="breakline"/>
      </w:pPr>
    </w:p>
    <w:p w:rsidR="00934A0A" w:rsidRDefault="00934A0A" w:rsidP="00934A0A">
      <w:pPr>
        <w:pStyle w:val="breakline"/>
      </w:pPr>
    </w:p>
    <w:p w:rsidR="00934A0A" w:rsidRDefault="00934A0A" w:rsidP="00934A0A">
      <w:pPr>
        <w:pStyle w:val="sottotitolocampionato1"/>
      </w:pPr>
      <w:r>
        <w:t>RISULTATI UFFICIALI GARE DEL 14/06/2025</w:t>
      </w:r>
    </w:p>
    <w:p w:rsidR="00934A0A" w:rsidRDefault="00934A0A" w:rsidP="00934A0A">
      <w:pPr>
        <w:pStyle w:val="sottotitolocampionato2"/>
      </w:pPr>
      <w:r>
        <w:t>Si trascrivono qui di seguito i risultati ufficiali delle gare disputate</w:t>
      </w:r>
    </w:p>
    <w:p w:rsidR="00934A0A" w:rsidRDefault="00934A0A" w:rsidP="00934A0A">
      <w:pPr>
        <w:pStyle w:val="breakline"/>
      </w:pPr>
    </w:p>
    <w:tbl>
      <w:tblPr>
        <w:tblpPr w:leftFromText="75" w:rightFromText="75" w:vertAnchor="text"/>
        <w:tblW w:w="9600" w:type="dxa"/>
        <w:tblCellMar>
          <w:left w:w="0" w:type="dxa"/>
          <w:right w:w="0" w:type="dxa"/>
        </w:tblCellMar>
        <w:tblLook w:val="04A0"/>
      </w:tblPr>
      <w:tblGrid>
        <w:gridCol w:w="9600"/>
      </w:tblGrid>
      <w:tr w:rsidR="00934A0A" w:rsidTr="00E619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34A0A" w:rsidTr="00E619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4A0A" w:rsidRDefault="00934A0A" w:rsidP="00E619EE">
                  <w:pPr>
                    <w:pStyle w:val="headertabella"/>
                  </w:pPr>
                  <w:r>
                    <w:t>GIRONE F - 2 Giornata - A</w:t>
                  </w:r>
                </w:p>
              </w:tc>
            </w:tr>
            <w:tr w:rsidR="00934A0A" w:rsidTr="00E619E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4A0A" w:rsidRDefault="00934A0A" w:rsidP="00E619EE">
                  <w:pPr>
                    <w:pStyle w:val="rowtabella"/>
                  </w:pPr>
                  <w:r>
                    <w:t>VIAGRANDE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4A0A" w:rsidRDefault="00934A0A" w:rsidP="00E619EE">
                  <w:pPr>
                    <w:pStyle w:val="rowtabella"/>
                  </w:pPr>
                  <w:r>
                    <w:t>- META CATANIA C5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4A0A" w:rsidRDefault="00934A0A" w:rsidP="00E619EE">
                  <w:pPr>
                    <w:pStyle w:val="rowtabella"/>
                    <w:jc w:val="center"/>
                  </w:pPr>
                  <w: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4A0A" w:rsidRDefault="00934A0A" w:rsidP="00E619EE">
                  <w:pPr>
                    <w:pStyle w:val="rowtabella"/>
                    <w:jc w:val="center"/>
                  </w:pPr>
                  <w:r>
                    <w:t> </w:t>
                  </w:r>
                </w:p>
              </w:tc>
            </w:tr>
          </w:tbl>
          <w:p w:rsidR="00934A0A" w:rsidRDefault="00934A0A" w:rsidP="00E619EE">
            <w:pPr>
              <w:rPr>
                <w:rFonts w:eastAsia="Times New Roman"/>
                <w:sz w:val="24"/>
                <w:szCs w:val="24"/>
              </w:rPr>
            </w:pPr>
          </w:p>
        </w:tc>
      </w:tr>
    </w:tbl>
    <w:p w:rsidR="00934A0A" w:rsidRDefault="00934A0A" w:rsidP="00934A0A">
      <w:pPr>
        <w:pStyle w:val="breakline"/>
      </w:pPr>
    </w:p>
    <w:p w:rsidR="00934A0A" w:rsidRDefault="00934A0A" w:rsidP="00934A0A">
      <w:pPr>
        <w:pStyle w:val="breakline"/>
      </w:pPr>
    </w:p>
    <w:p w:rsidR="00934A0A" w:rsidRDefault="00934A0A" w:rsidP="00934A0A">
      <w:pPr>
        <w:spacing w:after="0" w:line="240" w:lineRule="auto"/>
      </w:pPr>
    </w:p>
    <w:p w:rsidR="00934A0A" w:rsidRPr="0072370A" w:rsidRDefault="00934A0A" w:rsidP="00934A0A">
      <w:pPr>
        <w:pStyle w:val="titolocampionato"/>
        <w:shd w:val="clear" w:color="auto" w:fill="CCCCCC"/>
        <w:spacing w:after="40"/>
      </w:pPr>
      <w:r w:rsidRPr="0072370A">
        <w:t>GARE NON DISPUTATE DA RECUPERARE – GARE NON OMOLOGATE</w:t>
      </w:r>
    </w:p>
    <w:p w:rsidR="00934A0A" w:rsidRDefault="00934A0A" w:rsidP="00934A0A">
      <w:pPr>
        <w:pStyle w:val="TITOLOPRINC"/>
        <w:spacing w:before="0" w:beforeAutospacing="0" w:after="0" w:afterAutospacing="0"/>
        <w:jc w:val="left"/>
        <w:rPr>
          <w:color w:val="auto"/>
        </w:rPr>
      </w:pPr>
    </w:p>
    <w:p w:rsidR="00934A0A" w:rsidRPr="00487AAA" w:rsidRDefault="00934A0A" w:rsidP="00934A0A">
      <w:pPr>
        <w:pStyle w:val="Nessunaspaziatura"/>
        <w:rPr>
          <w:rFonts w:ascii="Courier New" w:hAnsi="Courier New" w:cs="Courier New"/>
          <w:b/>
          <w:sz w:val="18"/>
        </w:rPr>
      </w:pPr>
      <w:r w:rsidRPr="00487AAA">
        <w:rPr>
          <w:rFonts w:ascii="Courier New" w:hAnsi="Courier New" w:cs="Courier New"/>
          <w:b/>
          <w:sz w:val="18"/>
        </w:rPr>
        <w:t>GIOVANISSIMI UNDER 14 PROV.-CT</w:t>
      </w:r>
    </w:p>
    <w:p w:rsidR="00934A0A" w:rsidRPr="00487AAA" w:rsidRDefault="00934A0A" w:rsidP="00934A0A">
      <w:pPr>
        <w:pStyle w:val="Nessunaspaziatura"/>
        <w:rPr>
          <w:rFonts w:ascii="Courier New" w:hAnsi="Courier New" w:cs="Courier New"/>
          <w:sz w:val="18"/>
        </w:rPr>
      </w:pPr>
      <w:r w:rsidRPr="00487AAA">
        <w:rPr>
          <w:rFonts w:ascii="Courier New" w:hAnsi="Courier New" w:cs="Courier New"/>
          <w:sz w:val="18"/>
        </w:rPr>
        <w:t>GIRONE   A 11/R  11-06-25 CITTA DI BELPASSO           FENICE BELPASSESE          1 -  6 P</w:t>
      </w:r>
    </w:p>
    <w:p w:rsidR="00934A0A" w:rsidRPr="00487AAA" w:rsidRDefault="00934A0A" w:rsidP="00934A0A">
      <w:pPr>
        <w:pStyle w:val="Nessunaspaziatura"/>
        <w:rPr>
          <w:rFonts w:ascii="Courier New" w:hAnsi="Courier New" w:cs="Courier New"/>
          <w:sz w:val="18"/>
        </w:rPr>
      </w:pPr>
      <w:r w:rsidRPr="00487AAA">
        <w:rPr>
          <w:rFonts w:ascii="Courier New" w:hAnsi="Courier New" w:cs="Courier New"/>
          <w:sz w:val="18"/>
        </w:rPr>
        <w:t xml:space="preserve">           11/R  15-06-25 CLUB CALCIO SAN GREGORIO    REAL TRINACRIA CT          2 -  4 P</w:t>
      </w:r>
    </w:p>
    <w:p w:rsidR="00934A0A" w:rsidRPr="00487AAA" w:rsidRDefault="00934A0A" w:rsidP="00934A0A">
      <w:pPr>
        <w:pStyle w:val="Nessunaspaziatura"/>
        <w:rPr>
          <w:rFonts w:ascii="Courier New" w:hAnsi="Courier New" w:cs="Courier New"/>
          <w:sz w:val="18"/>
        </w:rPr>
      </w:pPr>
      <w:r w:rsidRPr="00487AAA">
        <w:rPr>
          <w:rFonts w:ascii="Courier New" w:hAnsi="Courier New" w:cs="Courier New"/>
          <w:sz w:val="18"/>
        </w:rPr>
        <w:t xml:space="preserve">           11/R  11-06-25 MAGICA MISTERBIANCO         ACADEMY CICCIO LODI ASD    6 -  1 P</w:t>
      </w:r>
    </w:p>
    <w:p w:rsidR="00934A0A" w:rsidRPr="00487AAA" w:rsidRDefault="00934A0A" w:rsidP="00934A0A">
      <w:pPr>
        <w:pStyle w:val="Nessunaspaziatura"/>
        <w:rPr>
          <w:rFonts w:ascii="Courier New" w:hAnsi="Courier New" w:cs="Courier New"/>
          <w:sz w:val="18"/>
        </w:rPr>
      </w:pPr>
      <w:r w:rsidRPr="00487AAA">
        <w:rPr>
          <w:rFonts w:ascii="Courier New" w:hAnsi="Courier New" w:cs="Courier New"/>
          <w:sz w:val="18"/>
        </w:rPr>
        <w:t>GIRONE   B  9/A  04-06-25 RSC RIPOSTO                 JONIA CALCIO FC            0 -  6 F</w:t>
      </w:r>
    </w:p>
    <w:p w:rsidR="00934A0A" w:rsidRPr="00487AAA" w:rsidRDefault="00934A0A" w:rsidP="00934A0A">
      <w:pPr>
        <w:pStyle w:val="Nessunaspaziatura"/>
        <w:rPr>
          <w:rFonts w:ascii="Courier New" w:hAnsi="Courier New" w:cs="Courier New"/>
          <w:sz w:val="18"/>
        </w:rPr>
      </w:pPr>
    </w:p>
    <w:p w:rsidR="00934A0A" w:rsidRPr="00487AAA" w:rsidRDefault="00934A0A" w:rsidP="00934A0A">
      <w:pPr>
        <w:pStyle w:val="Nessunaspaziatura"/>
        <w:rPr>
          <w:rFonts w:ascii="Courier New" w:hAnsi="Courier New" w:cs="Courier New"/>
          <w:b/>
          <w:sz w:val="18"/>
        </w:rPr>
      </w:pPr>
      <w:r w:rsidRPr="00487AAA">
        <w:rPr>
          <w:rFonts w:ascii="Courier New" w:hAnsi="Courier New" w:cs="Courier New"/>
          <w:b/>
          <w:sz w:val="18"/>
        </w:rPr>
        <w:t>UNDER 17 C5 COPPA PROVINC. -CT</w:t>
      </w:r>
    </w:p>
    <w:p w:rsidR="00934A0A" w:rsidRDefault="00934A0A" w:rsidP="00934A0A">
      <w:pPr>
        <w:pStyle w:val="Nessunaspaziatura"/>
        <w:rPr>
          <w:rFonts w:ascii="Courier New" w:hAnsi="Courier New" w:cs="Courier New"/>
          <w:sz w:val="18"/>
        </w:rPr>
      </w:pPr>
      <w:r w:rsidRPr="00487AAA">
        <w:rPr>
          <w:rFonts w:ascii="Courier New" w:hAnsi="Courier New" w:cs="Courier New"/>
          <w:sz w:val="18"/>
        </w:rPr>
        <w:t>GIRONE   F  1/A  11-06-25 FUTSAL PALAGONIA            DRAGO ACIREALE CALCIO A5   5 -  1 P</w:t>
      </w:r>
    </w:p>
    <w:p w:rsidR="00934A0A" w:rsidRDefault="00934A0A" w:rsidP="00934A0A">
      <w:pPr>
        <w:pStyle w:val="Nessunaspaziatura"/>
        <w:rPr>
          <w:rFonts w:ascii="Courier New" w:hAnsi="Courier New" w:cs="Courier New"/>
          <w:sz w:val="18"/>
        </w:rPr>
      </w:pPr>
    </w:p>
    <w:p w:rsidR="00934A0A" w:rsidRDefault="00934A0A" w:rsidP="00934A0A">
      <w:pPr>
        <w:pStyle w:val="Nessunaspaziatura"/>
        <w:rPr>
          <w:rFonts w:ascii="Courier New" w:hAnsi="Courier New" w:cs="Courier New"/>
          <w:sz w:val="18"/>
        </w:rPr>
      </w:pPr>
    </w:p>
    <w:p w:rsidR="00934A0A" w:rsidRDefault="00934A0A" w:rsidP="00934A0A">
      <w:pPr>
        <w:pStyle w:val="Nessunaspaziatura"/>
        <w:rPr>
          <w:rFonts w:ascii="Courier New" w:hAnsi="Courier New" w:cs="Courier New"/>
          <w:sz w:val="18"/>
        </w:rPr>
      </w:pPr>
    </w:p>
    <w:p w:rsidR="00934A0A" w:rsidRDefault="00934A0A" w:rsidP="00934A0A">
      <w:pPr>
        <w:pStyle w:val="Nessunaspaziatura"/>
        <w:rPr>
          <w:rFonts w:ascii="Courier New" w:hAnsi="Courier New" w:cs="Courier New"/>
          <w:sz w:val="18"/>
        </w:rPr>
      </w:pPr>
    </w:p>
    <w:p w:rsidR="00934A0A" w:rsidRDefault="00934A0A" w:rsidP="00934A0A">
      <w:pPr>
        <w:pStyle w:val="Nessunaspaziatura"/>
        <w:rPr>
          <w:rFonts w:ascii="Courier New" w:hAnsi="Courier New" w:cs="Courier New"/>
          <w:sz w:val="18"/>
        </w:rPr>
      </w:pPr>
    </w:p>
    <w:p w:rsidR="00934A0A" w:rsidRPr="00487AAA" w:rsidRDefault="00934A0A" w:rsidP="00934A0A">
      <w:pPr>
        <w:pStyle w:val="Nessunaspaziatura"/>
        <w:rPr>
          <w:rFonts w:ascii="Courier New" w:hAnsi="Courier New" w:cs="Courier New"/>
          <w:sz w:val="18"/>
        </w:rPr>
      </w:pPr>
    </w:p>
    <w:p w:rsidR="00934A0A" w:rsidRPr="005948E9" w:rsidRDefault="00934A0A" w:rsidP="00934A0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934A0A" w:rsidRDefault="00934A0A" w:rsidP="00934A0A">
      <w:pPr>
        <w:spacing w:after="0" w:line="240" w:lineRule="auto"/>
        <w:rPr>
          <w:sz w:val="28"/>
        </w:rPr>
      </w:pPr>
    </w:p>
    <w:p w:rsidR="00934A0A" w:rsidRDefault="00934A0A" w:rsidP="00934A0A">
      <w:pPr>
        <w:spacing w:after="0" w:line="240" w:lineRule="auto"/>
        <w:jc w:val="both"/>
        <w:rPr>
          <w:sz w:val="20"/>
          <w:szCs w:val="20"/>
          <w:lang w:eastAsia="it-IT"/>
        </w:rPr>
      </w:pPr>
      <w:r w:rsidRPr="005977C6">
        <w:rPr>
          <w:sz w:val="20"/>
          <w:szCs w:val="20"/>
          <w:lang w:eastAsia="it-IT"/>
        </w:rPr>
        <w:t>Il Giudice Sportivo, Dott. Danilo Privitera, assistito dal Giudice Sportivo sostituto Dott. Giuseppe Scuderi e dall’operatore al sistema AS40</w:t>
      </w:r>
      <w:r>
        <w:rPr>
          <w:sz w:val="20"/>
          <w:szCs w:val="20"/>
          <w:lang w:eastAsia="it-IT"/>
        </w:rPr>
        <w:t>0 Sig. Antonino Battaglia, e dal rappresentante</w:t>
      </w:r>
      <w:r w:rsidRPr="005977C6">
        <w:rPr>
          <w:sz w:val="20"/>
          <w:szCs w:val="20"/>
          <w:lang w:eastAsia="it-IT"/>
        </w:rPr>
        <w:t xml:space="preserve"> dell</w:t>
      </w:r>
      <w:r>
        <w:rPr>
          <w:sz w:val="20"/>
          <w:szCs w:val="20"/>
          <w:lang w:eastAsia="it-IT"/>
        </w:rPr>
        <w:t xml:space="preserve">’A.I.A., </w:t>
      </w:r>
      <w:r w:rsidRPr="005977C6">
        <w:rPr>
          <w:sz w:val="20"/>
          <w:szCs w:val="20"/>
          <w:lang w:eastAsia="it-IT"/>
        </w:rPr>
        <w:t xml:space="preserve">Sig. </w:t>
      </w:r>
      <w:r>
        <w:rPr>
          <w:sz w:val="20"/>
          <w:szCs w:val="20"/>
          <w:lang w:eastAsia="it-IT"/>
        </w:rPr>
        <w:t>Andrea Togni, nella seduta del 18/06</w:t>
      </w:r>
      <w:r w:rsidRPr="005977C6">
        <w:rPr>
          <w:sz w:val="20"/>
          <w:szCs w:val="20"/>
          <w:lang w:eastAsia="it-IT"/>
        </w:rPr>
        <w:t>/2025, ha adottato le decisioni che di seguito integralmente si riportano:</w:t>
      </w:r>
    </w:p>
    <w:p w:rsidR="00934A0A" w:rsidRDefault="00934A0A" w:rsidP="00934A0A">
      <w:pPr>
        <w:pStyle w:val="breakline"/>
      </w:pPr>
    </w:p>
    <w:p w:rsidR="00934A0A" w:rsidRDefault="00934A0A" w:rsidP="00934A0A">
      <w:pPr>
        <w:pStyle w:val="breakline"/>
      </w:pPr>
    </w:p>
    <w:p w:rsidR="00934A0A" w:rsidRDefault="00934A0A" w:rsidP="00934A0A">
      <w:pPr>
        <w:pStyle w:val="breakline"/>
      </w:pPr>
    </w:p>
    <w:p w:rsidR="00934A0A" w:rsidRDefault="00934A0A" w:rsidP="00934A0A">
      <w:pPr>
        <w:pStyle w:val="breakline"/>
      </w:pPr>
    </w:p>
    <w:p w:rsidR="00934A0A" w:rsidRDefault="00934A0A" w:rsidP="00934A0A">
      <w:pPr>
        <w:pStyle w:val="titolo0"/>
        <w:shd w:val="clear" w:color="auto" w:fill="CCCCCC"/>
        <w:spacing w:before="80" w:after="40"/>
      </w:pPr>
      <w:r>
        <w:t xml:space="preserve">GARE DEL CAMPIONATO GIOVANISSIMI UNDER 14 PROV.-CT C11 </w:t>
      </w:r>
    </w:p>
    <w:p w:rsidR="00934A0A" w:rsidRDefault="00934A0A" w:rsidP="00934A0A">
      <w:pPr>
        <w:pStyle w:val="titolo10"/>
      </w:pPr>
      <w:r>
        <w:t xml:space="preserve">GARE DEL 11/ 6/2025 </w:t>
      </w:r>
    </w:p>
    <w:p w:rsidR="00934A0A" w:rsidRDefault="00934A0A" w:rsidP="00934A0A">
      <w:pPr>
        <w:pStyle w:val="titolo7a"/>
      </w:pPr>
      <w:r>
        <w:t xml:space="preserve">PROVVEDIMENTI DISCIPLINARI </w:t>
      </w:r>
    </w:p>
    <w:p w:rsidR="00934A0A" w:rsidRDefault="00934A0A" w:rsidP="00934A0A">
      <w:pPr>
        <w:pStyle w:val="titolo7b"/>
      </w:pPr>
      <w:r>
        <w:t xml:space="preserve">In base alle risultanze degli atti ufficiali sono state deliberate le seguenti sanzioni disciplinari. </w:t>
      </w:r>
    </w:p>
    <w:p w:rsidR="00934A0A" w:rsidRDefault="00934A0A" w:rsidP="00934A0A">
      <w:pPr>
        <w:pStyle w:val="titolo30"/>
      </w:pPr>
      <w:r>
        <w:t xml:space="preserve">CALCIATORI ESPULSI </w:t>
      </w:r>
    </w:p>
    <w:p w:rsidR="00934A0A" w:rsidRDefault="00934A0A" w:rsidP="00934A0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34A0A" w:rsidTr="00E619EE">
        <w:tc>
          <w:tcPr>
            <w:tcW w:w="2200" w:type="dxa"/>
            <w:tcMar>
              <w:top w:w="20" w:type="dxa"/>
              <w:left w:w="20" w:type="dxa"/>
              <w:bottom w:w="20" w:type="dxa"/>
              <w:right w:w="20" w:type="dxa"/>
            </w:tcMar>
            <w:vAlign w:val="center"/>
            <w:hideMark/>
          </w:tcPr>
          <w:p w:rsidR="00934A0A" w:rsidRDefault="00934A0A" w:rsidP="00E619EE">
            <w:pPr>
              <w:pStyle w:val="movimento"/>
            </w:pPr>
            <w:r>
              <w:t>TURTOI GABRIEL</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(CITTA DI BELPASSO) </w:t>
            </w:r>
          </w:p>
        </w:tc>
        <w:tc>
          <w:tcPr>
            <w:tcW w:w="8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2"/>
            </w:pPr>
            <w:r>
              <w:t> </w:t>
            </w:r>
          </w:p>
        </w:tc>
      </w:tr>
    </w:tbl>
    <w:p w:rsidR="00934A0A" w:rsidRDefault="00934A0A" w:rsidP="00934A0A">
      <w:pPr>
        <w:pStyle w:val="titolo30"/>
      </w:pPr>
      <w:r>
        <w:t xml:space="preserve">CALCIATORI NON ESPULSI </w:t>
      </w:r>
    </w:p>
    <w:p w:rsidR="00934A0A" w:rsidRDefault="00934A0A" w:rsidP="00934A0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34A0A" w:rsidTr="00E619EE">
        <w:tc>
          <w:tcPr>
            <w:tcW w:w="2200" w:type="dxa"/>
            <w:tcMar>
              <w:top w:w="20" w:type="dxa"/>
              <w:left w:w="20" w:type="dxa"/>
              <w:bottom w:w="20" w:type="dxa"/>
              <w:right w:w="20" w:type="dxa"/>
            </w:tcMar>
            <w:vAlign w:val="center"/>
            <w:hideMark/>
          </w:tcPr>
          <w:p w:rsidR="00934A0A" w:rsidRDefault="00934A0A" w:rsidP="00E619EE">
            <w:pPr>
              <w:pStyle w:val="movimento"/>
            </w:pPr>
            <w:r>
              <w:t>PUGLISI ANDREA</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(CITTA DI BELPASSO) </w:t>
            </w:r>
          </w:p>
        </w:tc>
        <w:tc>
          <w:tcPr>
            <w:tcW w:w="8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
            </w:pPr>
            <w:r>
              <w:t>PUGLISI GIOVANNI PAOLO</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(CITTA DI BELPASSO) </w:t>
            </w:r>
          </w:p>
        </w:tc>
      </w:tr>
      <w:tr w:rsidR="00934A0A" w:rsidTr="00E619EE">
        <w:tc>
          <w:tcPr>
            <w:tcW w:w="2200" w:type="dxa"/>
            <w:tcMar>
              <w:top w:w="20" w:type="dxa"/>
              <w:left w:w="20" w:type="dxa"/>
              <w:bottom w:w="20" w:type="dxa"/>
              <w:right w:w="20" w:type="dxa"/>
            </w:tcMar>
            <w:vAlign w:val="center"/>
            <w:hideMark/>
          </w:tcPr>
          <w:p w:rsidR="00934A0A" w:rsidRDefault="00934A0A" w:rsidP="00E619EE">
            <w:pPr>
              <w:pStyle w:val="movimento"/>
            </w:pPr>
            <w:r>
              <w:t>CASELLA ALESSIO</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(FENICE BELPASSESE) </w:t>
            </w:r>
          </w:p>
        </w:tc>
        <w:tc>
          <w:tcPr>
            <w:tcW w:w="8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2"/>
            </w:pPr>
            <w:r>
              <w:t> </w:t>
            </w:r>
          </w:p>
        </w:tc>
      </w:tr>
    </w:tbl>
    <w:p w:rsidR="00934A0A" w:rsidRDefault="00934A0A" w:rsidP="00934A0A">
      <w:pPr>
        <w:pStyle w:val="breakline"/>
      </w:pPr>
    </w:p>
    <w:p w:rsidR="00934A0A" w:rsidRDefault="00934A0A" w:rsidP="00934A0A">
      <w:pPr>
        <w:pStyle w:val="titolo0"/>
        <w:shd w:val="clear" w:color="auto" w:fill="CCCCCC"/>
        <w:spacing w:before="80" w:after="40"/>
      </w:pPr>
      <w:r>
        <w:t xml:space="preserve">GARE DEL CAMPIONATO UNDER 15 C5 COPPA PROVINC. -CT C5 </w:t>
      </w:r>
    </w:p>
    <w:p w:rsidR="00934A0A" w:rsidRDefault="00934A0A" w:rsidP="00934A0A">
      <w:pPr>
        <w:pStyle w:val="titolo10"/>
      </w:pPr>
      <w:r>
        <w:t xml:space="preserve">GARE DEL 10/ 6/2025 </w:t>
      </w:r>
    </w:p>
    <w:p w:rsidR="00934A0A" w:rsidRDefault="00934A0A" w:rsidP="00934A0A">
      <w:pPr>
        <w:pStyle w:val="titolo7a"/>
      </w:pPr>
      <w:r>
        <w:t xml:space="preserve">PROVVEDIMENTI DISCIPLINARI </w:t>
      </w:r>
    </w:p>
    <w:p w:rsidR="00934A0A" w:rsidRDefault="00934A0A" w:rsidP="00934A0A">
      <w:pPr>
        <w:pStyle w:val="titolo7b"/>
      </w:pPr>
      <w:r>
        <w:lastRenderedPageBreak/>
        <w:t xml:space="preserve">In base alle risultanze degli atti ufficiali sono state deliberate le seguenti sanzioni disciplinari. </w:t>
      </w:r>
    </w:p>
    <w:p w:rsidR="00934A0A" w:rsidRDefault="00934A0A" w:rsidP="00934A0A">
      <w:pPr>
        <w:pStyle w:val="titolo30"/>
      </w:pPr>
      <w:r>
        <w:t xml:space="preserve">CALCIATORI NON ESPULSI </w:t>
      </w:r>
    </w:p>
    <w:p w:rsidR="00934A0A" w:rsidRDefault="00934A0A" w:rsidP="00934A0A">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34A0A" w:rsidTr="00E619EE">
        <w:tc>
          <w:tcPr>
            <w:tcW w:w="2200" w:type="dxa"/>
            <w:tcMar>
              <w:top w:w="20" w:type="dxa"/>
              <w:left w:w="20" w:type="dxa"/>
              <w:bottom w:w="20" w:type="dxa"/>
              <w:right w:w="20" w:type="dxa"/>
            </w:tcMar>
            <w:vAlign w:val="center"/>
            <w:hideMark/>
          </w:tcPr>
          <w:p w:rsidR="00934A0A" w:rsidRDefault="00934A0A" w:rsidP="00E619EE">
            <w:pPr>
              <w:pStyle w:val="movimento"/>
            </w:pPr>
            <w:r>
              <w:t>ARDITO DIEGO</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(LA MERIDIANA) </w:t>
            </w:r>
          </w:p>
        </w:tc>
        <w:tc>
          <w:tcPr>
            <w:tcW w:w="8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2"/>
            </w:pPr>
            <w:r>
              <w:t> </w:t>
            </w:r>
          </w:p>
        </w:tc>
      </w:tr>
    </w:tbl>
    <w:p w:rsidR="00934A0A" w:rsidRDefault="00934A0A" w:rsidP="00934A0A">
      <w:pPr>
        <w:pStyle w:val="breakline"/>
      </w:pPr>
    </w:p>
    <w:p w:rsidR="00934A0A" w:rsidRDefault="00934A0A" w:rsidP="00934A0A">
      <w:pPr>
        <w:pStyle w:val="titolo0"/>
        <w:shd w:val="clear" w:color="auto" w:fill="CCCCCC"/>
        <w:spacing w:before="80" w:after="40"/>
      </w:pPr>
      <w:r>
        <w:t xml:space="preserve">GARE DEL CAMPIONATO UNDER 17 C5 COPPA PROVINC. -CT C5 </w:t>
      </w:r>
    </w:p>
    <w:p w:rsidR="00934A0A" w:rsidRDefault="00934A0A" w:rsidP="00934A0A">
      <w:pPr>
        <w:pStyle w:val="titolo10"/>
      </w:pPr>
      <w:r>
        <w:t xml:space="preserve">GARE DEL 11/ 6/2025 </w:t>
      </w:r>
    </w:p>
    <w:p w:rsidR="00934A0A" w:rsidRDefault="00934A0A" w:rsidP="00934A0A">
      <w:pPr>
        <w:pStyle w:val="titolo7a"/>
      </w:pPr>
      <w:r>
        <w:t xml:space="preserve">PROVVEDIMENTI DISCIPLINARI </w:t>
      </w:r>
    </w:p>
    <w:p w:rsidR="00934A0A" w:rsidRDefault="00934A0A" w:rsidP="00934A0A">
      <w:pPr>
        <w:pStyle w:val="titolo7b"/>
      </w:pPr>
      <w:r>
        <w:t xml:space="preserve">In base alle risultanze degli atti ufficiali sono state deliberate le seguenti sanzioni disciplinari. </w:t>
      </w:r>
    </w:p>
    <w:p w:rsidR="00934A0A" w:rsidRDefault="00934A0A" w:rsidP="00934A0A">
      <w:pPr>
        <w:pStyle w:val="titolo30"/>
      </w:pPr>
      <w:r>
        <w:t xml:space="preserve">CALCIATORI NON ESPULSI </w:t>
      </w:r>
    </w:p>
    <w:p w:rsidR="00934A0A" w:rsidRDefault="00934A0A" w:rsidP="00934A0A">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934A0A" w:rsidTr="00E619EE">
        <w:tc>
          <w:tcPr>
            <w:tcW w:w="2200" w:type="dxa"/>
            <w:tcMar>
              <w:top w:w="20" w:type="dxa"/>
              <w:left w:w="20" w:type="dxa"/>
              <w:bottom w:w="20" w:type="dxa"/>
              <w:right w:w="20" w:type="dxa"/>
            </w:tcMar>
            <w:vAlign w:val="center"/>
            <w:hideMark/>
          </w:tcPr>
          <w:p w:rsidR="00934A0A" w:rsidRDefault="00934A0A" w:rsidP="00E619EE">
            <w:pPr>
              <w:pStyle w:val="movimento"/>
            </w:pPr>
            <w:r>
              <w:t>ALEO MATTEO</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(DRAGO ACIREALE CALCIO A5) </w:t>
            </w:r>
          </w:p>
        </w:tc>
        <w:tc>
          <w:tcPr>
            <w:tcW w:w="8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2"/>
            </w:pPr>
            <w:r>
              <w:t> </w:t>
            </w:r>
          </w:p>
        </w:tc>
      </w:tr>
    </w:tbl>
    <w:p w:rsidR="00934A0A" w:rsidRDefault="00934A0A" w:rsidP="00934A0A">
      <w:pPr>
        <w:pStyle w:val="titolo10"/>
      </w:pPr>
      <w:r>
        <w:t xml:space="preserve">GARE DEL 14/ 6/2025 </w:t>
      </w:r>
    </w:p>
    <w:p w:rsidR="00934A0A" w:rsidRDefault="00934A0A" w:rsidP="00934A0A">
      <w:pPr>
        <w:pStyle w:val="titolo7a"/>
      </w:pPr>
      <w:r>
        <w:t xml:space="preserve">PROVVEDIMENTI DISCIPLINARI </w:t>
      </w:r>
    </w:p>
    <w:p w:rsidR="00934A0A" w:rsidRDefault="00934A0A" w:rsidP="00934A0A">
      <w:pPr>
        <w:pStyle w:val="titolo7b"/>
      </w:pPr>
      <w:r>
        <w:t xml:space="preserve">In base alle risultanze degli atti ufficiali sono state deliberate le seguenti sanzioni disciplinari. </w:t>
      </w:r>
    </w:p>
    <w:p w:rsidR="00934A0A" w:rsidRDefault="00934A0A" w:rsidP="00934A0A">
      <w:pPr>
        <w:pStyle w:val="titolo30"/>
      </w:pPr>
      <w:r>
        <w:t xml:space="preserve">ALLENATORI </w:t>
      </w:r>
    </w:p>
    <w:p w:rsidR="00934A0A" w:rsidRDefault="00934A0A" w:rsidP="00934A0A">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934A0A" w:rsidTr="00E619EE">
        <w:tc>
          <w:tcPr>
            <w:tcW w:w="2200" w:type="dxa"/>
            <w:tcMar>
              <w:top w:w="20" w:type="dxa"/>
              <w:left w:w="20" w:type="dxa"/>
              <w:bottom w:w="20" w:type="dxa"/>
              <w:right w:w="20" w:type="dxa"/>
            </w:tcMar>
            <w:vAlign w:val="center"/>
            <w:hideMark/>
          </w:tcPr>
          <w:p w:rsidR="00934A0A" w:rsidRDefault="00934A0A" w:rsidP="00E619EE">
            <w:pPr>
              <w:pStyle w:val="movimento"/>
            </w:pPr>
            <w:r>
              <w:t>TROIA DARIO</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(META CATANIA C5 A R.L.) </w:t>
            </w:r>
          </w:p>
        </w:tc>
        <w:tc>
          <w:tcPr>
            <w:tcW w:w="8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2"/>
            </w:pPr>
            <w:r>
              <w:t> </w:t>
            </w:r>
          </w:p>
        </w:tc>
      </w:tr>
    </w:tbl>
    <w:p w:rsidR="00934A0A" w:rsidRDefault="00934A0A" w:rsidP="00934A0A">
      <w:pPr>
        <w:pStyle w:val="titolo30"/>
      </w:pPr>
      <w:r>
        <w:t xml:space="preserve">CALCIATORI NON ESPULSI </w:t>
      </w:r>
    </w:p>
    <w:p w:rsidR="00934A0A" w:rsidRDefault="00934A0A" w:rsidP="00934A0A">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934A0A" w:rsidTr="00E619EE">
        <w:tc>
          <w:tcPr>
            <w:tcW w:w="2200" w:type="dxa"/>
            <w:tcMar>
              <w:top w:w="20" w:type="dxa"/>
              <w:left w:w="20" w:type="dxa"/>
              <w:bottom w:w="20" w:type="dxa"/>
              <w:right w:w="20" w:type="dxa"/>
            </w:tcMar>
            <w:vAlign w:val="center"/>
            <w:hideMark/>
          </w:tcPr>
          <w:p w:rsidR="00934A0A" w:rsidRDefault="00934A0A" w:rsidP="00E619EE">
            <w:pPr>
              <w:pStyle w:val="movimento"/>
            </w:pPr>
            <w:r>
              <w:t>LOMBARDO DANILO</w:t>
            </w:r>
          </w:p>
        </w:tc>
        <w:tc>
          <w:tcPr>
            <w:tcW w:w="2200" w:type="dxa"/>
            <w:tcMar>
              <w:top w:w="20" w:type="dxa"/>
              <w:left w:w="20" w:type="dxa"/>
              <w:bottom w:w="20" w:type="dxa"/>
              <w:right w:w="20" w:type="dxa"/>
            </w:tcMar>
            <w:vAlign w:val="center"/>
            <w:hideMark/>
          </w:tcPr>
          <w:p w:rsidR="00934A0A" w:rsidRDefault="00934A0A" w:rsidP="00E619EE">
            <w:pPr>
              <w:pStyle w:val="movimento2"/>
            </w:pPr>
            <w:r>
              <w:t xml:space="preserve">(VIAGRANDE C/5) </w:t>
            </w:r>
          </w:p>
        </w:tc>
        <w:tc>
          <w:tcPr>
            <w:tcW w:w="8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
            </w:pPr>
            <w:r>
              <w:t> </w:t>
            </w:r>
          </w:p>
        </w:tc>
        <w:tc>
          <w:tcPr>
            <w:tcW w:w="2200" w:type="dxa"/>
            <w:tcMar>
              <w:top w:w="20" w:type="dxa"/>
              <w:left w:w="20" w:type="dxa"/>
              <w:bottom w:w="20" w:type="dxa"/>
              <w:right w:w="20" w:type="dxa"/>
            </w:tcMar>
            <w:vAlign w:val="center"/>
            <w:hideMark/>
          </w:tcPr>
          <w:p w:rsidR="00934A0A" w:rsidRDefault="00934A0A" w:rsidP="00E619EE">
            <w:pPr>
              <w:pStyle w:val="movimento2"/>
            </w:pPr>
            <w:r>
              <w:t> </w:t>
            </w:r>
          </w:p>
        </w:tc>
      </w:tr>
    </w:tbl>
    <w:p w:rsidR="00934A0A" w:rsidRDefault="00934A0A" w:rsidP="00934A0A">
      <w:pPr>
        <w:pStyle w:val="breakline"/>
      </w:pPr>
    </w:p>
    <w:p w:rsidR="00934A0A" w:rsidRDefault="00934A0A" w:rsidP="00934A0A">
      <w:pPr>
        <w:pStyle w:val="breakline"/>
      </w:pPr>
    </w:p>
    <w:p w:rsidR="00934A0A" w:rsidRDefault="00934A0A" w:rsidP="00934A0A">
      <w:pPr>
        <w:pStyle w:val="breakline"/>
      </w:pPr>
    </w:p>
    <w:p w:rsidR="00934A0A" w:rsidRDefault="00934A0A" w:rsidP="00934A0A">
      <w:pPr>
        <w:pStyle w:val="breakline"/>
      </w:pPr>
    </w:p>
    <w:p w:rsidR="00763869" w:rsidRPr="00DA501B" w:rsidRDefault="00AB2EC6" w:rsidP="00BE0BFC">
      <w:pPr>
        <w:spacing w:after="0" w:line="240" w:lineRule="auto"/>
        <w:rPr>
          <w:rFonts w:ascii="Roboto" w:hAnsi="Roboto"/>
          <w:sz w:val="24"/>
        </w:rPr>
      </w:pPr>
      <w:r w:rsidRPr="00AB2EC6">
        <w:rPr>
          <w:rFonts w:ascii="Roboto" w:hAnsi="Roboto" w:cs="Times New Roman"/>
          <w:noProof/>
          <w:sz w:val="24"/>
        </w:rPr>
      </w:r>
      <w:r w:rsidRPr="00AB2EC6">
        <w:rPr>
          <w:rFonts w:ascii="Roboto" w:hAnsi="Roboto" w:cs="Times New Roman"/>
          <w:noProof/>
          <w:sz w:val="24"/>
        </w:rPr>
        <w:pict>
          <v:group id="Group 5" o:spid="_x0000_s2053" style="width:486.35pt;height:1.55pt;mso-position-horizontal-relative:char;mso-position-vertical-relative:line" coordsize="9727,31">
            <v:group id="Group 6" o:spid="_x0000_s2054"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">
              <v:shape id="Freeform 7" o:spid="_x0000_s2055"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" path="m,l9696,e" filled="f" strokecolor="#0070c0" strokeweight="1.54pt">
                <v:path arrowok="t" o:connecttype="custom" o:connectlocs="0,0;9696,0" o:connectangles="0,0"/>
              </v:shape>
            </v:group>
            <w10:wrap type="none"/>
            <w10:anchorlock/>
          </v:group>
        </w:pict>
      </w:r>
    </w:p>
    <w:p w:rsidR="00C7665B" w:rsidRDefault="00C7665B" w:rsidP="00BE0BFC">
      <w:pPr>
        <w:spacing w:after="0" w:line="240" w:lineRule="auto"/>
        <w:jc w:val="center"/>
        <w:rPr>
          <w:rFonts w:ascii="Roboto" w:hAnsi="Roboto"/>
          <w:b/>
        </w:rPr>
      </w:pPr>
    </w:p>
    <w:p w:rsidR="00301380" w:rsidRDefault="00763869" w:rsidP="00BE0BFC">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C7665B" w:rsidRDefault="00C7665B" w:rsidP="00BE0BFC">
      <w:pPr>
        <w:spacing w:after="0" w:line="240" w:lineRule="auto"/>
        <w:jc w:val="center"/>
        <w:rPr>
          <w:rFonts w:ascii="Roboto" w:hAnsi="Roboto"/>
          <w:b/>
        </w:rPr>
      </w:pPr>
    </w:p>
    <w:p w:rsidR="0053158E" w:rsidRDefault="00763869" w:rsidP="00BE0BFC">
      <w:pPr>
        <w:spacing w:after="0" w:line="240" w:lineRule="auto"/>
        <w:jc w:val="center"/>
        <w:rPr>
          <w:rFonts w:ascii="Roboto" w:hAnsi="Roboto"/>
          <w:b/>
        </w:rPr>
      </w:pPr>
      <w:r w:rsidRPr="00BE6A35">
        <w:rPr>
          <w:rFonts w:ascii="Roboto" w:hAnsi="Roboto"/>
          <w:b/>
        </w:rPr>
        <w:t>IL</w:t>
      </w:r>
      <w:r w:rsidR="00756E21">
        <w:rPr>
          <w:rFonts w:ascii="Roboto" w:hAnsi="Roboto"/>
          <w:b/>
        </w:rPr>
        <w:t xml:space="preserve"> </w:t>
      </w:r>
      <w:r w:rsidR="00C2519F">
        <w:rPr>
          <w:rFonts w:ascii="Roboto" w:hAnsi="Roboto"/>
          <w:b/>
        </w:rPr>
        <w:t>1</w:t>
      </w:r>
      <w:r w:rsidR="0089350B">
        <w:rPr>
          <w:rFonts w:ascii="Roboto" w:hAnsi="Roboto"/>
          <w:b/>
        </w:rPr>
        <w:t xml:space="preserve">9 </w:t>
      </w:r>
      <w:r w:rsidR="00E97DFA">
        <w:rPr>
          <w:rFonts w:ascii="Roboto" w:hAnsi="Roboto"/>
          <w:b/>
        </w:rPr>
        <w:t>GIUGNO 2025</w:t>
      </w:r>
    </w:p>
    <w:p w:rsidR="00C7665B" w:rsidRDefault="00C7665B" w:rsidP="00BE0BFC">
      <w:pPr>
        <w:spacing w:after="0" w:line="240" w:lineRule="auto"/>
        <w:jc w:val="center"/>
        <w:rPr>
          <w:rFonts w:ascii="Roboto" w:hAnsi="Roboto"/>
          <w:b/>
        </w:rPr>
      </w:pPr>
    </w:p>
    <w:p w:rsidR="00763869" w:rsidRPr="00BE6A35" w:rsidRDefault="00AB2EC6" w:rsidP="00CF3E64">
      <w:pPr>
        <w:spacing w:after="0" w:line="240" w:lineRule="auto"/>
        <w:rPr>
          <w:rFonts w:ascii="Roboto" w:hAnsi="Roboto"/>
          <w:sz w:val="4"/>
          <w:szCs w:val="4"/>
        </w:rPr>
      </w:pPr>
      <w:r w:rsidRPr="00AB2EC6">
        <w:rPr>
          <w:rFonts w:ascii="Roboto" w:hAnsi="Roboto" w:cs="Times New Roman"/>
          <w:noProof/>
        </w:rPr>
      </w:r>
      <w:r w:rsidRPr="00AB2EC6">
        <w:rPr>
          <w:rFonts w:ascii="Roboto" w:hAnsi="Roboto" w:cs="Times New Roman"/>
          <w:noProof/>
        </w:rPr>
        <w:pict>
          <v:group id="Group 2" o:spid="_x0000_s2050" style="width:486.35pt;height:1.55pt;mso-position-horizontal-relative:char;mso-position-vertical-relative:line" coordsize="9727,31">
            <v:group id="Group 6" o:spid="_x0000_s2051"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">
              <v:shape id="Freeform 7" o:spid="_x0000_s2052"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" path="m,l9696,e" filled="f" strokecolor="#0070c0" strokeweight="1.54pt">
                <v:path arrowok="t" o:connecttype="custom" o:connectlocs="0,0;9696,0" o:connectangles="0,0"/>
              </v:shape>
            </v:group>
            <w10:wrap type="none"/>
            <w10:anchorlock/>
          </v:group>
        </w:pict>
      </w:r>
    </w:p>
    <w:p w:rsidR="00430BEC" w:rsidRDefault="00430BEC"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34"/>
      <w:footerReference w:type="default" r:id="rId3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E8B" w:rsidRDefault="00925E8B" w:rsidP="00814D28">
      <w:pPr>
        <w:spacing w:after="0" w:line="240" w:lineRule="auto"/>
      </w:pPr>
      <w:r>
        <w:separator/>
      </w:r>
    </w:p>
  </w:endnote>
  <w:endnote w:type="continuationSeparator" w:id="1">
    <w:p w:rsidR="00925E8B" w:rsidRDefault="00925E8B"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C4" w:rsidRDefault="00AB2EC6">
    <w:pPr>
      <w:pStyle w:val="Pidipagina"/>
      <w:jc w:val="center"/>
    </w:pPr>
    <w:fldSimple w:instr=" PAGE   \* MERGEFORMAT ">
      <w:r w:rsidR="0089350B">
        <w:rPr>
          <w:noProof/>
        </w:rPr>
        <w:t>2</w:t>
      </w:r>
    </w:fldSimple>
  </w:p>
  <w:p w:rsidR="00AC6FC4" w:rsidRDefault="00AC6F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E8B" w:rsidRDefault="00925E8B" w:rsidP="00814D28">
      <w:pPr>
        <w:spacing w:after="0" w:line="240" w:lineRule="auto"/>
      </w:pPr>
      <w:r>
        <w:separator/>
      </w:r>
    </w:p>
  </w:footnote>
  <w:footnote w:type="continuationSeparator" w:id="1">
    <w:p w:rsidR="00925E8B" w:rsidRDefault="00925E8B"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C4" w:rsidRPr="00AE7B51" w:rsidRDefault="00AC6FC4" w:rsidP="00A60D06">
    <w:pPr>
      <w:pStyle w:val="Intestazione"/>
      <w:jc w:val="center"/>
    </w:pPr>
    <w:r w:rsidRPr="00AE7B51">
      <w:t>Comunicato Ufficiale Numero</w:t>
    </w:r>
    <w:r>
      <w:t xml:space="preserve"> 7</w:t>
    </w:r>
    <w:r w:rsidR="00BE1DCB">
      <w:t>6</w:t>
    </w:r>
    <w:r>
      <w:t xml:space="preserve"> 2024/2025</w:t>
    </w:r>
  </w:p>
  <w:p w:rsidR="00AC6FC4" w:rsidRDefault="00AC6FC4"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13D"/>
    <w:multiLevelType w:val="hybridMultilevel"/>
    <w:tmpl w:val="7B68E9BC"/>
    <w:lvl w:ilvl="0" w:tplc="5B2ADE0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E37CEF"/>
    <w:multiLevelType w:val="hybridMultilevel"/>
    <w:tmpl w:val="103C4A0A"/>
    <w:lvl w:ilvl="0" w:tplc="163C594C">
      <w:numFmt w:val="bullet"/>
      <w:lvlText w:val="-"/>
      <w:lvlJc w:val="left"/>
      <w:pPr>
        <w:ind w:left="433" w:hanging="360"/>
      </w:pPr>
      <w:rPr>
        <w:rFonts w:ascii="Arial" w:eastAsiaTheme="minorEastAsia" w:hAnsi="Arial" w:cs="Arial" w:hint="default"/>
      </w:rPr>
    </w:lvl>
    <w:lvl w:ilvl="1" w:tplc="04100003" w:tentative="1">
      <w:start w:val="1"/>
      <w:numFmt w:val="bullet"/>
      <w:lvlText w:val="o"/>
      <w:lvlJc w:val="left"/>
      <w:pPr>
        <w:ind w:left="1153" w:hanging="360"/>
      </w:pPr>
      <w:rPr>
        <w:rFonts w:ascii="Courier New" w:hAnsi="Courier New" w:cs="Courier New" w:hint="default"/>
      </w:rPr>
    </w:lvl>
    <w:lvl w:ilvl="2" w:tplc="04100005" w:tentative="1">
      <w:start w:val="1"/>
      <w:numFmt w:val="bullet"/>
      <w:lvlText w:val=""/>
      <w:lvlJc w:val="left"/>
      <w:pPr>
        <w:ind w:left="1873" w:hanging="360"/>
      </w:pPr>
      <w:rPr>
        <w:rFonts w:ascii="Wingdings" w:hAnsi="Wingdings" w:hint="default"/>
      </w:rPr>
    </w:lvl>
    <w:lvl w:ilvl="3" w:tplc="04100001" w:tentative="1">
      <w:start w:val="1"/>
      <w:numFmt w:val="bullet"/>
      <w:lvlText w:val=""/>
      <w:lvlJc w:val="left"/>
      <w:pPr>
        <w:ind w:left="2593" w:hanging="360"/>
      </w:pPr>
      <w:rPr>
        <w:rFonts w:ascii="Symbol" w:hAnsi="Symbol" w:hint="default"/>
      </w:rPr>
    </w:lvl>
    <w:lvl w:ilvl="4" w:tplc="04100003" w:tentative="1">
      <w:start w:val="1"/>
      <w:numFmt w:val="bullet"/>
      <w:lvlText w:val="o"/>
      <w:lvlJc w:val="left"/>
      <w:pPr>
        <w:ind w:left="3313" w:hanging="360"/>
      </w:pPr>
      <w:rPr>
        <w:rFonts w:ascii="Courier New" w:hAnsi="Courier New" w:cs="Courier New" w:hint="default"/>
      </w:rPr>
    </w:lvl>
    <w:lvl w:ilvl="5" w:tplc="04100005" w:tentative="1">
      <w:start w:val="1"/>
      <w:numFmt w:val="bullet"/>
      <w:lvlText w:val=""/>
      <w:lvlJc w:val="left"/>
      <w:pPr>
        <w:ind w:left="4033" w:hanging="360"/>
      </w:pPr>
      <w:rPr>
        <w:rFonts w:ascii="Wingdings" w:hAnsi="Wingdings" w:hint="default"/>
      </w:rPr>
    </w:lvl>
    <w:lvl w:ilvl="6" w:tplc="04100001" w:tentative="1">
      <w:start w:val="1"/>
      <w:numFmt w:val="bullet"/>
      <w:lvlText w:val=""/>
      <w:lvlJc w:val="left"/>
      <w:pPr>
        <w:ind w:left="4753" w:hanging="360"/>
      </w:pPr>
      <w:rPr>
        <w:rFonts w:ascii="Symbol" w:hAnsi="Symbol" w:hint="default"/>
      </w:rPr>
    </w:lvl>
    <w:lvl w:ilvl="7" w:tplc="04100003" w:tentative="1">
      <w:start w:val="1"/>
      <w:numFmt w:val="bullet"/>
      <w:lvlText w:val="o"/>
      <w:lvlJc w:val="left"/>
      <w:pPr>
        <w:ind w:left="5473" w:hanging="360"/>
      </w:pPr>
      <w:rPr>
        <w:rFonts w:ascii="Courier New" w:hAnsi="Courier New" w:cs="Courier New" w:hint="default"/>
      </w:rPr>
    </w:lvl>
    <w:lvl w:ilvl="8" w:tplc="04100005" w:tentative="1">
      <w:start w:val="1"/>
      <w:numFmt w:val="bullet"/>
      <w:lvlText w:val=""/>
      <w:lvlJc w:val="left"/>
      <w:pPr>
        <w:ind w:left="6193" w:hanging="360"/>
      </w:pPr>
      <w:rPr>
        <w:rFonts w:ascii="Wingdings" w:hAnsi="Wingdings" w:hint="default"/>
      </w:rPr>
    </w:lvl>
  </w:abstractNum>
  <w:abstractNum w:abstractNumId="3">
    <w:nsid w:val="1A863A5D"/>
    <w:multiLevelType w:val="hybridMultilevel"/>
    <w:tmpl w:val="336888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B3144DC"/>
    <w:multiLevelType w:val="hybridMultilevel"/>
    <w:tmpl w:val="E32A7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0C40233"/>
    <w:multiLevelType w:val="hybridMultilevel"/>
    <w:tmpl w:val="F9327BBA"/>
    <w:lvl w:ilvl="0" w:tplc="78AAA3E4">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5950C8"/>
    <w:multiLevelType w:val="hybridMultilevel"/>
    <w:tmpl w:val="1FB23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556EB9"/>
    <w:multiLevelType w:val="hybridMultilevel"/>
    <w:tmpl w:val="786085D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37A6E9C"/>
    <w:multiLevelType w:val="hybridMultilevel"/>
    <w:tmpl w:val="72746B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454370A7"/>
    <w:multiLevelType w:val="hybridMultilevel"/>
    <w:tmpl w:val="F27654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18">
    <w:nsid w:val="5E966D71"/>
    <w:multiLevelType w:val="hybridMultilevel"/>
    <w:tmpl w:val="46A48D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17315CB"/>
    <w:multiLevelType w:val="hybridMultilevel"/>
    <w:tmpl w:val="8E5CE6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78AC32A3"/>
    <w:multiLevelType w:val="hybridMultilevel"/>
    <w:tmpl w:val="9892BF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9"/>
  </w:num>
  <w:num w:numId="4">
    <w:abstractNumId w:val="17"/>
  </w:num>
  <w:num w:numId="5">
    <w:abstractNumId w:val="13"/>
  </w:num>
  <w:num w:numId="6">
    <w:abstractNumId w:val="9"/>
  </w:num>
  <w:num w:numId="7">
    <w:abstractNumId w:val="16"/>
  </w:num>
  <w:num w:numId="8">
    <w:abstractNumId w:val="2"/>
  </w:num>
  <w:num w:numId="9">
    <w:abstractNumId w:val="17"/>
    <w:lvlOverride w:ilvl="0">
      <w:startOverride w:val="1"/>
    </w:lvlOverride>
  </w:num>
  <w:num w:numId="10">
    <w:abstractNumId w:val="6"/>
  </w:num>
  <w:num w:numId="11">
    <w:abstractNumId w:val="0"/>
  </w:num>
  <w:num w:numId="12">
    <w:abstractNumId w:val="21"/>
  </w:num>
  <w:num w:numId="13">
    <w:abstractNumId w:val="15"/>
  </w:num>
  <w:num w:numId="14">
    <w:abstractNumId w:val="3"/>
  </w:num>
  <w:num w:numId="15">
    <w:abstractNumId w:val="18"/>
  </w:num>
  <w:num w:numId="16">
    <w:abstractNumId w:val="14"/>
  </w:num>
  <w:num w:numId="17">
    <w:abstractNumId w:val="8"/>
  </w:num>
  <w:num w:numId="18">
    <w:abstractNumId w:val="20"/>
  </w:num>
  <w:num w:numId="19">
    <w:abstractNumId w:val="12"/>
  </w:num>
  <w:num w:numId="20">
    <w:abstractNumId w:val="4"/>
  </w:num>
  <w:num w:numId="21">
    <w:abstractNumId w:val="5"/>
  </w:num>
  <w:num w:numId="22">
    <w:abstractNumId w:val="22"/>
  </w:num>
  <w:num w:numId="23">
    <w:abstractNumId w:val="7"/>
  </w:num>
  <w:num w:numId="24">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12F99"/>
    <w:rsid w:val="00006D29"/>
    <w:rsid w:val="00010848"/>
    <w:rsid w:val="000112E0"/>
    <w:rsid w:val="00012354"/>
    <w:rsid w:val="00012D7A"/>
    <w:rsid w:val="00017906"/>
    <w:rsid w:val="00020519"/>
    <w:rsid w:val="000205D8"/>
    <w:rsid w:val="00021BB7"/>
    <w:rsid w:val="000224DB"/>
    <w:rsid w:val="000247C0"/>
    <w:rsid w:val="0002639C"/>
    <w:rsid w:val="00027698"/>
    <w:rsid w:val="000303DF"/>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4CF6"/>
    <w:rsid w:val="00086238"/>
    <w:rsid w:val="0008753D"/>
    <w:rsid w:val="00087662"/>
    <w:rsid w:val="000933F5"/>
    <w:rsid w:val="00094E59"/>
    <w:rsid w:val="00095334"/>
    <w:rsid w:val="000966F3"/>
    <w:rsid w:val="000A277E"/>
    <w:rsid w:val="000A27F9"/>
    <w:rsid w:val="000A679A"/>
    <w:rsid w:val="000A78F7"/>
    <w:rsid w:val="000B0F5F"/>
    <w:rsid w:val="000B3F8B"/>
    <w:rsid w:val="000B47DB"/>
    <w:rsid w:val="000B520C"/>
    <w:rsid w:val="000B5D07"/>
    <w:rsid w:val="000B73B5"/>
    <w:rsid w:val="000C20D6"/>
    <w:rsid w:val="000C3600"/>
    <w:rsid w:val="000C5C91"/>
    <w:rsid w:val="000C6159"/>
    <w:rsid w:val="000C6695"/>
    <w:rsid w:val="000C72C5"/>
    <w:rsid w:val="000C7881"/>
    <w:rsid w:val="000D19C4"/>
    <w:rsid w:val="000D415D"/>
    <w:rsid w:val="000E2EA8"/>
    <w:rsid w:val="000E51C5"/>
    <w:rsid w:val="000E557A"/>
    <w:rsid w:val="000F30E9"/>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192C"/>
    <w:rsid w:val="00122349"/>
    <w:rsid w:val="001231E7"/>
    <w:rsid w:val="0012340E"/>
    <w:rsid w:val="00124E37"/>
    <w:rsid w:val="0013033D"/>
    <w:rsid w:val="00130827"/>
    <w:rsid w:val="00131F1E"/>
    <w:rsid w:val="00132F85"/>
    <w:rsid w:val="00133521"/>
    <w:rsid w:val="00141DF4"/>
    <w:rsid w:val="00143D8F"/>
    <w:rsid w:val="00144A52"/>
    <w:rsid w:val="00152543"/>
    <w:rsid w:val="00153795"/>
    <w:rsid w:val="001562CE"/>
    <w:rsid w:val="00161B2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C3D5D"/>
    <w:rsid w:val="001D0706"/>
    <w:rsid w:val="001D1E53"/>
    <w:rsid w:val="001D25D5"/>
    <w:rsid w:val="001D2750"/>
    <w:rsid w:val="001D2CE7"/>
    <w:rsid w:val="001D37B7"/>
    <w:rsid w:val="001E0163"/>
    <w:rsid w:val="001E140F"/>
    <w:rsid w:val="001E2CD9"/>
    <w:rsid w:val="001F0513"/>
    <w:rsid w:val="001F4071"/>
    <w:rsid w:val="001F4129"/>
    <w:rsid w:val="001F5592"/>
    <w:rsid w:val="001F6FCF"/>
    <w:rsid w:val="00201733"/>
    <w:rsid w:val="002032F6"/>
    <w:rsid w:val="00204097"/>
    <w:rsid w:val="00204796"/>
    <w:rsid w:val="0020558D"/>
    <w:rsid w:val="00210D8F"/>
    <w:rsid w:val="00210DD0"/>
    <w:rsid w:val="00212F99"/>
    <w:rsid w:val="0021382E"/>
    <w:rsid w:val="00214306"/>
    <w:rsid w:val="0021508B"/>
    <w:rsid w:val="0021623A"/>
    <w:rsid w:val="002200E8"/>
    <w:rsid w:val="00221810"/>
    <w:rsid w:val="00221B0D"/>
    <w:rsid w:val="0022263E"/>
    <w:rsid w:val="00227343"/>
    <w:rsid w:val="00227C4C"/>
    <w:rsid w:val="00231144"/>
    <w:rsid w:val="00231C71"/>
    <w:rsid w:val="00232D72"/>
    <w:rsid w:val="00234ECB"/>
    <w:rsid w:val="002361A3"/>
    <w:rsid w:val="00243907"/>
    <w:rsid w:val="002500F6"/>
    <w:rsid w:val="00254314"/>
    <w:rsid w:val="002553E2"/>
    <w:rsid w:val="00255B67"/>
    <w:rsid w:val="00257CFA"/>
    <w:rsid w:val="00264DD8"/>
    <w:rsid w:val="00266B4A"/>
    <w:rsid w:val="00267691"/>
    <w:rsid w:val="00271018"/>
    <w:rsid w:val="00284AB3"/>
    <w:rsid w:val="00285713"/>
    <w:rsid w:val="002862CB"/>
    <w:rsid w:val="00286FA2"/>
    <w:rsid w:val="0028778D"/>
    <w:rsid w:val="00292C3E"/>
    <w:rsid w:val="00293F84"/>
    <w:rsid w:val="002A1BA6"/>
    <w:rsid w:val="002A4E34"/>
    <w:rsid w:val="002B0BD5"/>
    <w:rsid w:val="002B1AE4"/>
    <w:rsid w:val="002B32F8"/>
    <w:rsid w:val="002B3F04"/>
    <w:rsid w:val="002B4029"/>
    <w:rsid w:val="002B414F"/>
    <w:rsid w:val="002B6471"/>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059A3"/>
    <w:rsid w:val="00310273"/>
    <w:rsid w:val="00322A7D"/>
    <w:rsid w:val="00323C1F"/>
    <w:rsid w:val="00325318"/>
    <w:rsid w:val="003326A1"/>
    <w:rsid w:val="00332C25"/>
    <w:rsid w:val="00332FDC"/>
    <w:rsid w:val="00343CD8"/>
    <w:rsid w:val="00345210"/>
    <w:rsid w:val="00346F51"/>
    <w:rsid w:val="0034754E"/>
    <w:rsid w:val="00347F6B"/>
    <w:rsid w:val="003508EC"/>
    <w:rsid w:val="00352718"/>
    <w:rsid w:val="003527EC"/>
    <w:rsid w:val="003552EC"/>
    <w:rsid w:val="003573C7"/>
    <w:rsid w:val="00361B13"/>
    <w:rsid w:val="00362F34"/>
    <w:rsid w:val="00363703"/>
    <w:rsid w:val="00364CDD"/>
    <w:rsid w:val="00367D86"/>
    <w:rsid w:val="00367F56"/>
    <w:rsid w:val="00372D3E"/>
    <w:rsid w:val="003740FE"/>
    <w:rsid w:val="003742D2"/>
    <w:rsid w:val="00374B2C"/>
    <w:rsid w:val="00374C65"/>
    <w:rsid w:val="00376618"/>
    <w:rsid w:val="00376D48"/>
    <w:rsid w:val="003808F2"/>
    <w:rsid w:val="00382535"/>
    <w:rsid w:val="00383551"/>
    <w:rsid w:val="003840D5"/>
    <w:rsid w:val="00386EF1"/>
    <w:rsid w:val="003908BF"/>
    <w:rsid w:val="0039484F"/>
    <w:rsid w:val="00395B79"/>
    <w:rsid w:val="003964D7"/>
    <w:rsid w:val="003965CF"/>
    <w:rsid w:val="003973E6"/>
    <w:rsid w:val="0039794A"/>
    <w:rsid w:val="00397E02"/>
    <w:rsid w:val="003A21C2"/>
    <w:rsid w:val="003A21E6"/>
    <w:rsid w:val="003A2CD0"/>
    <w:rsid w:val="003A3793"/>
    <w:rsid w:val="003A3CD9"/>
    <w:rsid w:val="003A421B"/>
    <w:rsid w:val="003A631C"/>
    <w:rsid w:val="003B18AD"/>
    <w:rsid w:val="003B6159"/>
    <w:rsid w:val="003B6452"/>
    <w:rsid w:val="003B756F"/>
    <w:rsid w:val="003B79FD"/>
    <w:rsid w:val="003C1773"/>
    <w:rsid w:val="003C27C8"/>
    <w:rsid w:val="003C37D9"/>
    <w:rsid w:val="003C37EA"/>
    <w:rsid w:val="003C3E4C"/>
    <w:rsid w:val="003C63BC"/>
    <w:rsid w:val="003E00A5"/>
    <w:rsid w:val="003E495C"/>
    <w:rsid w:val="003E54BC"/>
    <w:rsid w:val="003E5754"/>
    <w:rsid w:val="003E5ED8"/>
    <w:rsid w:val="003E640C"/>
    <w:rsid w:val="003E6B9A"/>
    <w:rsid w:val="003E737B"/>
    <w:rsid w:val="003F0858"/>
    <w:rsid w:val="003F4B6F"/>
    <w:rsid w:val="003F64D7"/>
    <w:rsid w:val="003F7B5B"/>
    <w:rsid w:val="0040075A"/>
    <w:rsid w:val="004032AB"/>
    <w:rsid w:val="00404F93"/>
    <w:rsid w:val="00405E2E"/>
    <w:rsid w:val="00407D9B"/>
    <w:rsid w:val="00413118"/>
    <w:rsid w:val="00413C9A"/>
    <w:rsid w:val="0041680E"/>
    <w:rsid w:val="004204EF"/>
    <w:rsid w:val="0042326B"/>
    <w:rsid w:val="0042354D"/>
    <w:rsid w:val="004258BF"/>
    <w:rsid w:val="00430BEC"/>
    <w:rsid w:val="004325CC"/>
    <w:rsid w:val="00433A55"/>
    <w:rsid w:val="00435A83"/>
    <w:rsid w:val="00435C96"/>
    <w:rsid w:val="00440AFC"/>
    <w:rsid w:val="00442138"/>
    <w:rsid w:val="00443822"/>
    <w:rsid w:val="00443C57"/>
    <w:rsid w:val="00443EF9"/>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30A"/>
    <w:rsid w:val="0047785E"/>
    <w:rsid w:val="00481452"/>
    <w:rsid w:val="0048295C"/>
    <w:rsid w:val="00482FB0"/>
    <w:rsid w:val="00484CF9"/>
    <w:rsid w:val="00485142"/>
    <w:rsid w:val="00485157"/>
    <w:rsid w:val="00490CD4"/>
    <w:rsid w:val="004A00E5"/>
    <w:rsid w:val="004A1ADD"/>
    <w:rsid w:val="004A3DFC"/>
    <w:rsid w:val="004A4854"/>
    <w:rsid w:val="004A63A5"/>
    <w:rsid w:val="004A7C19"/>
    <w:rsid w:val="004B01DD"/>
    <w:rsid w:val="004B08EA"/>
    <w:rsid w:val="004B092F"/>
    <w:rsid w:val="004B2E49"/>
    <w:rsid w:val="004B580B"/>
    <w:rsid w:val="004B5A39"/>
    <w:rsid w:val="004B5AC7"/>
    <w:rsid w:val="004C0327"/>
    <w:rsid w:val="004C1927"/>
    <w:rsid w:val="004C1A7A"/>
    <w:rsid w:val="004C1D5F"/>
    <w:rsid w:val="004C4770"/>
    <w:rsid w:val="004C5D4A"/>
    <w:rsid w:val="004D2B65"/>
    <w:rsid w:val="004D2F6E"/>
    <w:rsid w:val="004D4F0C"/>
    <w:rsid w:val="004E3C2F"/>
    <w:rsid w:val="004E5618"/>
    <w:rsid w:val="004E68AF"/>
    <w:rsid w:val="004E6DA2"/>
    <w:rsid w:val="004F29DE"/>
    <w:rsid w:val="004F2DB0"/>
    <w:rsid w:val="004F2E10"/>
    <w:rsid w:val="004F44A7"/>
    <w:rsid w:val="004F6158"/>
    <w:rsid w:val="0050139D"/>
    <w:rsid w:val="005035BB"/>
    <w:rsid w:val="00504FDD"/>
    <w:rsid w:val="00511D13"/>
    <w:rsid w:val="00512154"/>
    <w:rsid w:val="00513137"/>
    <w:rsid w:val="00513705"/>
    <w:rsid w:val="005138D4"/>
    <w:rsid w:val="005160D5"/>
    <w:rsid w:val="005179F7"/>
    <w:rsid w:val="0052072D"/>
    <w:rsid w:val="005208BD"/>
    <w:rsid w:val="0052104A"/>
    <w:rsid w:val="00521CF5"/>
    <w:rsid w:val="00523457"/>
    <w:rsid w:val="00523DBB"/>
    <w:rsid w:val="0052488A"/>
    <w:rsid w:val="00524CC9"/>
    <w:rsid w:val="0053158E"/>
    <w:rsid w:val="00531E3B"/>
    <w:rsid w:val="00534C59"/>
    <w:rsid w:val="00541630"/>
    <w:rsid w:val="005420D2"/>
    <w:rsid w:val="0054251C"/>
    <w:rsid w:val="00542607"/>
    <w:rsid w:val="00542866"/>
    <w:rsid w:val="00551910"/>
    <w:rsid w:val="005527AF"/>
    <w:rsid w:val="00553E3D"/>
    <w:rsid w:val="00554F33"/>
    <w:rsid w:val="00555832"/>
    <w:rsid w:val="0055723A"/>
    <w:rsid w:val="005610BA"/>
    <w:rsid w:val="00562EB9"/>
    <w:rsid w:val="00567362"/>
    <w:rsid w:val="0057074E"/>
    <w:rsid w:val="0057189C"/>
    <w:rsid w:val="00575B4B"/>
    <w:rsid w:val="00575E71"/>
    <w:rsid w:val="005769AE"/>
    <w:rsid w:val="005825BE"/>
    <w:rsid w:val="00584556"/>
    <w:rsid w:val="00586599"/>
    <w:rsid w:val="005874FC"/>
    <w:rsid w:val="005957FC"/>
    <w:rsid w:val="00596AF9"/>
    <w:rsid w:val="00596CFF"/>
    <w:rsid w:val="00597212"/>
    <w:rsid w:val="005976F4"/>
    <w:rsid w:val="005A0190"/>
    <w:rsid w:val="005A03DC"/>
    <w:rsid w:val="005A36D7"/>
    <w:rsid w:val="005A4200"/>
    <w:rsid w:val="005A5942"/>
    <w:rsid w:val="005A7C56"/>
    <w:rsid w:val="005B312D"/>
    <w:rsid w:val="005B3373"/>
    <w:rsid w:val="005B3679"/>
    <w:rsid w:val="005B3E35"/>
    <w:rsid w:val="005B44E3"/>
    <w:rsid w:val="005B483A"/>
    <w:rsid w:val="005B693A"/>
    <w:rsid w:val="005B771C"/>
    <w:rsid w:val="005B7E54"/>
    <w:rsid w:val="005B7F65"/>
    <w:rsid w:val="005C223E"/>
    <w:rsid w:val="005C4975"/>
    <w:rsid w:val="005D2516"/>
    <w:rsid w:val="005D4992"/>
    <w:rsid w:val="005D6045"/>
    <w:rsid w:val="005D7497"/>
    <w:rsid w:val="005E2DC6"/>
    <w:rsid w:val="005E3906"/>
    <w:rsid w:val="005E7B0B"/>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563C"/>
    <w:rsid w:val="006461B5"/>
    <w:rsid w:val="00646BCC"/>
    <w:rsid w:val="00650F41"/>
    <w:rsid w:val="00652040"/>
    <w:rsid w:val="00652101"/>
    <w:rsid w:val="00654570"/>
    <w:rsid w:val="00660D86"/>
    <w:rsid w:val="00662B7C"/>
    <w:rsid w:val="006667E2"/>
    <w:rsid w:val="00671DA1"/>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B7DED"/>
    <w:rsid w:val="006C098A"/>
    <w:rsid w:val="006C0AE4"/>
    <w:rsid w:val="006C31B6"/>
    <w:rsid w:val="006C46DF"/>
    <w:rsid w:val="006C54DE"/>
    <w:rsid w:val="006C6A12"/>
    <w:rsid w:val="006C7968"/>
    <w:rsid w:val="006C798A"/>
    <w:rsid w:val="006C7DAF"/>
    <w:rsid w:val="006D2B6C"/>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6680"/>
    <w:rsid w:val="007270D3"/>
    <w:rsid w:val="00730605"/>
    <w:rsid w:val="0073237C"/>
    <w:rsid w:val="0073255F"/>
    <w:rsid w:val="00732A5A"/>
    <w:rsid w:val="00734D3C"/>
    <w:rsid w:val="00735843"/>
    <w:rsid w:val="00740138"/>
    <w:rsid w:val="00744674"/>
    <w:rsid w:val="0074484F"/>
    <w:rsid w:val="00750289"/>
    <w:rsid w:val="007511E2"/>
    <w:rsid w:val="007520FC"/>
    <w:rsid w:val="00753028"/>
    <w:rsid w:val="00753709"/>
    <w:rsid w:val="00754957"/>
    <w:rsid w:val="00755DF5"/>
    <w:rsid w:val="00756336"/>
    <w:rsid w:val="00756E21"/>
    <w:rsid w:val="00756FA3"/>
    <w:rsid w:val="00762007"/>
    <w:rsid w:val="007620FE"/>
    <w:rsid w:val="00762B5E"/>
    <w:rsid w:val="00763869"/>
    <w:rsid w:val="00763A6C"/>
    <w:rsid w:val="00764965"/>
    <w:rsid w:val="00764C0C"/>
    <w:rsid w:val="00765509"/>
    <w:rsid w:val="0076672C"/>
    <w:rsid w:val="007674BB"/>
    <w:rsid w:val="007679E9"/>
    <w:rsid w:val="0077227A"/>
    <w:rsid w:val="00774580"/>
    <w:rsid w:val="00775915"/>
    <w:rsid w:val="0077696D"/>
    <w:rsid w:val="00782CD3"/>
    <w:rsid w:val="00785D2C"/>
    <w:rsid w:val="00787E10"/>
    <w:rsid w:val="00791C7C"/>
    <w:rsid w:val="007928EE"/>
    <w:rsid w:val="00793007"/>
    <w:rsid w:val="00794A8F"/>
    <w:rsid w:val="00795144"/>
    <w:rsid w:val="00795697"/>
    <w:rsid w:val="0079792F"/>
    <w:rsid w:val="007A29CA"/>
    <w:rsid w:val="007A3ECF"/>
    <w:rsid w:val="007A5415"/>
    <w:rsid w:val="007A5B4C"/>
    <w:rsid w:val="007B2FCE"/>
    <w:rsid w:val="007C015E"/>
    <w:rsid w:val="007C1C3D"/>
    <w:rsid w:val="007C2E18"/>
    <w:rsid w:val="007C2E20"/>
    <w:rsid w:val="007C34E1"/>
    <w:rsid w:val="007C4443"/>
    <w:rsid w:val="007C5C99"/>
    <w:rsid w:val="007C6E59"/>
    <w:rsid w:val="007D0D00"/>
    <w:rsid w:val="007D484E"/>
    <w:rsid w:val="007D4FC9"/>
    <w:rsid w:val="007E56ED"/>
    <w:rsid w:val="007E60F0"/>
    <w:rsid w:val="007F0447"/>
    <w:rsid w:val="007F05A9"/>
    <w:rsid w:val="007F0ACE"/>
    <w:rsid w:val="007F4826"/>
    <w:rsid w:val="0080522E"/>
    <w:rsid w:val="00811572"/>
    <w:rsid w:val="008127BA"/>
    <w:rsid w:val="00814D28"/>
    <w:rsid w:val="0082056F"/>
    <w:rsid w:val="00823AB6"/>
    <w:rsid w:val="00825229"/>
    <w:rsid w:val="0082712B"/>
    <w:rsid w:val="00831DB3"/>
    <w:rsid w:val="00832712"/>
    <w:rsid w:val="008361C2"/>
    <w:rsid w:val="00845EC5"/>
    <w:rsid w:val="00846250"/>
    <w:rsid w:val="00850D9E"/>
    <w:rsid w:val="00851DEC"/>
    <w:rsid w:val="00852ADE"/>
    <w:rsid w:val="008530E8"/>
    <w:rsid w:val="00854C3A"/>
    <w:rsid w:val="0085500C"/>
    <w:rsid w:val="00856236"/>
    <w:rsid w:val="008562DA"/>
    <w:rsid w:val="008565C0"/>
    <w:rsid w:val="00857D34"/>
    <w:rsid w:val="00862E32"/>
    <w:rsid w:val="00864996"/>
    <w:rsid w:val="008677C8"/>
    <w:rsid w:val="00876890"/>
    <w:rsid w:val="0088019A"/>
    <w:rsid w:val="0088057E"/>
    <w:rsid w:val="008820A0"/>
    <w:rsid w:val="008862D9"/>
    <w:rsid w:val="008912AE"/>
    <w:rsid w:val="00891C33"/>
    <w:rsid w:val="0089350B"/>
    <w:rsid w:val="008941AE"/>
    <w:rsid w:val="00894971"/>
    <w:rsid w:val="00896AC1"/>
    <w:rsid w:val="008A706F"/>
    <w:rsid w:val="008A7FE9"/>
    <w:rsid w:val="008B15DB"/>
    <w:rsid w:val="008B500D"/>
    <w:rsid w:val="008B5E1B"/>
    <w:rsid w:val="008B64B8"/>
    <w:rsid w:val="008B6A9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4BF2"/>
    <w:rsid w:val="008F64D9"/>
    <w:rsid w:val="00901197"/>
    <w:rsid w:val="009018B6"/>
    <w:rsid w:val="00901EA7"/>
    <w:rsid w:val="00902F18"/>
    <w:rsid w:val="009030B2"/>
    <w:rsid w:val="009036E7"/>
    <w:rsid w:val="009040FD"/>
    <w:rsid w:val="009050BA"/>
    <w:rsid w:val="0091009F"/>
    <w:rsid w:val="009123F1"/>
    <w:rsid w:val="0091306D"/>
    <w:rsid w:val="009131DD"/>
    <w:rsid w:val="00914AD7"/>
    <w:rsid w:val="00914E0A"/>
    <w:rsid w:val="00915C6C"/>
    <w:rsid w:val="00916358"/>
    <w:rsid w:val="00916700"/>
    <w:rsid w:val="00916D29"/>
    <w:rsid w:val="00917A8B"/>
    <w:rsid w:val="00921455"/>
    <w:rsid w:val="0092521E"/>
    <w:rsid w:val="0092542A"/>
    <w:rsid w:val="00925E8B"/>
    <w:rsid w:val="00931A0A"/>
    <w:rsid w:val="00933F36"/>
    <w:rsid w:val="00934A0A"/>
    <w:rsid w:val="009429FE"/>
    <w:rsid w:val="00943568"/>
    <w:rsid w:val="00943872"/>
    <w:rsid w:val="00945839"/>
    <w:rsid w:val="0094614C"/>
    <w:rsid w:val="00946345"/>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7744B"/>
    <w:rsid w:val="009857EF"/>
    <w:rsid w:val="00985C14"/>
    <w:rsid w:val="00985C29"/>
    <w:rsid w:val="00992DE2"/>
    <w:rsid w:val="00997DEE"/>
    <w:rsid w:val="009A1CCB"/>
    <w:rsid w:val="009A1D18"/>
    <w:rsid w:val="009A47CB"/>
    <w:rsid w:val="009A7EEF"/>
    <w:rsid w:val="009B3400"/>
    <w:rsid w:val="009B3C17"/>
    <w:rsid w:val="009B5D9A"/>
    <w:rsid w:val="009B6B22"/>
    <w:rsid w:val="009B6FDC"/>
    <w:rsid w:val="009B7218"/>
    <w:rsid w:val="009C0DAE"/>
    <w:rsid w:val="009C0FCD"/>
    <w:rsid w:val="009D1FD1"/>
    <w:rsid w:val="009D4913"/>
    <w:rsid w:val="009D5FFD"/>
    <w:rsid w:val="009D683C"/>
    <w:rsid w:val="009E1231"/>
    <w:rsid w:val="009E2F71"/>
    <w:rsid w:val="009E3A37"/>
    <w:rsid w:val="009E4DBF"/>
    <w:rsid w:val="009E50AC"/>
    <w:rsid w:val="009E5776"/>
    <w:rsid w:val="009E78EC"/>
    <w:rsid w:val="009F0A24"/>
    <w:rsid w:val="009F1342"/>
    <w:rsid w:val="009F1F00"/>
    <w:rsid w:val="009F21D3"/>
    <w:rsid w:val="009F3BBF"/>
    <w:rsid w:val="009F5A32"/>
    <w:rsid w:val="009F66EE"/>
    <w:rsid w:val="009F6C58"/>
    <w:rsid w:val="00A011EF"/>
    <w:rsid w:val="00A0720E"/>
    <w:rsid w:val="00A0753F"/>
    <w:rsid w:val="00A1271E"/>
    <w:rsid w:val="00A12E12"/>
    <w:rsid w:val="00A21EC8"/>
    <w:rsid w:val="00A22208"/>
    <w:rsid w:val="00A226BA"/>
    <w:rsid w:val="00A22944"/>
    <w:rsid w:val="00A232FA"/>
    <w:rsid w:val="00A24787"/>
    <w:rsid w:val="00A2560A"/>
    <w:rsid w:val="00A324D5"/>
    <w:rsid w:val="00A334D0"/>
    <w:rsid w:val="00A345C2"/>
    <w:rsid w:val="00A35059"/>
    <w:rsid w:val="00A374DB"/>
    <w:rsid w:val="00A4197C"/>
    <w:rsid w:val="00A50129"/>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94BD2"/>
    <w:rsid w:val="00AA1E31"/>
    <w:rsid w:val="00AA202E"/>
    <w:rsid w:val="00AA2449"/>
    <w:rsid w:val="00AB1865"/>
    <w:rsid w:val="00AB2C1D"/>
    <w:rsid w:val="00AB2EC6"/>
    <w:rsid w:val="00AB4047"/>
    <w:rsid w:val="00AB5954"/>
    <w:rsid w:val="00AB5FE0"/>
    <w:rsid w:val="00AB7C68"/>
    <w:rsid w:val="00AC0B84"/>
    <w:rsid w:val="00AC4AAF"/>
    <w:rsid w:val="00AC6FC4"/>
    <w:rsid w:val="00AC7BCD"/>
    <w:rsid w:val="00AC7E35"/>
    <w:rsid w:val="00AD0A97"/>
    <w:rsid w:val="00AD3A3A"/>
    <w:rsid w:val="00AD76B5"/>
    <w:rsid w:val="00AE14A5"/>
    <w:rsid w:val="00AE2FDD"/>
    <w:rsid w:val="00AE3908"/>
    <w:rsid w:val="00AE57D9"/>
    <w:rsid w:val="00AF1D62"/>
    <w:rsid w:val="00AF22A6"/>
    <w:rsid w:val="00AF430A"/>
    <w:rsid w:val="00AF639D"/>
    <w:rsid w:val="00B019E9"/>
    <w:rsid w:val="00B02260"/>
    <w:rsid w:val="00B0532F"/>
    <w:rsid w:val="00B06C1A"/>
    <w:rsid w:val="00B1164E"/>
    <w:rsid w:val="00B12CED"/>
    <w:rsid w:val="00B16593"/>
    <w:rsid w:val="00B23E92"/>
    <w:rsid w:val="00B24AAD"/>
    <w:rsid w:val="00B25860"/>
    <w:rsid w:val="00B32F04"/>
    <w:rsid w:val="00B3340A"/>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63F4"/>
    <w:rsid w:val="00B57497"/>
    <w:rsid w:val="00B57C32"/>
    <w:rsid w:val="00B60480"/>
    <w:rsid w:val="00B61486"/>
    <w:rsid w:val="00B61C7F"/>
    <w:rsid w:val="00B62186"/>
    <w:rsid w:val="00B62C18"/>
    <w:rsid w:val="00B652C5"/>
    <w:rsid w:val="00B67D77"/>
    <w:rsid w:val="00B70E34"/>
    <w:rsid w:val="00B72C09"/>
    <w:rsid w:val="00B7492D"/>
    <w:rsid w:val="00B764B0"/>
    <w:rsid w:val="00B77096"/>
    <w:rsid w:val="00B77984"/>
    <w:rsid w:val="00B81A98"/>
    <w:rsid w:val="00B8415D"/>
    <w:rsid w:val="00B91885"/>
    <w:rsid w:val="00B931D3"/>
    <w:rsid w:val="00B94E3F"/>
    <w:rsid w:val="00B97158"/>
    <w:rsid w:val="00B97A51"/>
    <w:rsid w:val="00BA1C66"/>
    <w:rsid w:val="00BA47C1"/>
    <w:rsid w:val="00BA4823"/>
    <w:rsid w:val="00BA4B14"/>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0BFC"/>
    <w:rsid w:val="00BE1977"/>
    <w:rsid w:val="00BE1DCB"/>
    <w:rsid w:val="00BE3710"/>
    <w:rsid w:val="00BE3D9B"/>
    <w:rsid w:val="00BE4780"/>
    <w:rsid w:val="00BE5FA5"/>
    <w:rsid w:val="00BE7A7A"/>
    <w:rsid w:val="00BE7EBC"/>
    <w:rsid w:val="00BF2421"/>
    <w:rsid w:val="00BF4C33"/>
    <w:rsid w:val="00BF5023"/>
    <w:rsid w:val="00BF7CDC"/>
    <w:rsid w:val="00C03CE7"/>
    <w:rsid w:val="00C03FF2"/>
    <w:rsid w:val="00C045A6"/>
    <w:rsid w:val="00C0627C"/>
    <w:rsid w:val="00C11A9A"/>
    <w:rsid w:val="00C12228"/>
    <w:rsid w:val="00C13AA0"/>
    <w:rsid w:val="00C1438D"/>
    <w:rsid w:val="00C158D3"/>
    <w:rsid w:val="00C21046"/>
    <w:rsid w:val="00C216E2"/>
    <w:rsid w:val="00C22CC3"/>
    <w:rsid w:val="00C23151"/>
    <w:rsid w:val="00C2519F"/>
    <w:rsid w:val="00C270BC"/>
    <w:rsid w:val="00C30707"/>
    <w:rsid w:val="00C32DB1"/>
    <w:rsid w:val="00C33A18"/>
    <w:rsid w:val="00C33AFE"/>
    <w:rsid w:val="00C3412D"/>
    <w:rsid w:val="00C34CBA"/>
    <w:rsid w:val="00C3674B"/>
    <w:rsid w:val="00C405FA"/>
    <w:rsid w:val="00C4474F"/>
    <w:rsid w:val="00C457A0"/>
    <w:rsid w:val="00C469A8"/>
    <w:rsid w:val="00C52CF1"/>
    <w:rsid w:val="00C5385E"/>
    <w:rsid w:val="00C53B22"/>
    <w:rsid w:val="00C5526E"/>
    <w:rsid w:val="00C55AC8"/>
    <w:rsid w:val="00C55D96"/>
    <w:rsid w:val="00C610DD"/>
    <w:rsid w:val="00C611B5"/>
    <w:rsid w:val="00C625E1"/>
    <w:rsid w:val="00C63707"/>
    <w:rsid w:val="00C63BD5"/>
    <w:rsid w:val="00C71B7E"/>
    <w:rsid w:val="00C74C7C"/>
    <w:rsid w:val="00C75394"/>
    <w:rsid w:val="00C75715"/>
    <w:rsid w:val="00C75788"/>
    <w:rsid w:val="00C75DAC"/>
    <w:rsid w:val="00C7665B"/>
    <w:rsid w:val="00C776D6"/>
    <w:rsid w:val="00C83160"/>
    <w:rsid w:val="00C83250"/>
    <w:rsid w:val="00C867D6"/>
    <w:rsid w:val="00C9195C"/>
    <w:rsid w:val="00C91DC8"/>
    <w:rsid w:val="00C92B8A"/>
    <w:rsid w:val="00C95412"/>
    <w:rsid w:val="00C96198"/>
    <w:rsid w:val="00CA0CDC"/>
    <w:rsid w:val="00CA1DBF"/>
    <w:rsid w:val="00CB0B6E"/>
    <w:rsid w:val="00CB1C26"/>
    <w:rsid w:val="00CB2928"/>
    <w:rsid w:val="00CB4A64"/>
    <w:rsid w:val="00CB6185"/>
    <w:rsid w:val="00CB65BD"/>
    <w:rsid w:val="00CC1658"/>
    <w:rsid w:val="00CC36F3"/>
    <w:rsid w:val="00CC7AE6"/>
    <w:rsid w:val="00CD42C0"/>
    <w:rsid w:val="00CD5488"/>
    <w:rsid w:val="00CD75B8"/>
    <w:rsid w:val="00CE0856"/>
    <w:rsid w:val="00CE21D5"/>
    <w:rsid w:val="00CE273B"/>
    <w:rsid w:val="00CE57B4"/>
    <w:rsid w:val="00CE629A"/>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264D"/>
    <w:rsid w:val="00D16D28"/>
    <w:rsid w:val="00D225A4"/>
    <w:rsid w:val="00D2498D"/>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1478"/>
    <w:rsid w:val="00D728BB"/>
    <w:rsid w:val="00D72927"/>
    <w:rsid w:val="00D735CC"/>
    <w:rsid w:val="00D736C1"/>
    <w:rsid w:val="00D761C5"/>
    <w:rsid w:val="00D77B60"/>
    <w:rsid w:val="00D77FD2"/>
    <w:rsid w:val="00D80E20"/>
    <w:rsid w:val="00D91DDB"/>
    <w:rsid w:val="00D972F2"/>
    <w:rsid w:val="00D974D8"/>
    <w:rsid w:val="00DA0285"/>
    <w:rsid w:val="00DA21BF"/>
    <w:rsid w:val="00DA2254"/>
    <w:rsid w:val="00DA33DF"/>
    <w:rsid w:val="00DA4E9A"/>
    <w:rsid w:val="00DA501B"/>
    <w:rsid w:val="00DB0834"/>
    <w:rsid w:val="00DB0C02"/>
    <w:rsid w:val="00DB2ECD"/>
    <w:rsid w:val="00DB464B"/>
    <w:rsid w:val="00DB4741"/>
    <w:rsid w:val="00DB61B5"/>
    <w:rsid w:val="00DB77B8"/>
    <w:rsid w:val="00DC13FB"/>
    <w:rsid w:val="00DC1794"/>
    <w:rsid w:val="00DC1956"/>
    <w:rsid w:val="00DC235B"/>
    <w:rsid w:val="00DC235D"/>
    <w:rsid w:val="00DC2E0E"/>
    <w:rsid w:val="00DC321D"/>
    <w:rsid w:val="00DC361F"/>
    <w:rsid w:val="00DC5591"/>
    <w:rsid w:val="00DC795D"/>
    <w:rsid w:val="00DD1509"/>
    <w:rsid w:val="00DD2F91"/>
    <w:rsid w:val="00DD5102"/>
    <w:rsid w:val="00DD6B29"/>
    <w:rsid w:val="00DE27DA"/>
    <w:rsid w:val="00DE2A05"/>
    <w:rsid w:val="00DE3913"/>
    <w:rsid w:val="00DE54D5"/>
    <w:rsid w:val="00DE5A0F"/>
    <w:rsid w:val="00DE5C15"/>
    <w:rsid w:val="00DF1488"/>
    <w:rsid w:val="00DF3412"/>
    <w:rsid w:val="00DF35C9"/>
    <w:rsid w:val="00DF397C"/>
    <w:rsid w:val="00E04CFC"/>
    <w:rsid w:val="00E06D4F"/>
    <w:rsid w:val="00E104FC"/>
    <w:rsid w:val="00E10CBF"/>
    <w:rsid w:val="00E127D1"/>
    <w:rsid w:val="00E134F3"/>
    <w:rsid w:val="00E17B0F"/>
    <w:rsid w:val="00E17B29"/>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0BEB"/>
    <w:rsid w:val="00E62996"/>
    <w:rsid w:val="00E640A4"/>
    <w:rsid w:val="00E657BD"/>
    <w:rsid w:val="00E7196B"/>
    <w:rsid w:val="00E73151"/>
    <w:rsid w:val="00E73C91"/>
    <w:rsid w:val="00E74CF7"/>
    <w:rsid w:val="00E75CAB"/>
    <w:rsid w:val="00E801AD"/>
    <w:rsid w:val="00E82BD4"/>
    <w:rsid w:val="00E874A5"/>
    <w:rsid w:val="00E87953"/>
    <w:rsid w:val="00E90348"/>
    <w:rsid w:val="00E915DD"/>
    <w:rsid w:val="00E91AA8"/>
    <w:rsid w:val="00E92810"/>
    <w:rsid w:val="00E929F3"/>
    <w:rsid w:val="00E94799"/>
    <w:rsid w:val="00E96B7A"/>
    <w:rsid w:val="00E9710B"/>
    <w:rsid w:val="00E972D3"/>
    <w:rsid w:val="00E97DFA"/>
    <w:rsid w:val="00EA0A30"/>
    <w:rsid w:val="00EA137E"/>
    <w:rsid w:val="00EA2E33"/>
    <w:rsid w:val="00EA4528"/>
    <w:rsid w:val="00EA47F6"/>
    <w:rsid w:val="00EB2A50"/>
    <w:rsid w:val="00EC06E0"/>
    <w:rsid w:val="00EC1185"/>
    <w:rsid w:val="00EC2201"/>
    <w:rsid w:val="00EC3841"/>
    <w:rsid w:val="00EC589F"/>
    <w:rsid w:val="00EC60B9"/>
    <w:rsid w:val="00EC62CB"/>
    <w:rsid w:val="00ED5DDF"/>
    <w:rsid w:val="00EE086D"/>
    <w:rsid w:val="00EE76D9"/>
    <w:rsid w:val="00EE7D53"/>
    <w:rsid w:val="00EF153E"/>
    <w:rsid w:val="00EF2868"/>
    <w:rsid w:val="00EF2BDB"/>
    <w:rsid w:val="00EF4EF4"/>
    <w:rsid w:val="00EF5327"/>
    <w:rsid w:val="00EF6D7F"/>
    <w:rsid w:val="00EF6F2B"/>
    <w:rsid w:val="00F0464D"/>
    <w:rsid w:val="00F04B7A"/>
    <w:rsid w:val="00F04F36"/>
    <w:rsid w:val="00F05E59"/>
    <w:rsid w:val="00F077F4"/>
    <w:rsid w:val="00F143D9"/>
    <w:rsid w:val="00F164CA"/>
    <w:rsid w:val="00F16853"/>
    <w:rsid w:val="00F17DAA"/>
    <w:rsid w:val="00F20B1A"/>
    <w:rsid w:val="00F21407"/>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6F78"/>
    <w:rsid w:val="00F77143"/>
    <w:rsid w:val="00F8111D"/>
    <w:rsid w:val="00F8203B"/>
    <w:rsid w:val="00F8286F"/>
    <w:rsid w:val="00F85BED"/>
    <w:rsid w:val="00F968D2"/>
    <w:rsid w:val="00F96D2D"/>
    <w:rsid w:val="00F96DFF"/>
    <w:rsid w:val="00FA0D06"/>
    <w:rsid w:val="00FA21B2"/>
    <w:rsid w:val="00FA3EE6"/>
    <w:rsid w:val="00FA45B8"/>
    <w:rsid w:val="00FA52FF"/>
    <w:rsid w:val="00FA748F"/>
    <w:rsid w:val="00FA77B7"/>
    <w:rsid w:val="00FB133F"/>
    <w:rsid w:val="00FB7FED"/>
    <w:rsid w:val="00FC1CD4"/>
    <w:rsid w:val="00FC2726"/>
    <w:rsid w:val="00FC30B2"/>
    <w:rsid w:val="00FC4B6B"/>
    <w:rsid w:val="00FC5D42"/>
    <w:rsid w:val="00FC7061"/>
    <w:rsid w:val="00FD070C"/>
    <w:rsid w:val="00FD0F93"/>
    <w:rsid w:val="00FD3C52"/>
    <w:rsid w:val="00FD3FA7"/>
    <w:rsid w:val="00FD742D"/>
    <w:rsid w:val="00FD7AFB"/>
    <w:rsid w:val="00FE19D7"/>
    <w:rsid w:val="00FE2360"/>
    <w:rsid w:val="00FE42BB"/>
    <w:rsid w:val="00FF0131"/>
    <w:rsid w:val="00FF27B1"/>
    <w:rsid w:val="00FF3A10"/>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customStyle="1" w:styleId="Menzionenonrisolta2">
    <w:name w:val="Menzione non risolta2"/>
    <w:basedOn w:val="Carpredefinitoparagrafo"/>
    <w:uiPriority w:val="99"/>
    <w:semiHidden/>
    <w:unhideWhenUsed/>
    <w:rsid w:val="00F85BED"/>
    <w:rPr>
      <w:color w:val="605E5C"/>
      <w:shd w:val="clear" w:color="auto" w:fill="E1DFDD"/>
    </w:rPr>
  </w:style>
  <w:style w:type="character" w:customStyle="1" w:styleId="selectable-text">
    <w:name w:val="selectable-text"/>
    <w:basedOn w:val="Carpredefinitoparagrafo"/>
    <w:rsid w:val="000F30E9"/>
  </w:style>
  <w:style w:type="paragraph" w:customStyle="1" w:styleId="1">
    <w:name w:val="1"/>
    <w:basedOn w:val="Normale"/>
    <w:next w:val="Corpodeltesto"/>
    <w:link w:val="CorpotestoCarattere"/>
    <w:uiPriority w:val="99"/>
    <w:unhideWhenUsed/>
    <w:rsid w:val="00852ADE"/>
    <w:pPr>
      <w:spacing w:after="120" w:line="240" w:lineRule="auto"/>
    </w:pPr>
  </w:style>
  <w:style w:type="character" w:customStyle="1" w:styleId="CorpotestoCarattere">
    <w:name w:val="Corpo testo Carattere"/>
    <w:link w:val="1"/>
    <w:rsid w:val="00852ADE"/>
    <w:rPr>
      <w:sz w:val="22"/>
      <w:szCs w:val="22"/>
      <w:lang w:eastAsia="en-US"/>
    </w:rPr>
  </w:style>
  <w:style w:type="paragraph" w:customStyle="1" w:styleId="Standard">
    <w:name w:val="Standard"/>
    <w:rsid w:val="00B019E9"/>
    <w:pPr>
      <w:suppressAutoHyphens/>
      <w:spacing w:after="200" w:line="276" w:lineRule="auto"/>
      <w:jc w:val="both"/>
    </w:pPr>
    <w:rPr>
      <w:rFonts w:ascii="Calibri" w:hAnsi="Calibri" w:cs="Times New Roman"/>
      <w:kern w:val="1"/>
      <w:sz w:val="24"/>
      <w:szCs w:val="24"/>
      <w:lang w:eastAsia="hi-IN" w:bidi="hi-IN"/>
    </w:rPr>
  </w:style>
  <w:style w:type="paragraph" w:customStyle="1" w:styleId="a">
    <w:basedOn w:val="Normale"/>
    <w:next w:val="Corpodeltesto"/>
    <w:unhideWhenUsed/>
    <w:rsid w:val="00F21407"/>
    <w:pPr>
      <w:spacing w:after="120" w:line="240" w:lineRule="auto"/>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899583226">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 w:id="21467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nd.it/it/comunicati-e-circolari/comunicati-ufficiali/stagione-sportiva-2024-2025/14677-comunicato-ufficiale-n-545-beach-soccer/file" TargetMode="External"/><Relationship Id="rId18" Type="http://schemas.openxmlformats.org/officeDocument/2006/relationships/hyperlink" Target="https://registro.sportesalute.eu/" TargetMode="External"/><Relationship Id="rId26" Type="http://schemas.openxmlformats.org/officeDocument/2006/relationships/hyperlink" Target="file:///C:\Users\fabiog\AppData\Roaming\Microsoft\Word\cu511%20sgs%20137%20del%2030%20aprile%202025311771372861794966\base.siciliasgs@figc.it" TargetMode="External"/><Relationship Id="rId3" Type="http://schemas.openxmlformats.org/officeDocument/2006/relationships/styles" Target="styles.xml"/><Relationship Id="rId21" Type="http://schemas.openxmlformats.org/officeDocument/2006/relationships/hyperlink" Target="https://sicilia.lnd.it/sites/default/files/comunicati/2025-05/Slides%20Accordo%20Preliminare.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yperlink" Target="https://sicilia.lnd.it/" TargetMode="External"/><Relationship Id="rId25" Type="http://schemas.openxmlformats.org/officeDocument/2006/relationships/hyperlink" Target="mailto:tesseramento@figc.it" TargetMode="External"/><Relationship Id="rId33" Type="http://schemas.openxmlformats.org/officeDocument/2006/relationships/hyperlink" Target="mailto:sicilia.affarigenerali@lnd.it" TargetMode="External"/><Relationship Id="rId2" Type="http://schemas.openxmlformats.org/officeDocument/2006/relationships/numbering" Target="numbering.xml"/><Relationship Id="rId16" Type="http://schemas.openxmlformats.org/officeDocument/2006/relationships/hyperlink" Target="https://anagrafefederale.figc.it/" TargetMode="External"/><Relationship Id="rId20" Type="http://schemas.openxmlformats.org/officeDocument/2006/relationships/hyperlink" Target="mailto:sicilia.amministrazione@lnd.it" TargetMode="External"/><Relationship Id="rId29" Type="http://schemas.openxmlformats.org/officeDocument/2006/relationships/hyperlink" Target="mailto:sicilia.sgs@lndsicilia.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hyperlink" Target="https://www.figc.it/media/194994/1-fifa-clearing-house-status-objectives-and-operations.pdf" TargetMode="External"/><Relationship Id="rId32" Type="http://schemas.openxmlformats.org/officeDocument/2006/relationships/hyperlink" Target="https://registro.sportesalute.eu/home/regolamentoenorm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cilia.lnd.it/" TargetMode="External"/><Relationship Id="rId23" Type="http://schemas.openxmlformats.org/officeDocument/2006/relationships/hyperlink" Target="mailto:info@fifaclaringhouse.org" TargetMode="External"/><Relationship Id="rId28" Type="http://schemas.openxmlformats.org/officeDocument/2006/relationships/hyperlink" Target="mailto:sicilia.sgs@lnd.it" TargetMode="External"/><Relationship Id="rId36" Type="http://schemas.openxmlformats.org/officeDocument/2006/relationships/fontTable" Target="fontTable.xml"/><Relationship Id="rId10" Type="http://schemas.openxmlformats.org/officeDocument/2006/relationships/hyperlink" Target="http://sicilia.lnd.it/?cm=21" TargetMode="External"/><Relationship Id="rId19" Type="http://schemas.openxmlformats.org/officeDocument/2006/relationships/hyperlink" Target="https://registro.sportesalute.eu/" TargetMode="External"/><Relationship Id="rId31" Type="http://schemas.openxmlformats.org/officeDocument/2006/relationships/hyperlink" Target="https://registro.sportesalute.eu/"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anagrafefederale.figc.it/" TargetMode="External"/><Relationship Id="rId22" Type="http://schemas.openxmlformats.org/officeDocument/2006/relationships/hyperlink" Target="https://legalportal-fifa-com/" TargetMode="External"/><Relationship Id="rId27" Type="http://schemas.openxmlformats.org/officeDocument/2006/relationships/hyperlink" Target="mailto:sicilia.amministrazione@lndsicilia.legalmail.it" TargetMode="External"/><Relationship Id="rId30" Type="http://schemas.openxmlformats.org/officeDocument/2006/relationships/hyperlink" Target="mailto:cr.sicilia01@lnd.it" TargetMode="External"/><Relationship Id="rId35"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7AE9-F0F0-40D6-9160-9AABE06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3514</Words>
  <Characters>20035</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23502</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cp:lastPrinted>2025-06-19T10:34:00Z</cp:lastPrinted>
  <dcterms:created xsi:type="dcterms:W3CDTF">2025-06-19T10:34:00Z</dcterms:created>
  <dcterms:modified xsi:type="dcterms:W3CDTF">2025-06-19T10:35:00Z</dcterms:modified>
</cp:coreProperties>
</file>