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3684DE5B"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A50EAA">
                                <w:rPr>
                                  <w:rFonts w:ascii="Calibri"/>
                                  <w:b/>
                                  <w:color w:val="1F487C"/>
                                  <w:sz w:val="24"/>
                                </w:rPr>
                                <w:t>6</w:t>
                              </w:r>
                              <w:r w:rsidR="00122E62">
                                <w:rPr>
                                  <w:rFonts w:ascii="Calibri"/>
                                  <w:b/>
                                  <w:color w:val="1F487C"/>
                                  <w:sz w:val="24"/>
                                </w:rPr>
                                <w:t>8</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69B3CBA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440F5">
                                <w:rPr>
                                  <w:rFonts w:ascii="Calibri"/>
                                  <w:b/>
                                  <w:color w:val="1F487C"/>
                                  <w:sz w:val="24"/>
                                </w:rPr>
                                <w:t>0</w:t>
                              </w:r>
                              <w:r w:rsidR="00122E62">
                                <w:rPr>
                                  <w:rFonts w:ascii="Calibri"/>
                                  <w:b/>
                                  <w:color w:val="1F487C"/>
                                  <w:sz w:val="24"/>
                                </w:rPr>
                                <w:t>2</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3684DE5B"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A50EAA">
                          <w:rPr>
                            <w:rFonts w:ascii="Calibri"/>
                            <w:b/>
                            <w:color w:val="1F487C"/>
                            <w:sz w:val="24"/>
                          </w:rPr>
                          <w:t>6</w:t>
                        </w:r>
                        <w:r w:rsidR="00122E62">
                          <w:rPr>
                            <w:rFonts w:ascii="Calibri"/>
                            <w:b/>
                            <w:color w:val="1F487C"/>
                            <w:sz w:val="24"/>
                          </w:rPr>
                          <w:t>8</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69B3CBA1"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B440F5">
                          <w:rPr>
                            <w:rFonts w:ascii="Calibri"/>
                            <w:b/>
                            <w:color w:val="1F487C"/>
                            <w:sz w:val="24"/>
                          </w:rPr>
                          <w:t>0</w:t>
                        </w:r>
                        <w:r w:rsidR="00122E62">
                          <w:rPr>
                            <w:rFonts w:ascii="Calibri"/>
                            <w:b/>
                            <w:color w:val="1F487C"/>
                            <w:sz w:val="24"/>
                          </w:rPr>
                          <w:t>2</w:t>
                        </w:r>
                        <w:r>
                          <w:rPr>
                            <w:rFonts w:ascii="Calibri"/>
                            <w:b/>
                            <w:color w:val="1F487C"/>
                            <w:sz w:val="24"/>
                          </w:rPr>
                          <w:t>/</w:t>
                        </w:r>
                        <w:r w:rsidR="005A775A">
                          <w:rPr>
                            <w:rFonts w:ascii="Calibri"/>
                            <w:b/>
                            <w:color w:val="1F487C"/>
                            <w:sz w:val="24"/>
                          </w:rPr>
                          <w:t>0</w:t>
                        </w:r>
                        <w:r w:rsidR="00B440F5">
                          <w:rPr>
                            <w:rFonts w:ascii="Calibri"/>
                            <w:b/>
                            <w:color w:val="1F487C"/>
                            <w:sz w:val="24"/>
                          </w:rPr>
                          <w:t>4</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Default="00AA081C" w:rsidP="00EB6240">
      <w:pPr>
        <w:tabs>
          <w:tab w:val="left" w:pos="3732"/>
        </w:tabs>
        <w:rPr>
          <w:rFonts w:ascii="Times New Roman"/>
          <w:sz w:val="8"/>
          <w:szCs w:val="8"/>
        </w:rPr>
      </w:pPr>
    </w:p>
    <w:p w14:paraId="20118809" w14:textId="77777777" w:rsidR="006A42EC" w:rsidRDefault="006A42EC" w:rsidP="006A42EC">
      <w:pPr>
        <w:shd w:val="clear" w:color="auto" w:fill="E2EFD9"/>
        <w:jc w:val="both"/>
        <w:rPr>
          <w:rFonts w:ascii="Arial" w:hAnsi="Arial"/>
          <w:b/>
          <w:bCs/>
          <w:sz w:val="26"/>
          <w:u w:val="single"/>
        </w:rPr>
      </w:pPr>
      <w:r w:rsidRPr="00B25579">
        <w:rPr>
          <w:rFonts w:ascii="Arial" w:hAnsi="Arial"/>
          <w:b/>
          <w:bCs/>
          <w:sz w:val="26"/>
          <w:u w:val="single"/>
        </w:rPr>
        <w:t xml:space="preserve">Portale Servizi - App Risultati Live </w:t>
      </w:r>
    </w:p>
    <w:p w14:paraId="5B9C7545" w14:textId="77777777" w:rsidR="006A42EC" w:rsidRPr="00B25579" w:rsidRDefault="006A42EC" w:rsidP="006A42EC">
      <w:pPr>
        <w:shd w:val="clear" w:color="auto" w:fill="E2EFD9"/>
        <w:jc w:val="both"/>
        <w:rPr>
          <w:rFonts w:ascii="Arial" w:hAnsi="Arial"/>
          <w:b/>
          <w:bCs/>
          <w:sz w:val="26"/>
          <w:u w:val="single"/>
        </w:rPr>
      </w:pPr>
      <w:r w:rsidRPr="00B25579">
        <w:rPr>
          <w:rFonts w:ascii="Arial" w:hAnsi="Arial"/>
          <w:b/>
          <w:bCs/>
          <w:sz w:val="26"/>
          <w:u w:val="single"/>
        </w:rPr>
        <w:t>Nuova funzione a partire dal 30 marzo 2026</w:t>
      </w:r>
    </w:p>
    <w:p w14:paraId="1C4BB428" w14:textId="77777777" w:rsidR="006A42EC" w:rsidRPr="00B25579" w:rsidRDefault="006A42EC" w:rsidP="006A42EC">
      <w:pPr>
        <w:jc w:val="both"/>
        <w:rPr>
          <w:rFonts w:ascii="Arial" w:hAnsi="Arial"/>
        </w:rPr>
      </w:pPr>
    </w:p>
    <w:p w14:paraId="1F4B1F13" w14:textId="77777777" w:rsidR="006A42EC" w:rsidRPr="00B25579" w:rsidRDefault="006A42EC" w:rsidP="006A42EC">
      <w:pPr>
        <w:jc w:val="both"/>
        <w:rPr>
          <w:rFonts w:ascii="Arial" w:hAnsi="Arial"/>
        </w:rPr>
      </w:pPr>
      <w:r w:rsidRPr="00B25579">
        <w:rPr>
          <w:rFonts w:ascii="Arial" w:hAnsi="Arial"/>
        </w:rPr>
        <w:t>Si informa</w:t>
      </w:r>
      <w:r>
        <w:rPr>
          <w:rFonts w:ascii="Arial" w:hAnsi="Arial"/>
        </w:rPr>
        <w:t>no le società</w:t>
      </w:r>
      <w:r w:rsidRPr="00B25579">
        <w:rPr>
          <w:rFonts w:ascii="Arial" w:hAnsi="Arial"/>
        </w:rPr>
        <w:t xml:space="preserve"> che </w:t>
      </w:r>
      <w:r w:rsidRPr="00B25579">
        <w:rPr>
          <w:rFonts w:ascii="Arial" w:hAnsi="Arial"/>
          <w:b/>
          <w:bCs/>
        </w:rPr>
        <w:t>lunedì 30 marzo 2026</w:t>
      </w:r>
      <w:r w:rsidRPr="00B25579">
        <w:rPr>
          <w:rFonts w:ascii="Arial" w:hAnsi="Arial"/>
        </w:rPr>
        <w:t xml:space="preserve"> sarà resa disponibile la nuova versione dell’app </w:t>
      </w:r>
      <w:r w:rsidRPr="00B25579">
        <w:rPr>
          <w:rFonts w:ascii="Arial" w:hAnsi="Arial"/>
          <w:i/>
          <w:iCs/>
        </w:rPr>
        <w:t>Portale Servizi</w:t>
      </w:r>
      <w:r w:rsidRPr="00B25579">
        <w:rPr>
          <w:rFonts w:ascii="Arial" w:hAnsi="Arial"/>
        </w:rPr>
        <w:t xml:space="preserve">, che introduce la funzionalità </w:t>
      </w:r>
      <w:r w:rsidRPr="00B25579">
        <w:rPr>
          <w:rFonts w:ascii="Arial" w:hAnsi="Arial"/>
          <w:b/>
          <w:bCs/>
        </w:rPr>
        <w:t>Risultati Live</w:t>
      </w:r>
      <w:r w:rsidRPr="00B25579">
        <w:rPr>
          <w:rFonts w:ascii="Arial" w:hAnsi="Arial"/>
        </w:rPr>
        <w:t>.</w:t>
      </w:r>
    </w:p>
    <w:p w14:paraId="1FF3ECC1" w14:textId="77777777" w:rsidR="006A42EC" w:rsidRPr="00B25579" w:rsidRDefault="006A42EC" w:rsidP="006A42EC">
      <w:pPr>
        <w:jc w:val="both"/>
        <w:rPr>
          <w:rFonts w:ascii="Arial" w:hAnsi="Arial"/>
        </w:rPr>
      </w:pPr>
      <w:r w:rsidRPr="00B25579">
        <w:rPr>
          <w:rFonts w:ascii="Arial" w:hAnsi="Arial"/>
        </w:rPr>
        <w:t>Attraverso tale funzione, i dirigenti delle Società sportive potranno inserire in tempo reale, direttamente dal proprio smartphone, il risultato della gara in corso relativa alla propria squadra.</w:t>
      </w:r>
    </w:p>
    <w:p w14:paraId="6BCE5B36" w14:textId="77777777" w:rsidR="006A42EC" w:rsidRPr="00B25579" w:rsidRDefault="006A42EC" w:rsidP="006A42EC">
      <w:pPr>
        <w:jc w:val="both"/>
        <w:rPr>
          <w:rFonts w:ascii="Arial" w:hAnsi="Arial"/>
        </w:rPr>
      </w:pPr>
    </w:p>
    <w:p w14:paraId="668E222C" w14:textId="77777777" w:rsidR="006A42EC" w:rsidRPr="00B25579" w:rsidRDefault="006A42EC" w:rsidP="006A42EC">
      <w:pPr>
        <w:jc w:val="both"/>
        <w:rPr>
          <w:rFonts w:ascii="Arial" w:hAnsi="Arial"/>
        </w:rPr>
      </w:pPr>
      <w:r w:rsidRPr="00B25579">
        <w:rPr>
          <w:rFonts w:ascii="Arial" w:hAnsi="Arial"/>
        </w:rPr>
        <w:t xml:space="preserve">Per accedere alla funzione sarà sufficiente avere installata l’app </w:t>
      </w:r>
      <w:r w:rsidRPr="00B25579">
        <w:rPr>
          <w:rFonts w:ascii="Arial" w:hAnsi="Arial"/>
          <w:i/>
          <w:iCs/>
        </w:rPr>
        <w:t>Portale Servizi LND</w:t>
      </w:r>
      <w:r w:rsidRPr="00B25579">
        <w:rPr>
          <w:rFonts w:ascii="Arial" w:hAnsi="Arial"/>
        </w:rPr>
        <w:t xml:space="preserve"> (o scaricarla dagli store Android/iOS), effettuare l’accesso con le credenziali in proprio possesso e accedere alla nuova sezione dedicata, immediatamente visibile. I risultati, parziali o finali, saranno da subito disponibili nell’app </w:t>
      </w:r>
      <w:r w:rsidRPr="00B25579">
        <w:rPr>
          <w:rFonts w:ascii="Arial" w:hAnsi="Arial"/>
          <w:i/>
          <w:iCs/>
        </w:rPr>
        <w:t>Play LND</w:t>
      </w:r>
      <w:r w:rsidRPr="00B25579">
        <w:rPr>
          <w:rFonts w:ascii="Arial" w:hAnsi="Arial"/>
        </w:rPr>
        <w:t>, contrassegnati come dati inseriti dall’utente.</w:t>
      </w:r>
    </w:p>
    <w:p w14:paraId="75C1E00D" w14:textId="77777777" w:rsidR="006A42EC" w:rsidRPr="00B25579" w:rsidRDefault="006A42EC" w:rsidP="006A42EC">
      <w:pPr>
        <w:jc w:val="both"/>
        <w:rPr>
          <w:rFonts w:ascii="Arial" w:hAnsi="Arial"/>
        </w:rPr>
      </w:pPr>
    </w:p>
    <w:p w14:paraId="29BD4C68" w14:textId="77777777" w:rsidR="006A42EC" w:rsidRPr="00B25579" w:rsidRDefault="006A42EC" w:rsidP="006A42EC">
      <w:pPr>
        <w:jc w:val="both"/>
        <w:rPr>
          <w:rFonts w:ascii="Arial" w:hAnsi="Arial"/>
        </w:rPr>
      </w:pPr>
      <w:r w:rsidRPr="00B25579">
        <w:rPr>
          <w:rFonts w:ascii="Arial" w:hAnsi="Arial"/>
        </w:rPr>
        <w:t xml:space="preserve">In allegato si trasmette una </w:t>
      </w:r>
      <w:r w:rsidRPr="00B25579">
        <w:rPr>
          <w:rFonts w:ascii="Arial" w:hAnsi="Arial"/>
          <w:b/>
          <w:bCs/>
        </w:rPr>
        <w:t>guida operativa</w:t>
      </w:r>
      <w:r w:rsidRPr="00B25579">
        <w:rPr>
          <w:rFonts w:ascii="Arial" w:hAnsi="Arial"/>
        </w:rPr>
        <w:t xml:space="preserve"> predisposta dai Sistemi Informativi per assistere i dirigenti nell’inserimento del risultato sull’applicazione </w:t>
      </w:r>
      <w:r w:rsidRPr="00B25579">
        <w:rPr>
          <w:rFonts w:ascii="Arial" w:hAnsi="Arial"/>
          <w:i/>
          <w:iCs/>
        </w:rPr>
        <w:t>mobile</w:t>
      </w:r>
      <w:r w:rsidRPr="00B25579">
        <w:rPr>
          <w:rFonts w:ascii="Arial" w:hAnsi="Arial"/>
        </w:rPr>
        <w:t xml:space="preserve"> in oggetto.</w:t>
      </w:r>
    </w:p>
    <w:p w14:paraId="5E290B05" w14:textId="77777777" w:rsidR="006A42EC" w:rsidRDefault="006A42EC" w:rsidP="006A42EC">
      <w:pPr>
        <w:jc w:val="both"/>
        <w:rPr>
          <w:rFonts w:ascii="Arial" w:hAnsi="Arial"/>
          <w:sz w:val="16"/>
        </w:rPr>
      </w:pPr>
      <w:hyperlink r:id="rId15" w:history="1">
        <w:r w:rsidRPr="00EF4E05">
          <w:rPr>
            <w:rStyle w:val="Collegamentoipertestuale"/>
            <w:rFonts w:ascii="Arial" w:hAnsi="Arial"/>
            <w:sz w:val="16"/>
          </w:rPr>
          <w:t>https://sicilia.lnd.it/sites/default/files/comunicati/2026-03/APP%20Gare%20-%20Risultati%20Gare.pdf</w:t>
        </w:r>
      </w:hyperlink>
    </w:p>
    <w:p w14:paraId="6798A577" w14:textId="77777777" w:rsidR="006A42EC" w:rsidRDefault="006A42EC" w:rsidP="006A42EC">
      <w:pPr>
        <w:jc w:val="both"/>
        <w:rPr>
          <w:rFonts w:ascii="Arial" w:hAnsi="Arial"/>
          <w:sz w:val="16"/>
        </w:rPr>
      </w:pPr>
    </w:p>
    <w:p w14:paraId="6610C096" w14:textId="77777777" w:rsidR="006A42EC" w:rsidRPr="006D575F" w:rsidRDefault="006A42EC" w:rsidP="006A42EC">
      <w:pPr>
        <w:jc w:val="both"/>
        <w:rPr>
          <w:rFonts w:ascii="Arial" w:hAnsi="Arial"/>
          <w:sz w:val="16"/>
        </w:rPr>
      </w:pPr>
    </w:p>
    <w:p w14:paraId="247B046A" w14:textId="14E32D0E"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7"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5D77405D" w14:textId="08B99B0F"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19"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3237B095" w14:textId="77777777" w:rsidR="00122E62" w:rsidRDefault="00122E62" w:rsidP="00086F82">
      <w:pPr>
        <w:adjustRightInd w:val="0"/>
        <w:jc w:val="both"/>
        <w:rPr>
          <w:rFonts w:ascii="Arial" w:hAnsi="Arial"/>
          <w:b/>
          <w:bCs/>
          <w:color w:val="000000"/>
          <w:sz w:val="24"/>
          <w:szCs w:val="32"/>
          <w:u w:val="single"/>
          <w:lang w:eastAsia="it-IT"/>
        </w:rPr>
      </w:pPr>
    </w:p>
    <w:p w14:paraId="39909844" w14:textId="4BD7D5F3"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1"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28DB2C60" w14:textId="77777777" w:rsidR="008B186B" w:rsidRDefault="008B186B" w:rsidP="008B186B">
      <w:pPr>
        <w:jc w:val="both"/>
        <w:rPr>
          <w:rFonts w:ascii="Arial" w:hAnsi="Arial" w:cs="Arial"/>
          <w:bCs/>
          <w:sz w:val="24"/>
          <w:szCs w:val="26"/>
        </w:rPr>
      </w:pPr>
    </w:p>
    <w:p w14:paraId="4BB10FDB" w14:textId="77777777" w:rsidR="00661399" w:rsidRPr="005F59C9" w:rsidRDefault="00661399" w:rsidP="00661399">
      <w:pPr>
        <w:adjustRightInd w:val="0"/>
        <w:jc w:val="both"/>
        <w:rPr>
          <w:rFonts w:ascii="Arial" w:hAnsi="Arial"/>
          <w:b/>
          <w:bCs/>
          <w:color w:val="000000"/>
          <w:sz w:val="24"/>
          <w:szCs w:val="32"/>
          <w:u w:val="single"/>
          <w:lang w:eastAsia="it-IT"/>
        </w:rPr>
      </w:pPr>
      <w:r w:rsidRPr="005F59C9">
        <w:rPr>
          <w:rFonts w:ascii="Arial" w:hAnsi="Arial"/>
          <w:b/>
          <w:bCs/>
          <w:color w:val="000000"/>
          <w:sz w:val="24"/>
          <w:szCs w:val="32"/>
          <w:u w:val="single"/>
          <w:lang w:eastAsia="it-IT"/>
        </w:rPr>
        <w:lastRenderedPageBreak/>
        <w:t xml:space="preserve">COMUNICATO UFFICIALE n.120 – pubblicato il 19 settembre 2025 </w:t>
      </w:r>
    </w:p>
    <w:p w14:paraId="62BA164E" w14:textId="5C5C3EFF" w:rsidR="00661399" w:rsidRDefault="00661399" w:rsidP="00661399">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387716C3" wp14:editId="5E898265">
            <wp:extent cx="6120765" cy="422910"/>
            <wp:effectExtent l="0" t="0" r="0" b="0"/>
            <wp:docPr id="27653330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F68EB2" w14:textId="77777777" w:rsidR="00661399" w:rsidRDefault="00661399" w:rsidP="00661399">
      <w:pPr>
        <w:adjustRightInd w:val="0"/>
        <w:jc w:val="both"/>
        <w:rPr>
          <w:rFonts w:ascii="Arial" w:hAnsi="Arial"/>
          <w:b/>
          <w:bCs/>
          <w:color w:val="000000"/>
          <w:u w:val="single"/>
          <w:lang w:eastAsia="it-IT"/>
        </w:rPr>
      </w:pPr>
    </w:p>
    <w:p w14:paraId="68CD0CC4" w14:textId="77777777" w:rsidR="00661399" w:rsidRPr="00617861" w:rsidRDefault="00661399" w:rsidP="00661399">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1D6FADB2" w14:textId="77777777" w:rsidR="00661399" w:rsidRPr="00B05B35" w:rsidRDefault="00661399" w:rsidP="00661399">
      <w:pPr>
        <w:adjustRightInd w:val="0"/>
        <w:jc w:val="center"/>
        <w:rPr>
          <w:rFonts w:ascii="Arial" w:hAnsi="Arial"/>
          <w:color w:val="000000"/>
          <w:sz w:val="10"/>
          <w:szCs w:val="10"/>
          <w:lang w:eastAsia="it-IT"/>
        </w:rPr>
      </w:pPr>
    </w:p>
    <w:p w14:paraId="60674E1E" w14:textId="77777777" w:rsidR="00661399" w:rsidRPr="00D77A81" w:rsidRDefault="00661399" w:rsidP="00661399">
      <w:pPr>
        <w:adjustRightInd w:val="0"/>
        <w:jc w:val="center"/>
        <w:rPr>
          <w:rFonts w:ascii="Arial" w:hAnsi="Arial"/>
          <w:b/>
          <w:color w:val="000000"/>
          <w:lang w:eastAsia="it-IT"/>
        </w:rPr>
      </w:pPr>
      <w:r w:rsidRPr="00D77A81">
        <w:rPr>
          <w:rFonts w:ascii="Arial" w:hAnsi="Arial"/>
          <w:b/>
          <w:color w:val="000000"/>
          <w:lang w:eastAsia="it-IT"/>
        </w:rPr>
        <w:t>Il Presidente Federale</w:t>
      </w:r>
    </w:p>
    <w:p w14:paraId="762CC789" w14:textId="77777777" w:rsidR="00661399" w:rsidRPr="00B05B35" w:rsidRDefault="00661399" w:rsidP="00661399">
      <w:pPr>
        <w:adjustRightInd w:val="0"/>
        <w:jc w:val="center"/>
        <w:rPr>
          <w:rFonts w:ascii="Arial" w:hAnsi="Arial"/>
          <w:color w:val="000000"/>
          <w:sz w:val="10"/>
          <w:szCs w:val="10"/>
          <w:lang w:eastAsia="it-IT"/>
        </w:rPr>
      </w:pPr>
    </w:p>
    <w:p w14:paraId="2EEFCF87" w14:textId="77777777" w:rsidR="00661399" w:rsidRPr="00617861" w:rsidRDefault="00661399" w:rsidP="00661399">
      <w:pPr>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14:paraId="40F93227" w14:textId="77777777" w:rsidR="00661399" w:rsidRPr="00617861" w:rsidRDefault="00661399" w:rsidP="00661399">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3305E047" w14:textId="77777777" w:rsidR="00661399" w:rsidRPr="00617861" w:rsidRDefault="00661399" w:rsidP="00661399">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0379E308" w14:textId="77777777" w:rsidR="00661399" w:rsidRPr="00617861" w:rsidRDefault="00661399" w:rsidP="00661399">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76075835" w14:textId="77777777" w:rsidR="00661399" w:rsidRPr="00617861" w:rsidRDefault="00661399" w:rsidP="00661399">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12CFF333" w14:textId="77777777" w:rsidR="00661399" w:rsidRPr="00617861" w:rsidRDefault="00661399" w:rsidP="00661399">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4EB1AE70" w14:textId="77777777" w:rsidR="00661399" w:rsidRDefault="00661399" w:rsidP="00661399">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17DE066" w14:textId="77777777" w:rsidR="00661399" w:rsidRPr="00B05B35" w:rsidRDefault="00661399" w:rsidP="00661399">
      <w:pPr>
        <w:adjustRightInd w:val="0"/>
        <w:jc w:val="both"/>
        <w:rPr>
          <w:rFonts w:ascii="Arial" w:hAnsi="Arial"/>
          <w:color w:val="000000"/>
          <w:sz w:val="10"/>
          <w:szCs w:val="10"/>
          <w:lang w:eastAsia="it-IT"/>
        </w:rPr>
      </w:pPr>
    </w:p>
    <w:p w14:paraId="25165723" w14:textId="77777777" w:rsidR="00661399" w:rsidRDefault="00661399" w:rsidP="00661399">
      <w:pPr>
        <w:adjustRightInd w:val="0"/>
        <w:jc w:val="center"/>
        <w:rPr>
          <w:rFonts w:ascii="Arial" w:hAnsi="Arial"/>
          <w:b/>
          <w:bCs/>
          <w:color w:val="000000"/>
          <w:lang w:eastAsia="it-IT"/>
        </w:rPr>
      </w:pPr>
      <w:r w:rsidRPr="00137168">
        <w:rPr>
          <w:rFonts w:ascii="Arial" w:hAnsi="Arial"/>
          <w:b/>
          <w:bCs/>
          <w:color w:val="000000"/>
          <w:lang w:eastAsia="it-IT"/>
        </w:rPr>
        <w:t>d e l i b e r a</w:t>
      </w:r>
    </w:p>
    <w:p w14:paraId="6519A863" w14:textId="77777777" w:rsidR="00661399" w:rsidRPr="00B05B35" w:rsidRDefault="00661399" w:rsidP="00661399">
      <w:pPr>
        <w:adjustRightInd w:val="0"/>
        <w:jc w:val="center"/>
        <w:rPr>
          <w:rFonts w:ascii="Arial" w:hAnsi="Arial"/>
          <w:b/>
          <w:bCs/>
          <w:color w:val="000000"/>
          <w:sz w:val="10"/>
          <w:szCs w:val="10"/>
          <w:lang w:eastAsia="it-IT"/>
        </w:rPr>
      </w:pPr>
    </w:p>
    <w:p w14:paraId="245DD388" w14:textId="77777777" w:rsidR="00661399" w:rsidRPr="00617861" w:rsidRDefault="00661399" w:rsidP="00661399">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3E88BBA8" w14:textId="77777777" w:rsidR="00661399" w:rsidRDefault="00661399" w:rsidP="00661399">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1E93FF2A" w14:textId="77777777" w:rsidR="00661399" w:rsidRPr="0020500F" w:rsidRDefault="00661399" w:rsidP="00661399">
      <w:pPr>
        <w:rPr>
          <w:rFonts w:ascii="Arial" w:hAnsi="Arial"/>
          <w:b/>
          <w:color w:val="000000"/>
          <w:sz w:val="20"/>
          <w:lang w:eastAsia="it-IT"/>
        </w:rPr>
      </w:pPr>
      <w:hyperlink r:id="rId23" w:history="1">
        <w:r w:rsidRPr="0020500F">
          <w:rPr>
            <w:rStyle w:val="Collegamentoipertestuale"/>
            <w:rFonts w:ascii="Arial" w:hAnsi="Arial"/>
            <w:b/>
            <w:sz w:val="20"/>
            <w:lang w:eastAsia="it-IT"/>
          </w:rPr>
          <w:t>https://comunicati.lnd.it/storage/comunicati/2025/2026/lnd/CU_n__61_A_FIGC_-_Modalit___di_attuazione_delle_misure_di_Giustizia_Riparativa_previste_dall_art__137_CGS.pdf</w:t>
        </w:r>
      </w:hyperlink>
    </w:p>
    <w:p w14:paraId="2EB0ADA6" w14:textId="77777777" w:rsidR="00661399" w:rsidRPr="00B05B35" w:rsidRDefault="00661399" w:rsidP="00661399">
      <w:pPr>
        <w:rPr>
          <w:rFonts w:ascii="Arial" w:hAnsi="Arial" w:cs="Arial"/>
          <w:b/>
          <w:sz w:val="28"/>
          <w:szCs w:val="28"/>
          <w:lang w:eastAsia="it-IT"/>
        </w:rPr>
      </w:pPr>
    </w:p>
    <w:p w14:paraId="4B028668" w14:textId="77777777" w:rsidR="00661399" w:rsidRPr="005F59C9" w:rsidRDefault="00661399" w:rsidP="00661399">
      <w:pPr>
        <w:jc w:val="both"/>
        <w:rPr>
          <w:rFonts w:ascii="Arial" w:hAnsi="Arial" w:cs="Arial"/>
          <w:b/>
          <w:sz w:val="24"/>
          <w:szCs w:val="20"/>
          <w:u w:val="single"/>
        </w:rPr>
      </w:pPr>
      <w:r w:rsidRPr="005F59C9">
        <w:rPr>
          <w:rFonts w:ascii="Arial" w:hAnsi="Arial" w:cs="Arial"/>
          <w:b/>
          <w:sz w:val="24"/>
          <w:szCs w:val="20"/>
          <w:u w:val="single"/>
        </w:rPr>
        <w:t>COMUNICATO UFFICIALE N. 282 – pubblicato il 3 febbraio 2026</w:t>
      </w:r>
    </w:p>
    <w:p w14:paraId="3AEB1A19" w14:textId="77777777" w:rsidR="00661399" w:rsidRPr="009F4194" w:rsidRDefault="00661399" w:rsidP="00661399">
      <w:pPr>
        <w:jc w:val="both"/>
        <w:rPr>
          <w:rFonts w:ascii="Arial" w:hAnsi="Arial" w:cs="Arial"/>
          <w:bCs/>
          <w:szCs w:val="20"/>
        </w:rPr>
      </w:pPr>
      <w:r w:rsidRPr="0021446E">
        <w:rPr>
          <w:rFonts w:ascii="Arial" w:hAnsi="Arial" w:cs="Arial"/>
          <w:bCs/>
          <w:szCs w:val="20"/>
        </w:rPr>
        <w:t>Si comunica, di seguito, l’informativa relativa alle diverse modalità di denuncia e gestione dei sinistri nell’ambito della Lega Nazionale Dilettanti e del Settore Giovanile e Scolastico:</w:t>
      </w:r>
    </w:p>
    <w:p w14:paraId="68551482" w14:textId="77777777" w:rsidR="00661399" w:rsidRPr="004B2C37" w:rsidRDefault="00661399" w:rsidP="00661399">
      <w:pPr>
        <w:jc w:val="both"/>
        <w:rPr>
          <w:rFonts w:ascii="Arial" w:hAnsi="Arial" w:cs="Arial"/>
          <w:b/>
          <w:sz w:val="10"/>
          <w:szCs w:val="10"/>
          <w:u w:val="single"/>
        </w:rPr>
      </w:pPr>
    </w:p>
    <w:p w14:paraId="2300C0DB" w14:textId="77777777" w:rsidR="00661399" w:rsidRPr="00F3715E" w:rsidRDefault="00661399" w:rsidP="00661399">
      <w:pPr>
        <w:jc w:val="both"/>
        <w:rPr>
          <w:rFonts w:ascii="Arial" w:hAnsi="Arial" w:cs="Arial"/>
          <w:b/>
          <w:szCs w:val="20"/>
          <w:u w:val="single"/>
        </w:rPr>
      </w:pPr>
      <w:r w:rsidRPr="00F3715E">
        <w:rPr>
          <w:rFonts w:ascii="Arial" w:hAnsi="Arial" w:cs="Arial"/>
          <w:b/>
          <w:szCs w:val="20"/>
          <w:u w:val="single"/>
        </w:rPr>
        <w:t>1. Tesserati e Dirigenti delle Società associate alla Lega Nazionale Dilettanti</w:t>
      </w:r>
    </w:p>
    <w:p w14:paraId="6EF34E2C" w14:textId="77777777" w:rsidR="00661399" w:rsidRDefault="00661399" w:rsidP="00661399">
      <w:pPr>
        <w:jc w:val="both"/>
        <w:rPr>
          <w:rFonts w:ascii="Arial" w:hAnsi="Arial" w:cs="Arial"/>
          <w:b/>
          <w:szCs w:val="20"/>
        </w:rPr>
      </w:pPr>
      <w:r w:rsidRPr="009F4194">
        <w:rPr>
          <w:rFonts w:ascii="Arial" w:hAnsi="Arial" w:cs="Arial"/>
          <w:bCs/>
          <w:szCs w:val="20"/>
        </w:rPr>
        <w:t>Per i Tesserati e Dirigenti delle Società associate alla Lega Nazionale Dilettanti, come noto, la Lega</w:t>
      </w:r>
      <w:r>
        <w:rPr>
          <w:rFonts w:ascii="Arial" w:hAnsi="Arial" w:cs="Arial"/>
          <w:bCs/>
          <w:szCs w:val="20"/>
        </w:rPr>
        <w:t xml:space="preserve"> </w:t>
      </w:r>
      <w:r w:rsidRPr="009F4194">
        <w:rPr>
          <w:rFonts w:ascii="Arial" w:hAnsi="Arial" w:cs="Arial"/>
          <w:bCs/>
          <w:szCs w:val="20"/>
        </w:rPr>
        <w:t>mette a disposizione sul portale istituzionale https://lnd.it/it/servizi/assicurazioni un’area online dedicata alle</w:t>
      </w:r>
      <w:r>
        <w:rPr>
          <w:rFonts w:ascii="Arial" w:hAnsi="Arial" w:cs="Arial"/>
          <w:bCs/>
          <w:szCs w:val="20"/>
        </w:rPr>
        <w:t xml:space="preserve"> </w:t>
      </w:r>
      <w:r w:rsidRPr="009F4194">
        <w:rPr>
          <w:rFonts w:ascii="Arial" w:hAnsi="Arial" w:cs="Arial"/>
          <w:bCs/>
          <w:szCs w:val="20"/>
        </w:rPr>
        <w:t>società sportive e ai tesserati, nella quale sono illustrate le norme assicurative e resi disponibili i documenti</w:t>
      </w:r>
      <w:r>
        <w:rPr>
          <w:rFonts w:ascii="Arial" w:hAnsi="Arial" w:cs="Arial"/>
          <w:bCs/>
          <w:szCs w:val="20"/>
        </w:rPr>
        <w:t xml:space="preserve"> </w:t>
      </w:r>
      <w:r w:rsidRPr="009F4194">
        <w:rPr>
          <w:rFonts w:ascii="Arial" w:hAnsi="Arial" w:cs="Arial"/>
          <w:bCs/>
          <w:szCs w:val="20"/>
        </w:rPr>
        <w:t>necessari per la conoscenza approfondita del sistema assicurativo sportivo.</w:t>
      </w:r>
      <w:r>
        <w:rPr>
          <w:rFonts w:ascii="Arial" w:hAnsi="Arial" w:cs="Arial"/>
          <w:bCs/>
          <w:szCs w:val="20"/>
        </w:rPr>
        <w:t xml:space="preserve"> </w:t>
      </w:r>
      <w:r w:rsidRPr="009F4194">
        <w:rPr>
          <w:rFonts w:ascii="Arial" w:hAnsi="Arial" w:cs="Arial"/>
          <w:bCs/>
          <w:szCs w:val="20"/>
        </w:rPr>
        <w:t>Per i Tesserati e i Dirigenti delle Società associate alla Lega Nazionale Dilettanti e partecipanti alle</w:t>
      </w:r>
      <w:r>
        <w:rPr>
          <w:rFonts w:ascii="Arial" w:hAnsi="Arial" w:cs="Arial"/>
          <w:bCs/>
          <w:szCs w:val="20"/>
        </w:rPr>
        <w:t xml:space="preserve"> </w:t>
      </w:r>
      <w:r w:rsidRPr="009F4194">
        <w:rPr>
          <w:rFonts w:ascii="Arial" w:hAnsi="Arial" w:cs="Arial"/>
          <w:bCs/>
          <w:szCs w:val="20"/>
        </w:rPr>
        <w:t>competizioni dilettantistiche, la denuncia dei sinistri occorsi in occasione delle citate competizioni e la</w:t>
      </w:r>
      <w:r>
        <w:rPr>
          <w:rFonts w:ascii="Arial" w:hAnsi="Arial" w:cs="Arial"/>
          <w:bCs/>
          <w:szCs w:val="20"/>
        </w:rPr>
        <w:t xml:space="preserve"> </w:t>
      </w:r>
      <w:r w:rsidRPr="009F4194">
        <w:rPr>
          <w:rFonts w:ascii="Arial" w:hAnsi="Arial" w:cs="Arial"/>
          <w:bCs/>
          <w:szCs w:val="20"/>
        </w:rPr>
        <w:t>relativa gestione devono essere effettuate esclusivamente tramite la piattaforma eClaim, accessibile</w:t>
      </w:r>
      <w:r>
        <w:rPr>
          <w:rFonts w:ascii="Arial" w:hAnsi="Arial" w:cs="Arial"/>
          <w:bCs/>
          <w:szCs w:val="20"/>
        </w:rPr>
        <w:t xml:space="preserve"> </w:t>
      </w:r>
      <w:r w:rsidRPr="00F3715E">
        <w:rPr>
          <w:rFonts w:ascii="Arial" w:hAnsi="Arial" w:cs="Arial"/>
          <w:b/>
          <w:szCs w:val="20"/>
        </w:rPr>
        <w:t xml:space="preserve">all’indirizzo </w:t>
      </w:r>
      <w:hyperlink r:id="rId24" w:history="1">
        <w:r w:rsidRPr="001A3C31">
          <w:rPr>
            <w:rStyle w:val="Collegamentoipertestuale"/>
            <w:rFonts w:ascii="Arial" w:hAnsi="Arial" w:cs="Arial"/>
            <w:b/>
            <w:szCs w:val="20"/>
          </w:rPr>
          <w:t>www.eclaim.cloud</w:t>
        </w:r>
      </w:hyperlink>
      <w:r w:rsidRPr="00F3715E">
        <w:rPr>
          <w:rFonts w:ascii="Arial" w:hAnsi="Arial" w:cs="Arial"/>
          <w:b/>
          <w:szCs w:val="20"/>
        </w:rPr>
        <w:t>.</w:t>
      </w:r>
    </w:p>
    <w:p w14:paraId="070AEC2B" w14:textId="77777777" w:rsidR="00661399" w:rsidRPr="004B2C37" w:rsidRDefault="00661399" w:rsidP="00661399">
      <w:pPr>
        <w:jc w:val="both"/>
        <w:rPr>
          <w:rFonts w:ascii="Arial" w:hAnsi="Arial" w:cs="Arial"/>
          <w:b/>
          <w:sz w:val="10"/>
          <w:szCs w:val="10"/>
        </w:rPr>
      </w:pPr>
    </w:p>
    <w:p w14:paraId="4912DC9A" w14:textId="77777777" w:rsidR="00661399" w:rsidRPr="00F3715E" w:rsidRDefault="00661399" w:rsidP="00661399">
      <w:pPr>
        <w:jc w:val="both"/>
        <w:rPr>
          <w:rFonts w:ascii="Arial" w:hAnsi="Arial" w:cs="Arial"/>
          <w:b/>
          <w:szCs w:val="20"/>
          <w:u w:val="single"/>
        </w:rPr>
      </w:pPr>
      <w:r w:rsidRPr="00C80F79">
        <w:rPr>
          <w:rFonts w:ascii="Arial" w:hAnsi="Arial" w:cs="Arial"/>
          <w:b/>
          <w:szCs w:val="20"/>
          <w:highlight w:val="yellow"/>
          <w:u w:val="single"/>
        </w:rPr>
        <w:t>2. Tesserati e Società partecipanti a competizioni di Settore Giovanile e Scolastico</w:t>
      </w:r>
    </w:p>
    <w:p w14:paraId="73A5D583" w14:textId="77777777" w:rsidR="00661399" w:rsidRPr="009F4194" w:rsidRDefault="00661399" w:rsidP="00661399">
      <w:pPr>
        <w:jc w:val="both"/>
        <w:rPr>
          <w:rFonts w:ascii="Arial" w:hAnsi="Arial" w:cs="Arial"/>
          <w:bCs/>
          <w:szCs w:val="20"/>
        </w:rPr>
      </w:pPr>
      <w:r w:rsidRPr="009F4194">
        <w:rPr>
          <w:rFonts w:ascii="Arial" w:hAnsi="Arial" w:cs="Arial"/>
          <w:bCs/>
          <w:szCs w:val="20"/>
        </w:rPr>
        <w:t>Per i Tesserati e le Società partecipanti a competizioni di Settore Giovanile e Scolastico nel sito</w:t>
      </w:r>
    </w:p>
    <w:p w14:paraId="3BFCED10" w14:textId="77777777" w:rsidR="00661399" w:rsidRPr="009F4194" w:rsidRDefault="00661399" w:rsidP="00661399">
      <w:pPr>
        <w:jc w:val="both"/>
        <w:rPr>
          <w:rFonts w:ascii="Arial" w:hAnsi="Arial" w:cs="Arial"/>
          <w:bCs/>
          <w:szCs w:val="20"/>
        </w:rPr>
      </w:pPr>
      <w:r w:rsidRPr="009F4194">
        <w:rPr>
          <w:rFonts w:ascii="Arial" w:hAnsi="Arial" w:cs="Arial"/>
          <w:bCs/>
          <w:szCs w:val="20"/>
        </w:rPr>
        <w:t>istituzionale della FIGC nella Sezione Giovani è possibile reperire ogni necessaria informazione in ordine</w:t>
      </w:r>
      <w:r>
        <w:rPr>
          <w:rFonts w:ascii="Arial" w:hAnsi="Arial" w:cs="Arial"/>
          <w:bCs/>
          <w:szCs w:val="20"/>
        </w:rPr>
        <w:t xml:space="preserve"> </w:t>
      </w:r>
      <w:r w:rsidRPr="009F4194">
        <w:rPr>
          <w:rFonts w:ascii="Arial" w:hAnsi="Arial" w:cs="Arial"/>
          <w:bCs/>
          <w:szCs w:val="20"/>
        </w:rPr>
        <w:t>alla assicurazione infortuni e RCT.</w:t>
      </w:r>
    </w:p>
    <w:p w14:paraId="711F5CFF" w14:textId="77777777" w:rsidR="00661399" w:rsidRPr="009F4194" w:rsidRDefault="00661399" w:rsidP="00661399">
      <w:pPr>
        <w:jc w:val="both"/>
        <w:rPr>
          <w:rFonts w:ascii="Arial" w:hAnsi="Arial" w:cs="Arial"/>
          <w:bCs/>
          <w:szCs w:val="20"/>
        </w:rPr>
      </w:pPr>
      <w:r w:rsidRPr="009F4194">
        <w:rPr>
          <w:rFonts w:ascii="Arial" w:hAnsi="Arial" w:cs="Arial"/>
          <w:bCs/>
          <w:szCs w:val="20"/>
        </w:rPr>
        <w:t>Per i Tesserati e i Dirigenti di Società partecipanti a competizioni di Settore Giovanile e Scolastico, la</w:t>
      </w:r>
      <w:r>
        <w:rPr>
          <w:rFonts w:ascii="Arial" w:hAnsi="Arial" w:cs="Arial"/>
          <w:bCs/>
          <w:szCs w:val="20"/>
        </w:rPr>
        <w:t xml:space="preserve"> </w:t>
      </w:r>
      <w:r w:rsidRPr="009F4194">
        <w:rPr>
          <w:rFonts w:ascii="Arial" w:hAnsi="Arial" w:cs="Arial"/>
          <w:bCs/>
          <w:szCs w:val="20"/>
        </w:rPr>
        <w:t>denuncia dei sinistri concernenti infortuni occorsi in occasione di dette competizioni e la relativa gestione</w:t>
      </w:r>
      <w:r>
        <w:rPr>
          <w:rFonts w:ascii="Arial" w:hAnsi="Arial" w:cs="Arial"/>
          <w:bCs/>
          <w:szCs w:val="20"/>
        </w:rPr>
        <w:t xml:space="preserve"> </w:t>
      </w:r>
      <w:r w:rsidRPr="009F4194">
        <w:rPr>
          <w:rFonts w:ascii="Arial" w:hAnsi="Arial" w:cs="Arial"/>
          <w:bCs/>
          <w:szCs w:val="20"/>
        </w:rPr>
        <w:t>devono essere effettuate dal 1° gennaio 2026 esclusivamente tramite la piattaforma SportClaim.it,</w:t>
      </w:r>
      <w:r>
        <w:rPr>
          <w:rFonts w:ascii="Arial" w:hAnsi="Arial" w:cs="Arial"/>
          <w:bCs/>
          <w:szCs w:val="20"/>
        </w:rPr>
        <w:t xml:space="preserve"> </w:t>
      </w:r>
      <w:r w:rsidRPr="009F4194">
        <w:rPr>
          <w:rFonts w:ascii="Arial" w:hAnsi="Arial" w:cs="Arial"/>
          <w:bCs/>
          <w:szCs w:val="20"/>
        </w:rPr>
        <w:t xml:space="preserve">accessibile all’indirizzo </w:t>
      </w:r>
      <w:hyperlink r:id="rId25" w:history="1">
        <w:r w:rsidRPr="001A3C31">
          <w:rPr>
            <w:rStyle w:val="Collegamentoipertestuale"/>
            <w:rFonts w:ascii="Arial" w:hAnsi="Arial" w:cs="Arial"/>
            <w:bCs/>
            <w:szCs w:val="20"/>
          </w:rPr>
          <w:t>https://sportclaim.it/</w:t>
        </w:r>
      </w:hyperlink>
    </w:p>
    <w:p w14:paraId="5B3F88D6" w14:textId="77777777" w:rsidR="00661399" w:rsidRPr="009F4194" w:rsidRDefault="00661399" w:rsidP="00661399">
      <w:pPr>
        <w:jc w:val="both"/>
        <w:rPr>
          <w:rFonts w:ascii="Arial" w:hAnsi="Arial" w:cs="Arial"/>
          <w:bCs/>
          <w:szCs w:val="20"/>
        </w:rPr>
      </w:pPr>
      <w:r w:rsidRPr="009F4194">
        <w:rPr>
          <w:rFonts w:ascii="Arial" w:hAnsi="Arial" w:cs="Arial"/>
          <w:bCs/>
          <w:szCs w:val="20"/>
        </w:rPr>
        <w:t>Coloro che al 31 dicembre 2025 abbiano presentato la denuncia tramite la precedente piattaforma</w:t>
      </w:r>
    </w:p>
    <w:p w14:paraId="2F7170A8" w14:textId="77777777" w:rsidR="00661399" w:rsidRPr="009F4194" w:rsidRDefault="00661399" w:rsidP="00661399">
      <w:pPr>
        <w:jc w:val="both"/>
        <w:rPr>
          <w:rFonts w:ascii="Arial" w:hAnsi="Arial" w:cs="Arial"/>
          <w:bCs/>
          <w:szCs w:val="20"/>
        </w:rPr>
      </w:pPr>
      <w:r w:rsidRPr="009F4194">
        <w:rPr>
          <w:rFonts w:ascii="Arial" w:hAnsi="Arial" w:cs="Arial"/>
          <w:bCs/>
          <w:szCs w:val="20"/>
        </w:rPr>
        <w:t>possono contattare il numero dedicato 02 40135492 oppure inviare una comunicazione all’indirizzo</w:t>
      </w:r>
    </w:p>
    <w:p w14:paraId="2DFB9AA0" w14:textId="77777777" w:rsidR="00661399" w:rsidRDefault="00661399" w:rsidP="00661399">
      <w:pPr>
        <w:jc w:val="both"/>
        <w:rPr>
          <w:rFonts w:ascii="Arial" w:hAnsi="Arial" w:cs="Arial"/>
          <w:bCs/>
          <w:szCs w:val="20"/>
        </w:rPr>
      </w:pPr>
      <w:hyperlink r:id="rId26" w:history="1">
        <w:r w:rsidRPr="001A3C31">
          <w:rPr>
            <w:rStyle w:val="Collegamentoipertestuale"/>
            <w:rFonts w:ascii="Arial" w:hAnsi="Arial" w:cs="Arial"/>
            <w:bCs/>
            <w:szCs w:val="20"/>
          </w:rPr>
          <w:t>sportclaim@pibgroup.it</w:t>
        </w:r>
      </w:hyperlink>
    </w:p>
    <w:p w14:paraId="62BE4557" w14:textId="77777777" w:rsidR="00661399" w:rsidRDefault="00661399" w:rsidP="008B186B">
      <w:pPr>
        <w:jc w:val="both"/>
        <w:rPr>
          <w:rFonts w:ascii="Arial" w:hAnsi="Arial" w:cs="Arial"/>
          <w:bCs/>
          <w:sz w:val="24"/>
          <w:szCs w:val="26"/>
        </w:rPr>
      </w:pPr>
    </w:p>
    <w:p w14:paraId="07E3A0B4" w14:textId="77777777" w:rsidR="00122E62" w:rsidRDefault="00122E62" w:rsidP="008B186B">
      <w:pPr>
        <w:jc w:val="both"/>
        <w:rPr>
          <w:rFonts w:ascii="Arial" w:hAnsi="Arial" w:cs="Arial"/>
          <w:bCs/>
          <w:sz w:val="24"/>
          <w:szCs w:val="26"/>
        </w:rPr>
      </w:pPr>
    </w:p>
    <w:p w14:paraId="7C11E5A5" w14:textId="77777777" w:rsidR="00122E62" w:rsidRDefault="00122E62" w:rsidP="008B186B">
      <w:pPr>
        <w:jc w:val="both"/>
        <w:rPr>
          <w:rFonts w:ascii="Arial" w:hAnsi="Arial" w:cs="Arial"/>
          <w:bCs/>
          <w:sz w:val="24"/>
          <w:szCs w:val="26"/>
        </w:rPr>
      </w:pPr>
    </w:p>
    <w:p w14:paraId="09675FE3" w14:textId="77777777" w:rsidR="00122E62" w:rsidRDefault="00122E62" w:rsidP="008B186B">
      <w:pPr>
        <w:jc w:val="both"/>
        <w:rPr>
          <w:rFonts w:ascii="Arial" w:hAnsi="Arial" w:cs="Arial"/>
          <w:bCs/>
          <w:sz w:val="24"/>
          <w:szCs w:val="26"/>
        </w:rPr>
      </w:pPr>
    </w:p>
    <w:p w14:paraId="7D94AD3F" w14:textId="77777777" w:rsidR="00122E62" w:rsidRDefault="00122E62" w:rsidP="008B186B">
      <w:pPr>
        <w:jc w:val="both"/>
        <w:rPr>
          <w:rFonts w:ascii="Arial" w:hAnsi="Arial" w:cs="Arial"/>
          <w:bCs/>
          <w:sz w:val="24"/>
          <w:szCs w:val="26"/>
        </w:rPr>
      </w:pPr>
    </w:p>
    <w:p w14:paraId="37528773" w14:textId="77777777" w:rsidR="00122E62" w:rsidRDefault="00122E62" w:rsidP="008B186B">
      <w:pPr>
        <w:jc w:val="both"/>
        <w:rPr>
          <w:rFonts w:ascii="Arial" w:hAnsi="Arial" w:cs="Arial"/>
          <w:bCs/>
          <w:sz w:val="24"/>
          <w:szCs w:val="26"/>
        </w:rPr>
      </w:pPr>
    </w:p>
    <w:p w14:paraId="03A133D3" w14:textId="77777777" w:rsidR="00122E62" w:rsidRDefault="00122E62" w:rsidP="008B186B">
      <w:pPr>
        <w:jc w:val="both"/>
        <w:rPr>
          <w:rFonts w:ascii="Arial" w:hAnsi="Arial" w:cs="Arial"/>
          <w:bCs/>
          <w:sz w:val="24"/>
          <w:szCs w:val="26"/>
        </w:rPr>
      </w:pPr>
    </w:p>
    <w:p w14:paraId="75847032" w14:textId="77777777" w:rsidR="00122E62" w:rsidRDefault="00122E62" w:rsidP="008B186B">
      <w:pPr>
        <w:jc w:val="both"/>
        <w:rPr>
          <w:rFonts w:ascii="Arial" w:hAnsi="Arial" w:cs="Arial"/>
          <w:bCs/>
          <w:sz w:val="24"/>
          <w:szCs w:val="26"/>
        </w:rPr>
      </w:pPr>
    </w:p>
    <w:p w14:paraId="15463C6B" w14:textId="77777777" w:rsidR="00122E62" w:rsidRPr="004B2C37" w:rsidRDefault="00122E62" w:rsidP="008B186B">
      <w:pPr>
        <w:jc w:val="both"/>
        <w:rPr>
          <w:rFonts w:ascii="Arial" w:hAnsi="Arial" w:cs="Arial"/>
          <w:bCs/>
          <w:sz w:val="24"/>
          <w:szCs w:val="26"/>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2755870" w14:textId="77777777" w:rsidR="00D74500" w:rsidRDefault="00D74500" w:rsidP="00D74500">
      <w:pPr>
        <w:jc w:val="both"/>
        <w:rPr>
          <w:rFonts w:ascii="Arial" w:hAnsi="Arial" w:cs="Arial"/>
          <w:sz w:val="10"/>
          <w:szCs w:val="10"/>
        </w:rPr>
      </w:pPr>
    </w:p>
    <w:p w14:paraId="4AE9C073" w14:textId="77777777" w:rsidR="00E17F2F" w:rsidRDefault="00E17F2F" w:rsidP="00D74500">
      <w:pPr>
        <w:jc w:val="both"/>
        <w:rPr>
          <w:rFonts w:ascii="Arial" w:hAnsi="Arial" w:cs="Arial"/>
          <w:sz w:val="10"/>
          <w:szCs w:val="10"/>
        </w:rPr>
      </w:pPr>
    </w:p>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r w:rsidRPr="006D6021">
        <w:rPr>
          <w:rFonts w:ascii="Arial" w:hAnsi="Arial" w:cs="Arial"/>
          <w:b/>
          <w:bCs/>
        </w:rPr>
        <w:t>Sportclaim,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I Tesserati di Settore Giovanile e Scolastico che hanno aperto un sinistro sulla piattaforma eClaim, dopo aver effettuato la registrazione sul portale </w:t>
      </w:r>
      <w:hyperlink r:id="rId27"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Info su Sinistri eClaim</w:t>
      </w:r>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Info su Sinistri eClaim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l’intenzione di voler 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t>Qualora l’assicurato non disponga più del numero di sinistro aperto su eClaim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Se l’assicurato non riuscisse a caricare il certificato di avvenuta guarigione sul portale potrà inviarlo all’ indirizzo pec dedicato di seguito riportato </w:t>
      </w:r>
      <w:hyperlink r:id="rId28" w:history="1">
        <w:r w:rsidRPr="006D6021">
          <w:rPr>
            <w:rStyle w:val="Collegamentoipertestuale"/>
            <w:rFonts w:ascii="Arial" w:hAnsi="Arial" w:cs="Arial"/>
          </w:rPr>
          <w:t>pbadvisrory@pec.it</w:t>
        </w:r>
      </w:hyperlink>
    </w:p>
    <w:p w14:paraId="7463FDFB" w14:textId="77777777" w:rsidR="00622155" w:rsidRPr="00D91172" w:rsidRDefault="00622155" w:rsidP="00622155">
      <w:pPr>
        <w:rPr>
          <w:rFonts w:ascii="Arial" w:hAnsi="Arial" w:cs="Arial"/>
          <w:bCs/>
        </w:rPr>
      </w:pPr>
    </w:p>
    <w:p w14:paraId="3B136E09" w14:textId="77777777" w:rsidR="00622155" w:rsidRPr="00730875" w:rsidRDefault="00622155" w:rsidP="00622155">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14:paraId="73711FD1" w14:textId="77777777" w:rsidR="00622155" w:rsidRPr="00730875" w:rsidRDefault="00622155" w:rsidP="00622155">
      <w:pPr>
        <w:jc w:val="both"/>
        <w:rPr>
          <w:rFonts w:ascii="Arial" w:hAnsi="Arial" w:cs="Arial"/>
          <w:bCs/>
          <w:szCs w:val="24"/>
        </w:rPr>
      </w:pPr>
      <w:r w:rsidRPr="00730875">
        <w:rPr>
          <w:rFonts w:ascii="Arial" w:hAnsi="Arial" w:cs="Arial"/>
          <w:bCs/>
          <w:szCs w:val="24"/>
        </w:rPr>
        <w:t xml:space="preserve">Si informa che, come riportato sui C.U. n. 473 e 474 della L.N.D. (285/A e 286/A F.I.G.C.)  del 09 Maggio 2025, </w:t>
      </w:r>
      <w:r w:rsidRPr="00730875">
        <w:rPr>
          <w:rFonts w:ascii="Arial" w:hAnsi="Arial" w:cs="Arial"/>
          <w:b/>
          <w:bCs/>
          <w:szCs w:val="24"/>
        </w:rPr>
        <w:t xml:space="preserve">Martedì 31 Marzo 2026,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14:paraId="55DE78E1" w14:textId="77777777" w:rsidR="00622155" w:rsidRDefault="00622155" w:rsidP="00622155">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14:paraId="1230AE8B" w14:textId="77777777" w:rsidR="00F777C6" w:rsidRDefault="00F777C6"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40154389" w14:textId="77777777" w:rsidR="00201922" w:rsidRDefault="00201922"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9"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30"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70DC3145" w14:textId="77777777" w:rsidR="00582325" w:rsidRDefault="00582325" w:rsidP="00582325">
      <w:pPr>
        <w:rPr>
          <w:rFonts w:ascii="Arial" w:hAnsi="Arial" w:cs="Arial"/>
          <w:b/>
          <w:sz w:val="16"/>
          <w:szCs w:val="16"/>
          <w:u w:val="single"/>
        </w:rPr>
      </w:pP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w:t>
      </w:r>
      <w:r w:rsidRPr="00046165">
        <w:rPr>
          <w:rFonts w:ascii="Arial" w:hAnsi="Arial" w:cs="Arial"/>
          <w:sz w:val="24"/>
          <w:szCs w:val="24"/>
        </w:rPr>
        <w:lastRenderedPageBreak/>
        <w:t xml:space="preserve">Regionale all’indirizzo sicilia.lnd.it e precisamente su </w:t>
      </w:r>
      <w:r w:rsidRPr="008A544D">
        <w:rPr>
          <w:rFonts w:ascii="Arial" w:hAnsi="Arial" w:cs="Arial"/>
          <w:b/>
          <w:bCs/>
          <w:sz w:val="24"/>
          <w:szCs w:val="24"/>
        </w:rPr>
        <w:t>CONTATTI.</w:t>
      </w:r>
    </w:p>
    <w:p w14:paraId="0CCEB730" w14:textId="77777777" w:rsidR="00F25D0F" w:rsidRDefault="00F25D0F" w:rsidP="00582325">
      <w:pPr>
        <w:jc w:val="both"/>
        <w:rPr>
          <w:rFonts w:ascii="Arial" w:hAnsi="Arial" w:cs="Arial"/>
          <w:b/>
        </w:rPr>
      </w:pP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31"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causa, potrà essere effettuata attraverso la piattaforma gestione sinistri eClaim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32"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33"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81D593A" w:rsidR="00582325" w:rsidRDefault="00582325" w:rsidP="00582325">
      <w:pPr>
        <w:jc w:val="both"/>
        <w:rPr>
          <w:rFonts w:ascii="Arial" w:hAnsi="Arial"/>
        </w:rPr>
      </w:pPr>
      <w:r w:rsidRPr="006B3EDF">
        <w:rPr>
          <w:rFonts w:ascii="Arial" w:hAnsi="Arial"/>
        </w:rPr>
        <w:t xml:space="preserve">• PEC (Posta Elettronica Certificata) all’indirizzo: </w:t>
      </w:r>
      <w:hyperlink r:id="rId34" w:history="1">
        <w:r w:rsidR="00201922" w:rsidRPr="00B90E3A">
          <w:rPr>
            <w:rStyle w:val="Collegamentoipertestuale"/>
            <w:rFonts w:ascii="Arial" w:hAnsi="Arial"/>
          </w:rPr>
          <w:t>eclaim.tpa@pec.it</w:t>
        </w:r>
      </w:hyperlink>
    </w:p>
    <w:p w14:paraId="1C63407F" w14:textId="77777777" w:rsidR="00201922" w:rsidRPr="006B3EDF" w:rsidRDefault="00201922" w:rsidP="00582325">
      <w:pPr>
        <w:jc w:val="both"/>
        <w:rPr>
          <w:rFonts w:ascii="Arial" w:hAnsi="Arial"/>
        </w:rPr>
      </w:pP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r w:rsidRPr="006B3EDF">
        <w:rPr>
          <w:rFonts w:ascii="Arial" w:hAnsi="Arial"/>
        </w:rPr>
        <w:t>eClaim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r w:rsidRPr="006B3EDF">
        <w:rPr>
          <w:rFonts w:ascii="Arial" w:hAnsi="Arial"/>
        </w:rPr>
        <w:t>eClaim disponibile H24 7/7. Il tesserato può aprire un ticket dalla sua Area Privata eClaim.</w:t>
      </w:r>
    </w:p>
    <w:p w14:paraId="5978B459" w14:textId="77777777" w:rsidR="00582325" w:rsidRDefault="00582325" w:rsidP="00582325">
      <w:pPr>
        <w:jc w:val="both"/>
        <w:rPr>
          <w:rFonts w:ascii="Arial" w:hAnsi="Arial"/>
        </w:rPr>
      </w:pPr>
    </w:p>
    <w:p w14:paraId="06AB973F" w14:textId="77777777"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35"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r w:rsidRPr="006B3EDF">
        <w:rPr>
          <w:rFonts w:ascii="Arial" w:hAnsi="Arial"/>
        </w:rPr>
        <w:t>eClaim;</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36"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37"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8"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lastRenderedPageBreak/>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9"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40"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41" w:anchor="/login" w:history="1">
        <w:r w:rsidRPr="00B479A7">
          <w:rPr>
            <w:rStyle w:val="Collegamentoipertestuale"/>
            <w:rFonts w:eastAsia="Calibri"/>
            <w:b/>
            <w:bCs/>
          </w:rPr>
          <w:t>Registro 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42"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3"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4"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45"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0"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0BEF648B" w14:textId="77777777" w:rsidR="00D274BA" w:rsidRDefault="00D274BA" w:rsidP="00582325">
      <w:pPr>
        <w:jc w:val="both"/>
        <w:rPr>
          <w:rFonts w:ascii="Arial" w:hAnsi="Arial" w:cs="Arial"/>
        </w:rPr>
      </w:pPr>
    </w:p>
    <w:p w14:paraId="5E562138" w14:textId="77777777" w:rsidR="00582325" w:rsidRPr="00C264FE" w:rsidRDefault="00582325" w:rsidP="00582325">
      <w:pPr>
        <w:pStyle w:val="LndNormale1"/>
        <w:shd w:val="clear" w:color="auto" w:fill="CCCCFF"/>
        <w:rPr>
          <w:rFonts w:cs="Arial"/>
          <w:b/>
          <w:bCs/>
          <w:sz w:val="28"/>
          <w:szCs w:val="28"/>
          <w:u w:val="single"/>
        </w:rPr>
      </w:pPr>
      <w:r w:rsidRPr="00C264FE">
        <w:rPr>
          <w:rFonts w:cs="Arial"/>
          <w:b/>
          <w:bCs/>
          <w:sz w:val="28"/>
          <w:szCs w:val="28"/>
          <w:u w:val="single"/>
        </w:rPr>
        <w:t>COMUNICAZIONI DA PARTE DELLA FIFA</w:t>
      </w:r>
    </w:p>
    <w:p w14:paraId="294546F3" w14:textId="77777777" w:rsidR="00582325" w:rsidRDefault="00582325" w:rsidP="00582325">
      <w:pPr>
        <w:jc w:val="both"/>
        <w:rPr>
          <w:rFonts w:ascii="Arial" w:hAnsi="Arial" w:cs="Arial"/>
          <w:highlight w:val="magenta"/>
        </w:rPr>
      </w:pPr>
    </w:p>
    <w:p w14:paraId="61BF9771" w14:textId="77777777" w:rsidR="00582325" w:rsidRPr="00C264FE" w:rsidRDefault="00582325" w:rsidP="00582325">
      <w:pPr>
        <w:jc w:val="both"/>
        <w:rPr>
          <w:rFonts w:ascii="Arial" w:hAnsi="Arial" w:cs="Arial"/>
          <w:b/>
          <w:bCs/>
          <w:sz w:val="26"/>
          <w:szCs w:val="26"/>
          <w:u w:val="single"/>
        </w:rPr>
      </w:pPr>
      <w:r w:rsidRPr="00C264FE">
        <w:rPr>
          <w:rFonts w:ascii="Arial" w:hAnsi="Arial" w:cs="Arial"/>
          <w:b/>
          <w:bCs/>
          <w:sz w:val="26"/>
          <w:szCs w:val="26"/>
          <w:highlight w:val="magenta"/>
          <w:u w:val="single"/>
        </w:rPr>
        <w:t>FIFA LEGAL PORTAL</w:t>
      </w:r>
      <w:r w:rsidRPr="00C264FE">
        <w:rPr>
          <w:rFonts w:ascii="Arial" w:hAnsi="Arial" w:cs="Arial"/>
          <w:b/>
          <w:bCs/>
          <w:sz w:val="26"/>
          <w:szCs w:val="26"/>
          <w:u w:val="single"/>
        </w:rPr>
        <w:t xml:space="preserve"> </w:t>
      </w:r>
    </w:p>
    <w:p w14:paraId="0E21A89D" w14:textId="77777777" w:rsidR="00582325" w:rsidRPr="00C264FE" w:rsidRDefault="00582325" w:rsidP="00582325">
      <w:pPr>
        <w:jc w:val="both"/>
        <w:rPr>
          <w:rFonts w:ascii="Arial" w:hAnsi="Arial" w:cs="Arial"/>
        </w:rPr>
      </w:pPr>
      <w:r w:rsidRPr="00C264FE">
        <w:rPr>
          <w:rFonts w:ascii="Arial" w:hAnsi="Arial" w:cs="Arial"/>
        </w:rPr>
        <w:t>Si invitano tutte le società ad attivare il proprio account presso il FIFA Legal Portal (</w:t>
      </w:r>
      <w:hyperlink r:id="rId46" w:history="1">
        <w:r w:rsidRPr="00C264FE">
          <w:rPr>
            <w:rStyle w:val="Collegamentoipertestuale"/>
            <w:rFonts w:ascii="Arial" w:hAnsi="Arial" w:cs="Arial"/>
          </w:rPr>
          <w:t>https://legalportal-fifa-com/</w:t>
        </w:r>
      </w:hyperlink>
      <w:r w:rsidRPr="00C264FE">
        <w:rPr>
          <w:rFonts w:ascii="Arial" w:hAnsi="Arial" w:cs="Arial"/>
        </w:rPr>
        <w:t>), al fine di tracciare qualsiasi tipo di comunicazione che potrebbe coinvolgerle in aspetti legali legati al Regolamento FIFA</w:t>
      </w:r>
    </w:p>
    <w:p w14:paraId="22AD9E01" w14:textId="77777777" w:rsidR="00582325" w:rsidRPr="00C264FE" w:rsidRDefault="00582325" w:rsidP="00582325">
      <w:pPr>
        <w:jc w:val="both"/>
        <w:rPr>
          <w:rFonts w:ascii="Arial" w:hAnsi="Arial" w:cs="Arial"/>
          <w:b/>
          <w:bCs/>
          <w:sz w:val="26"/>
          <w:szCs w:val="26"/>
          <w:u w:val="single"/>
        </w:rPr>
      </w:pPr>
      <w:r w:rsidRPr="00C264FE">
        <w:rPr>
          <w:rFonts w:ascii="Arial" w:hAnsi="Arial" w:cs="Arial"/>
          <w:b/>
          <w:bCs/>
          <w:sz w:val="26"/>
          <w:szCs w:val="26"/>
          <w:u w:val="single"/>
        </w:rPr>
        <w:lastRenderedPageBreak/>
        <w:t xml:space="preserve">CLEARING HOUSE </w:t>
      </w:r>
    </w:p>
    <w:p w14:paraId="79934BD3" w14:textId="77777777" w:rsidR="00582325" w:rsidRPr="00C264FE" w:rsidRDefault="00582325" w:rsidP="00582325">
      <w:pPr>
        <w:jc w:val="both"/>
        <w:rPr>
          <w:rFonts w:ascii="Arial" w:hAnsi="Arial" w:cs="Arial"/>
        </w:rPr>
      </w:pPr>
      <w:r w:rsidRPr="00C264FE">
        <w:rPr>
          <w:rFonts w:ascii="Arial"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22D0D816" w14:textId="77777777" w:rsidR="00582325" w:rsidRPr="00C264FE" w:rsidRDefault="00582325" w:rsidP="00582325">
      <w:pPr>
        <w:jc w:val="both"/>
        <w:rPr>
          <w:rFonts w:ascii="Arial" w:hAnsi="Arial" w:cs="Arial"/>
        </w:rPr>
      </w:pPr>
      <w:r w:rsidRPr="00C264FE">
        <w:rPr>
          <w:rFonts w:ascii="Arial"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40FE9657" w14:textId="77777777" w:rsidR="00582325" w:rsidRPr="00C264FE" w:rsidRDefault="00582325" w:rsidP="00582325">
      <w:pPr>
        <w:jc w:val="both"/>
        <w:rPr>
          <w:rFonts w:ascii="Arial" w:hAnsi="Arial" w:cs="Arial"/>
        </w:rPr>
      </w:pPr>
      <w:r w:rsidRPr="00C264FE">
        <w:rPr>
          <w:rFonts w:ascii="Arial" w:hAnsi="Arial" w:cs="Arial"/>
        </w:rPr>
        <w:t xml:space="preserve">Si invitano tutte le società a rispondere tempestivamente a tutte le comunicazioni provenienti dall’indirizzo </w:t>
      </w:r>
      <w:hyperlink r:id="rId47" w:history="1">
        <w:r w:rsidRPr="00C264FE">
          <w:rPr>
            <w:rStyle w:val="Collegamentoipertestuale"/>
            <w:rFonts w:ascii="Arial" w:hAnsi="Arial" w:cs="Arial"/>
          </w:rPr>
          <w:t>info@fifaclaringhouse.org</w:t>
        </w:r>
      </w:hyperlink>
    </w:p>
    <w:p w14:paraId="01DA52FD" w14:textId="77777777" w:rsidR="00582325" w:rsidRPr="00C264FE" w:rsidRDefault="00582325" w:rsidP="00582325">
      <w:pPr>
        <w:jc w:val="center"/>
        <w:rPr>
          <w:rFonts w:ascii="Arial" w:hAnsi="Arial" w:cs="Arial"/>
          <w:b/>
          <w:bCs/>
        </w:rPr>
      </w:pPr>
      <w:r w:rsidRPr="00C264FE">
        <w:rPr>
          <w:rFonts w:ascii="Arial" w:hAnsi="Arial" w:cs="Arial"/>
          <w:b/>
          <w:bCs/>
        </w:rPr>
        <w:t>Link</w:t>
      </w:r>
    </w:p>
    <w:p w14:paraId="2FAE5D0C" w14:textId="77777777" w:rsidR="00582325" w:rsidRPr="00C264FE" w:rsidRDefault="00582325" w:rsidP="00582325">
      <w:pPr>
        <w:jc w:val="center"/>
        <w:rPr>
          <w:rFonts w:ascii="Arial" w:hAnsi="Arial" w:cs="Arial"/>
          <w:b/>
          <w:bCs/>
        </w:rPr>
      </w:pPr>
      <w:hyperlink r:id="rId48" w:history="1">
        <w:r w:rsidRPr="00C264FE">
          <w:rPr>
            <w:rStyle w:val="Collegamentoipertestuale"/>
            <w:rFonts w:ascii="Arial" w:hAnsi="Arial" w:cs="Arial"/>
            <w:b/>
            <w:bCs/>
          </w:rPr>
          <w:t>https://www.figc.it/media/194994/1-fifa-clearing-house-status-objectives-and-operations.pdf</w:t>
        </w:r>
      </w:hyperlink>
    </w:p>
    <w:p w14:paraId="4F34647C" w14:textId="77777777" w:rsidR="00582325" w:rsidRPr="00C264FE" w:rsidRDefault="00582325" w:rsidP="00582325">
      <w:pPr>
        <w:jc w:val="center"/>
        <w:rPr>
          <w:rFonts w:ascii="Arial" w:hAnsi="Arial" w:cs="Arial"/>
          <w:b/>
          <w:bCs/>
        </w:rPr>
      </w:pPr>
      <w:r w:rsidRPr="00C264FE">
        <w:rPr>
          <w:rFonts w:ascii="Arial" w:hAnsi="Arial" w:cs="Arial"/>
          <w:b/>
          <w:bCs/>
        </w:rPr>
        <w:t xml:space="preserve">per info scrivere a </w:t>
      </w:r>
      <w:hyperlink r:id="rId49" w:history="1">
        <w:r w:rsidRPr="00C264FE">
          <w:rPr>
            <w:rStyle w:val="Collegamentoipertestuale"/>
            <w:rFonts w:ascii="Arial" w:hAnsi="Arial" w:cs="Arial"/>
            <w:b/>
            <w:bCs/>
          </w:rPr>
          <w:t>fch@figc.it</w:t>
        </w:r>
      </w:hyperlink>
    </w:p>
    <w:p w14:paraId="27FFD2B3" w14:textId="77777777" w:rsidR="00582325" w:rsidRDefault="00582325" w:rsidP="00582325">
      <w:pPr>
        <w:jc w:val="both"/>
        <w:rPr>
          <w:rFonts w:ascii="Arial" w:hAnsi="Arial" w:cs="Arial"/>
          <w:b/>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r w:rsidRPr="00C264FE">
        <w:rPr>
          <w:rFonts w:ascii="Arial" w:hAnsi="Arial" w:cs="Arial"/>
          <w:b/>
          <w:color w:val="FF0000"/>
        </w:rPr>
        <w:t xml:space="preserve"> (Vedi guida pubblicata sul sito</w:t>
      </w:r>
      <w:r>
        <w:rPr>
          <w:rFonts w:ascii="Arial" w:hAnsi="Arial" w:cs="Arial"/>
          <w:b/>
          <w:color w:val="FF0000"/>
        </w:rPr>
        <w:t xml:space="preserve"> del C.R.Sicilia)</w:t>
      </w:r>
    </w:p>
    <w:p w14:paraId="3B6EA4C0" w14:textId="77777777" w:rsidR="00582325" w:rsidRDefault="00582325" w:rsidP="00582325">
      <w:pPr>
        <w:jc w:val="both"/>
        <w:rPr>
          <w:rFonts w:ascii="Arial" w:hAnsi="Arial" w:cs="Arial"/>
          <w:b/>
          <w:color w:val="FF0000"/>
        </w:rPr>
      </w:pPr>
      <w:hyperlink r:id="rId50"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0"/>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sola perdita della 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 xml:space="preserve">ambulanza con </w:t>
      </w:r>
      <w:r w:rsidRPr="0098289C">
        <w:rPr>
          <w:rFonts w:ascii="Arial" w:hAnsi="Arial" w:cs="Arial"/>
          <w:bCs/>
        </w:rPr>
        <w:lastRenderedPageBreak/>
        <w:t>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r w:rsidRPr="0098289C">
        <w:rPr>
          <w:rFonts w:ascii="Arial" w:hAnsi="Arial" w:cs="Arial"/>
          <w:bCs/>
        </w:rPr>
        <w:t>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1"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rPr>
          <w:b/>
          <w:bCs/>
          <w:sz w:val="16"/>
          <w:szCs w:val="22"/>
        </w:rPr>
      </w:pPr>
      <w:hyperlink r:id="rId51" w:history="1">
        <w:r w:rsidRPr="007D6072">
          <w:rPr>
            <w:rStyle w:val="Collegamentoipertestuale"/>
            <w:b/>
            <w:bCs/>
            <w:sz w:val="16"/>
            <w:szCs w:val="22"/>
          </w:rPr>
          <w:t>http://sicilia.lnd.it/sites/default/files/comunicati/2023-10/Modulo%20di%20richiesta%20minuto%20di%20raccoglimento-lutto%20al%20braccio.docx</w:t>
        </w:r>
      </w:hyperlink>
    </w:p>
    <w:bookmarkEnd w:id="1"/>
    <w:p w14:paraId="530B0479" w14:textId="77777777" w:rsidR="00582325" w:rsidRDefault="00582325" w:rsidP="00582325">
      <w:pPr>
        <w:rPr>
          <w:rFonts w:ascii="Arial" w:hAnsi="Arial" w:cs="Arial"/>
          <w:b/>
          <w:sz w:val="24"/>
          <w:szCs w:val="34"/>
          <w:u w:val="single"/>
        </w:rPr>
      </w:pPr>
    </w:p>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La prosecuzione delle gare interrotte in conseguenza di fatti o situazioni che non comportano 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lastRenderedPageBreak/>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vi) nel corso della prosecuzione, le due squadre possono effettuare solo le sostituzioni non ancora effettuate nella prima gara. 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Dovranno essere rimessi al Comitato Regionale medesimo i documenti giustificativi inerenti la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 xml:space="preserve">Il rendiconto definitivo sarà successivamente compilato dal Comitato Regionale con la ripartizione alle </w:t>
      </w:r>
      <w:r w:rsidRPr="00383A9C">
        <w:rPr>
          <w:rFonts w:ascii="Arial" w:hAnsi="Arial" w:cs="Arial"/>
          <w:szCs w:val="20"/>
        </w:rPr>
        <w:lastRenderedPageBreak/>
        <w:t>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5ADDFD84" w14:textId="77777777" w:rsidR="00582325" w:rsidRDefault="00582325" w:rsidP="00582325">
      <w:pPr>
        <w:jc w:val="both"/>
        <w:rPr>
          <w:rFonts w:ascii="Arial" w:hAnsi="Arial" w:cs="Arial"/>
          <w:b/>
          <w:u w:val="single"/>
        </w:rPr>
      </w:pPr>
    </w:p>
    <w:p w14:paraId="0A7E974B" w14:textId="77777777" w:rsidR="00731503" w:rsidRDefault="00731503" w:rsidP="00CF2FAB">
      <w:pPr>
        <w:rPr>
          <w:rFonts w:ascii="Arial" w:hAnsi="Arial" w:cs="Arial"/>
          <w:b/>
          <w:color w:val="0070C0"/>
          <w:sz w:val="44"/>
          <w:szCs w:val="44"/>
          <w:u w:val="single"/>
        </w:rPr>
      </w:pPr>
    </w:p>
    <w:p w14:paraId="6E5E4115" w14:textId="6C93756B" w:rsidR="00CF2FAB" w:rsidRDefault="00CF2FAB" w:rsidP="00CF2FAB">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30F3C54E" w14:textId="77777777" w:rsidR="00CF2FAB" w:rsidRDefault="00CF2FAB" w:rsidP="00CF2FAB">
      <w:pPr>
        <w:rPr>
          <w:rFonts w:ascii="Arial" w:hAnsi="Arial" w:cs="Arial"/>
          <w:b/>
          <w:color w:val="0070C0"/>
          <w:u w:val="single"/>
        </w:rPr>
      </w:pPr>
    </w:p>
    <w:p w14:paraId="12E512C9" w14:textId="77777777" w:rsidR="00CF2FAB" w:rsidRDefault="00CF2FAB" w:rsidP="00CF2FAB">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790E6D80" w14:textId="77777777" w:rsidR="00CF2FAB" w:rsidRDefault="00CF2FAB" w:rsidP="00CF2FAB">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98BC874" w14:textId="77777777" w:rsidR="00CF2FAB" w:rsidRDefault="00CF2FAB" w:rsidP="00CF2FAB">
      <w:pPr>
        <w:rPr>
          <w:rFonts w:ascii="Arial" w:hAnsi="Arial" w:cs="Arial"/>
        </w:rPr>
      </w:pPr>
    </w:p>
    <w:p w14:paraId="5CD9F3E0" w14:textId="77777777" w:rsidR="00122E62" w:rsidRDefault="00122E62" w:rsidP="00CF2FAB">
      <w:pPr>
        <w:rPr>
          <w:rFonts w:ascii="Arial" w:hAnsi="Arial" w:cs="Arial"/>
        </w:rPr>
      </w:pPr>
    </w:p>
    <w:p w14:paraId="7D96BFEA" w14:textId="77777777" w:rsidR="00122E62" w:rsidRDefault="00122E62" w:rsidP="00CF2FAB">
      <w:pPr>
        <w:rPr>
          <w:rFonts w:ascii="Arial" w:hAnsi="Arial" w:cs="Arial"/>
        </w:rPr>
      </w:pPr>
    </w:p>
    <w:p w14:paraId="03340707" w14:textId="77777777" w:rsidR="00122E62" w:rsidRDefault="00122E62" w:rsidP="00CF2FAB">
      <w:pPr>
        <w:rPr>
          <w:rFonts w:ascii="Arial" w:hAnsi="Arial" w:cs="Arial"/>
        </w:rPr>
      </w:pPr>
    </w:p>
    <w:p w14:paraId="21AA584F" w14:textId="77777777" w:rsidR="00122E62" w:rsidRDefault="00122E62" w:rsidP="00CF2FAB">
      <w:pPr>
        <w:rPr>
          <w:rFonts w:ascii="Arial" w:hAnsi="Arial" w:cs="Arial"/>
        </w:rPr>
      </w:pPr>
    </w:p>
    <w:p w14:paraId="7410A8E9" w14:textId="77777777" w:rsidR="00122E62" w:rsidRDefault="00122E62" w:rsidP="00CF2FAB">
      <w:pPr>
        <w:rPr>
          <w:rFonts w:ascii="Arial" w:hAnsi="Arial" w:cs="Arial"/>
        </w:rPr>
      </w:pPr>
    </w:p>
    <w:p w14:paraId="5A7C2276" w14:textId="77777777" w:rsidR="00122E62" w:rsidRDefault="00122E62" w:rsidP="00CF2FAB">
      <w:pPr>
        <w:rPr>
          <w:rFonts w:ascii="Arial" w:hAnsi="Arial" w:cs="Arial"/>
        </w:rPr>
      </w:pPr>
    </w:p>
    <w:p w14:paraId="0DCED69C" w14:textId="77777777" w:rsidR="00122E62" w:rsidRDefault="00122E62" w:rsidP="00CF2FAB">
      <w:pPr>
        <w:rPr>
          <w:rFonts w:ascii="Arial" w:hAnsi="Arial" w:cs="Arial"/>
        </w:rPr>
      </w:pPr>
    </w:p>
    <w:p w14:paraId="05C681C9" w14:textId="77777777" w:rsidR="00122E62" w:rsidRDefault="00122E62" w:rsidP="00CF2FAB">
      <w:pPr>
        <w:rPr>
          <w:rFonts w:ascii="Arial" w:hAnsi="Arial" w:cs="Arial"/>
        </w:rPr>
      </w:pPr>
    </w:p>
    <w:p w14:paraId="291AD682" w14:textId="77777777" w:rsidR="00122E62" w:rsidRDefault="00122E62" w:rsidP="00CF2FAB">
      <w:pPr>
        <w:rPr>
          <w:rFonts w:ascii="Arial" w:hAnsi="Arial" w:cs="Arial"/>
        </w:rPr>
      </w:pPr>
    </w:p>
    <w:p w14:paraId="02BE61E1" w14:textId="77777777" w:rsidR="00122E62" w:rsidRDefault="00122E62" w:rsidP="00CF2FAB">
      <w:pPr>
        <w:rPr>
          <w:rFonts w:ascii="Arial" w:hAnsi="Arial" w:cs="Arial"/>
        </w:rPr>
      </w:pPr>
    </w:p>
    <w:p w14:paraId="70251798" w14:textId="77777777" w:rsidR="00122E62" w:rsidRDefault="00122E62" w:rsidP="00CF2FAB">
      <w:pPr>
        <w:rPr>
          <w:rFonts w:ascii="Arial" w:hAnsi="Arial" w:cs="Arial"/>
        </w:rPr>
      </w:pPr>
    </w:p>
    <w:p w14:paraId="5F7292F6" w14:textId="77777777" w:rsidR="00122E62" w:rsidRDefault="00122E62" w:rsidP="00CF2FAB">
      <w:pPr>
        <w:rPr>
          <w:rFonts w:ascii="Arial" w:hAnsi="Arial" w:cs="Arial"/>
        </w:rPr>
      </w:pPr>
    </w:p>
    <w:p w14:paraId="54FB1E2C" w14:textId="77777777" w:rsidR="00122E62" w:rsidRDefault="00122E62" w:rsidP="00CF2FAB">
      <w:pPr>
        <w:rPr>
          <w:rFonts w:ascii="Arial" w:hAnsi="Arial" w:cs="Arial"/>
        </w:rPr>
      </w:pPr>
    </w:p>
    <w:p w14:paraId="540B2E8E" w14:textId="77777777" w:rsidR="00122E62" w:rsidRDefault="00122E62" w:rsidP="00CF2FAB">
      <w:pPr>
        <w:rPr>
          <w:rFonts w:ascii="Arial" w:hAnsi="Arial" w:cs="Arial"/>
        </w:rPr>
      </w:pPr>
    </w:p>
    <w:p w14:paraId="1B05F5A8" w14:textId="77777777" w:rsidR="00122E62" w:rsidRDefault="00122E62" w:rsidP="00CF2FAB">
      <w:pPr>
        <w:rPr>
          <w:rFonts w:ascii="Arial" w:hAnsi="Arial" w:cs="Arial"/>
        </w:rPr>
      </w:pPr>
    </w:p>
    <w:p w14:paraId="7F46AEAE" w14:textId="77777777" w:rsidR="00122E62" w:rsidRDefault="00122E62" w:rsidP="00CF2FAB">
      <w:pPr>
        <w:rPr>
          <w:rFonts w:ascii="Arial" w:hAnsi="Arial" w:cs="Arial"/>
        </w:rPr>
      </w:pPr>
    </w:p>
    <w:p w14:paraId="33DE9BA3" w14:textId="77777777" w:rsidR="00122E62" w:rsidRDefault="00122E62" w:rsidP="00CF2FAB">
      <w:pPr>
        <w:rPr>
          <w:rFonts w:ascii="Arial" w:hAnsi="Arial" w:cs="Arial"/>
        </w:rPr>
      </w:pPr>
    </w:p>
    <w:p w14:paraId="378586D2" w14:textId="77777777" w:rsidR="00122E62" w:rsidRDefault="00122E62" w:rsidP="00CF2FAB">
      <w:pPr>
        <w:rPr>
          <w:rFonts w:ascii="Arial" w:hAnsi="Arial" w:cs="Arial"/>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5BEF2D6F">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600D54CF" w14:textId="77777777" w:rsidR="00201922" w:rsidRDefault="00201922" w:rsidP="00582325">
      <w:pPr>
        <w:jc w:val="both"/>
        <w:rPr>
          <w:rFonts w:ascii="Arial" w:hAnsi="Arial" w:cs="Arial"/>
          <w:b/>
        </w:rPr>
      </w:pPr>
    </w:p>
    <w:p w14:paraId="0F315C8A" w14:textId="358C3D02"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53"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lastRenderedPageBreak/>
        <w:t xml:space="preserve">In allegato al C.U. n. 45 sgs 14 del 3 settembre 2025, sono disponibili il </w:t>
      </w:r>
      <w:r w:rsidRPr="00A165B4">
        <w:rPr>
          <w:rFonts w:ascii="Arial" w:hAnsi="Arial" w:cs="Arial"/>
          <w:b/>
        </w:rPr>
        <w:t>MODELLO DI RELAZIONE</w:t>
      </w:r>
      <w:r w:rsidRPr="00A165B4">
        <w:rPr>
          <w:rFonts w:ascii="Arial" w:hAnsi="Arial" w:cs="Arial"/>
        </w:rPr>
        <w:t xml:space="preserve"> ed 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54"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55"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6F8863C3" w14:textId="77777777" w:rsidR="00122E62" w:rsidRDefault="00122E62" w:rsidP="00582325">
      <w:pPr>
        <w:rPr>
          <w:rFonts w:ascii="Arial" w:hAnsi="Arial" w:cs="Arial"/>
          <w:b/>
          <w:sz w:val="36"/>
          <w:szCs w:val="36"/>
          <w:lang w:eastAsia="it-IT"/>
        </w:rPr>
      </w:pPr>
    </w:p>
    <w:p w14:paraId="5D053361" w14:textId="77777777" w:rsidR="00122E62" w:rsidRDefault="00122E62" w:rsidP="00582325">
      <w:pPr>
        <w:rPr>
          <w:rFonts w:ascii="Arial" w:hAnsi="Arial" w:cs="Arial"/>
          <w:b/>
          <w:sz w:val="36"/>
          <w:szCs w:val="36"/>
          <w:lang w:eastAsia="it-IT"/>
        </w:rPr>
      </w:pPr>
    </w:p>
    <w:p w14:paraId="7641FB74" w14:textId="77777777" w:rsidR="00122E62" w:rsidRDefault="00122E62" w:rsidP="00582325">
      <w:pPr>
        <w:rPr>
          <w:rFonts w:ascii="Arial" w:hAnsi="Arial" w:cs="Arial"/>
          <w:b/>
          <w:sz w:val="36"/>
          <w:szCs w:val="36"/>
          <w:lang w:eastAsia="it-IT"/>
        </w:rPr>
      </w:pPr>
    </w:p>
    <w:p w14:paraId="4C3FD521" w14:textId="77777777" w:rsidR="00122E62" w:rsidRDefault="00122E62" w:rsidP="00582325">
      <w:pPr>
        <w:rPr>
          <w:rFonts w:ascii="Arial" w:hAnsi="Arial" w:cs="Arial"/>
          <w:b/>
          <w:sz w:val="36"/>
          <w:szCs w:val="36"/>
          <w:lang w:eastAsia="it-IT"/>
        </w:rPr>
      </w:pPr>
    </w:p>
    <w:p w14:paraId="7BEE4C29" w14:textId="77777777" w:rsidR="00122E62" w:rsidRDefault="00122E62"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4668C5C5" w14:textId="77777777" w:rsidR="00A10E35" w:rsidRDefault="00A10E35" w:rsidP="00582325">
      <w:pPr>
        <w:rPr>
          <w:rFonts w:ascii="Arial" w:hAnsi="Arial" w:cs="Arial"/>
          <w:b/>
          <w:sz w:val="18"/>
          <w:szCs w:val="18"/>
          <w:u w:val="single"/>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8B186B" w:rsidRDefault="00582325" w:rsidP="00582325">
      <w:pPr>
        <w:rPr>
          <w:rFonts w:ascii="Arial" w:hAnsi="Arial" w:cs="Arial"/>
          <w:b/>
          <w:sz w:val="18"/>
          <w:szCs w:val="16"/>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56"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122E62">
          <w:rPr>
            <w:b/>
            <w:color w:val="0000FF"/>
            <w:shd w:val="clear" w:color="auto" w:fill="F3F2F1"/>
          </w:rPr>
          <w:pict w14:anchorId="4F8E9449">
            <v:shape id="Immagine 1" o:spid="_x0000_i1025" type="#_x0000_t75" alt="Icona Cartella" style="width:9.5pt;height:9.5pt">
              <v:imagedata r:id="rId57" r:href="rId58"/>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9"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60"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61"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62"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63"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Comunicato Ufficiale n.402 sgs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Pr="00D274BA" w:rsidRDefault="00582325" w:rsidP="00582325">
      <w:pPr>
        <w:adjustRightInd w:val="0"/>
        <w:jc w:val="both"/>
        <w:rPr>
          <w:rFonts w:ascii="Arial" w:hAnsi="Arial" w:cs="Arial"/>
          <w:color w:val="000000"/>
          <w:sz w:val="18"/>
          <w:szCs w:val="20"/>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1 delle N.O.I.F. trova applicazione soltanto nel rapporto tra squadre giovanili e prima squadra della stessa </w:t>
      </w:r>
      <w:r w:rsidRPr="002E7E5E">
        <w:rPr>
          <w:rFonts w:ascii="Arial" w:hAnsi="Arial" w:cs="Arial"/>
          <w:szCs w:val="21"/>
        </w:rPr>
        <w:lastRenderedPageBreak/>
        <w:t>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27F41EB0" w14:textId="77777777" w:rsidR="00582325" w:rsidRPr="00AF4A47" w:rsidRDefault="00582325" w:rsidP="00582325">
      <w:pPr>
        <w:rPr>
          <w:rFonts w:ascii="Arial" w:hAnsi="Arial" w:cs="Arial"/>
          <w:b/>
          <w:sz w:val="28"/>
          <w:szCs w:val="36"/>
          <w:u w:val="single"/>
          <w:lang w:eastAsia="it-IT"/>
        </w:rPr>
      </w:pPr>
    </w:p>
    <w:p w14:paraId="5B4A1EF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RECUPERO GARE INTERROTTE</w:t>
      </w:r>
    </w:p>
    <w:p w14:paraId="45924863"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14:paraId="17EFDE5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1F28B76" w14:textId="77777777" w:rsidR="00D9662C" w:rsidRDefault="00D9662C" w:rsidP="00582325">
      <w:pPr>
        <w:rPr>
          <w:rFonts w:ascii="Arial" w:hAnsi="Arial" w:cs="Arial"/>
          <w:b/>
          <w:sz w:val="36"/>
          <w:szCs w:val="36"/>
          <w:lang w:eastAsia="it-IT"/>
        </w:rPr>
      </w:pPr>
    </w:p>
    <w:p w14:paraId="7609088A" w14:textId="77777777" w:rsidR="008B186B" w:rsidRDefault="008B186B" w:rsidP="00582325">
      <w:pPr>
        <w:rPr>
          <w:rFonts w:ascii="Arial" w:hAnsi="Arial" w:cs="Arial"/>
          <w:b/>
          <w:sz w:val="36"/>
          <w:szCs w:val="36"/>
          <w:lang w:eastAsia="it-IT"/>
        </w:rPr>
      </w:pPr>
    </w:p>
    <w:p w14:paraId="5A2CAD42" w14:textId="77777777" w:rsidR="00D274BA" w:rsidRDefault="00D274BA" w:rsidP="00582325">
      <w:pPr>
        <w:rPr>
          <w:rFonts w:ascii="Arial" w:hAnsi="Arial" w:cs="Arial"/>
          <w:b/>
          <w:sz w:val="36"/>
          <w:szCs w:val="36"/>
          <w:lang w:eastAsia="it-IT"/>
        </w:rPr>
      </w:pPr>
    </w:p>
    <w:p w14:paraId="3251932C" w14:textId="77777777" w:rsidR="00D274BA" w:rsidRDefault="00D274BA" w:rsidP="00582325">
      <w:pPr>
        <w:rPr>
          <w:rFonts w:ascii="Arial" w:hAnsi="Arial" w:cs="Arial"/>
          <w:b/>
          <w:sz w:val="36"/>
          <w:szCs w:val="36"/>
          <w:lang w:eastAsia="it-IT"/>
        </w:rPr>
      </w:pPr>
    </w:p>
    <w:p w14:paraId="3948CE59" w14:textId="77777777" w:rsidR="00D274BA" w:rsidRDefault="00D274BA" w:rsidP="00582325">
      <w:pPr>
        <w:rPr>
          <w:rFonts w:ascii="Arial" w:hAnsi="Arial" w:cs="Arial"/>
          <w:b/>
          <w:sz w:val="36"/>
          <w:szCs w:val="36"/>
          <w:lang w:eastAsia="it-IT"/>
        </w:rPr>
      </w:pPr>
    </w:p>
    <w:p w14:paraId="407E341C" w14:textId="77777777" w:rsidR="00D274BA" w:rsidRDefault="00D274BA" w:rsidP="00582325">
      <w:pPr>
        <w:rPr>
          <w:rFonts w:ascii="Arial" w:hAnsi="Arial" w:cs="Arial"/>
          <w:b/>
          <w:sz w:val="36"/>
          <w:szCs w:val="36"/>
          <w:lang w:eastAsia="it-IT"/>
        </w:rPr>
      </w:pPr>
    </w:p>
    <w:p w14:paraId="1153CDDB" w14:textId="77777777" w:rsidR="00D274BA" w:rsidRDefault="00D274BA" w:rsidP="00582325">
      <w:pPr>
        <w:rPr>
          <w:rFonts w:ascii="Arial" w:hAnsi="Arial" w:cs="Arial"/>
          <w:b/>
          <w:sz w:val="36"/>
          <w:szCs w:val="36"/>
          <w:lang w:eastAsia="it-IT"/>
        </w:rPr>
      </w:pPr>
    </w:p>
    <w:p w14:paraId="277D7C53" w14:textId="77777777" w:rsidR="00D274BA" w:rsidRDefault="00D274BA" w:rsidP="00582325">
      <w:pPr>
        <w:rPr>
          <w:rFonts w:ascii="Arial" w:hAnsi="Arial" w:cs="Arial"/>
          <w:b/>
          <w:sz w:val="36"/>
          <w:szCs w:val="36"/>
          <w:lang w:eastAsia="it-IT"/>
        </w:rPr>
      </w:pPr>
    </w:p>
    <w:p w14:paraId="5B14A7EE" w14:textId="77777777" w:rsidR="00D274BA" w:rsidRDefault="00D274BA" w:rsidP="00582325">
      <w:pPr>
        <w:rPr>
          <w:rFonts w:ascii="Arial" w:hAnsi="Arial" w:cs="Arial"/>
          <w:b/>
          <w:sz w:val="36"/>
          <w:szCs w:val="36"/>
          <w:lang w:eastAsia="it-IT"/>
        </w:rPr>
      </w:pPr>
    </w:p>
    <w:p w14:paraId="0EE8BF93" w14:textId="77777777" w:rsidR="00D274BA" w:rsidRDefault="00D274BA" w:rsidP="00582325">
      <w:pPr>
        <w:rPr>
          <w:rFonts w:ascii="Arial" w:hAnsi="Arial" w:cs="Arial"/>
          <w:b/>
          <w:sz w:val="36"/>
          <w:szCs w:val="36"/>
          <w:lang w:eastAsia="it-IT"/>
        </w:rPr>
      </w:pPr>
    </w:p>
    <w:p w14:paraId="288259EA" w14:textId="77777777" w:rsidR="00D274BA" w:rsidRDefault="00D274BA" w:rsidP="00582325">
      <w:pPr>
        <w:rPr>
          <w:rFonts w:ascii="Arial" w:hAnsi="Arial" w:cs="Arial"/>
          <w:b/>
          <w:sz w:val="36"/>
          <w:szCs w:val="36"/>
          <w:lang w:eastAsia="it-IT"/>
        </w:rPr>
      </w:pPr>
    </w:p>
    <w:p w14:paraId="04E06D3D" w14:textId="77777777" w:rsidR="00D274BA" w:rsidRDefault="00D274BA" w:rsidP="00582325">
      <w:pPr>
        <w:rPr>
          <w:rFonts w:ascii="Arial" w:hAnsi="Arial" w:cs="Arial"/>
          <w:b/>
          <w:sz w:val="36"/>
          <w:szCs w:val="36"/>
          <w:lang w:eastAsia="it-IT"/>
        </w:rPr>
      </w:pPr>
    </w:p>
    <w:p w14:paraId="5D9FB160" w14:textId="77777777" w:rsidR="00D274BA" w:rsidRDefault="00D274BA" w:rsidP="00582325">
      <w:pPr>
        <w:rPr>
          <w:rFonts w:ascii="Arial" w:hAnsi="Arial" w:cs="Arial"/>
          <w:b/>
          <w:sz w:val="36"/>
          <w:szCs w:val="36"/>
          <w:lang w:eastAsia="it-IT"/>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2"/>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r w:rsidRPr="00D9662C">
              <w:rPr>
                <w:b/>
                <w:sz w:val="24"/>
                <w:lang w:val="en-US"/>
              </w:rPr>
              <w:t>Martedì</w:t>
            </w:r>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r w:rsidRPr="00D9662C">
              <w:rPr>
                <w:b/>
                <w:sz w:val="24"/>
                <w:lang w:val="en-US"/>
              </w:rPr>
              <w:t>Giovedì</w:t>
            </w:r>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r w:rsidRPr="00D9662C">
              <w:rPr>
                <w:sz w:val="24"/>
                <w:lang w:val="en-US"/>
              </w:rPr>
              <w:t>Chiusura</w:t>
            </w:r>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r w:rsidRPr="00D9662C">
              <w:rPr>
                <w:sz w:val="24"/>
                <w:lang w:val="en-US"/>
              </w:rPr>
              <w:t>Chiusura</w:t>
            </w:r>
          </w:p>
        </w:tc>
      </w:tr>
    </w:tbl>
    <w:p w14:paraId="2D91DCD0" w14:textId="77777777" w:rsidR="00D9662C" w:rsidRDefault="00D9662C" w:rsidP="00D9662C">
      <w:pPr>
        <w:adjustRightInd w:val="0"/>
        <w:jc w:val="both"/>
        <w:rPr>
          <w:rFonts w:ascii="Arial" w:eastAsia="Times New Roman" w:hAnsi="Arial" w:cs="Arial"/>
          <w:b/>
          <w:iCs/>
          <w:color w:val="EE0000"/>
          <w:sz w:val="24"/>
          <w:szCs w:val="28"/>
          <w:u w:val="single"/>
          <w:lang w:eastAsia="it-IT"/>
        </w:rPr>
      </w:pPr>
    </w:p>
    <w:p w14:paraId="656355EC" w14:textId="51900171" w:rsidR="008D2BDF" w:rsidRDefault="008D2BDF" w:rsidP="00D9662C">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Si comunica che gli uffici della Delegazione, nell</w:t>
      </w:r>
      <w:r w:rsidR="00122E62">
        <w:rPr>
          <w:rFonts w:ascii="Arial" w:eastAsia="Times New Roman" w:hAnsi="Arial" w:cs="Arial"/>
          <w:b/>
          <w:iCs/>
          <w:color w:val="EE0000"/>
          <w:sz w:val="24"/>
          <w:szCs w:val="28"/>
          <w:u w:val="single"/>
          <w:lang w:eastAsia="it-IT"/>
        </w:rPr>
        <w:t>a</w:t>
      </w:r>
      <w:r>
        <w:rPr>
          <w:rFonts w:ascii="Arial" w:eastAsia="Times New Roman" w:hAnsi="Arial" w:cs="Arial"/>
          <w:b/>
          <w:iCs/>
          <w:color w:val="EE0000"/>
          <w:sz w:val="24"/>
          <w:szCs w:val="28"/>
          <w:u w:val="single"/>
          <w:lang w:eastAsia="it-IT"/>
        </w:rPr>
        <w:t xml:space="preserve"> giornata del 07.04.2026, resteranno chiusi. </w:t>
      </w:r>
    </w:p>
    <w:p w14:paraId="4F8F3329" w14:textId="77777777" w:rsidR="008D2BDF" w:rsidRPr="00D9662C" w:rsidRDefault="008D2BDF"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P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64"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1534ABC2"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65">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7AFA89FD" w14:textId="77777777" w:rsidR="00D274BA" w:rsidRDefault="00D274BA" w:rsidP="00A23B87">
      <w:pPr>
        <w:pStyle w:val="Corpotesto"/>
        <w:spacing w:before="230"/>
        <w:ind w:right="210"/>
        <w:jc w:val="both"/>
        <w:rPr>
          <w:rFonts w:ascii="Arial" w:hAnsi="Arial" w:cs="Arial"/>
        </w:rPr>
      </w:pPr>
    </w:p>
    <w:p w14:paraId="45525DDF" w14:textId="77777777" w:rsidR="00D274BA" w:rsidRDefault="00D274BA" w:rsidP="00A23B87">
      <w:pPr>
        <w:pStyle w:val="Corpotesto"/>
        <w:spacing w:before="230"/>
        <w:ind w:right="210"/>
        <w:jc w:val="both"/>
        <w:rPr>
          <w:rFonts w:ascii="Arial" w:hAnsi="Arial" w:cs="Arial"/>
        </w:rPr>
      </w:pPr>
    </w:p>
    <w:p w14:paraId="79CCA5D4" w14:textId="77777777" w:rsidR="00D274BA" w:rsidRDefault="00D274BA" w:rsidP="00A23B87">
      <w:pPr>
        <w:pStyle w:val="Corpotesto"/>
        <w:spacing w:before="230"/>
        <w:ind w:right="210"/>
        <w:jc w:val="both"/>
        <w:rPr>
          <w:rFonts w:ascii="Arial" w:hAnsi="Arial" w:cs="Arial"/>
        </w:rPr>
      </w:pPr>
    </w:p>
    <w:p w14:paraId="702CAA13" w14:textId="77777777" w:rsidR="00D274BA" w:rsidRDefault="00D274BA" w:rsidP="00A23B87">
      <w:pPr>
        <w:pStyle w:val="Corpotesto"/>
        <w:spacing w:before="230"/>
        <w:ind w:right="210"/>
        <w:jc w:val="both"/>
        <w:rPr>
          <w:rFonts w:ascii="Arial" w:hAnsi="Arial" w:cs="Arial"/>
        </w:rPr>
      </w:pPr>
    </w:p>
    <w:p w14:paraId="2957B21E" w14:textId="77777777" w:rsidR="00D274BA" w:rsidRDefault="00D274BA" w:rsidP="00A23B87">
      <w:pPr>
        <w:pStyle w:val="Corpotesto"/>
        <w:spacing w:before="230"/>
        <w:ind w:right="210"/>
        <w:jc w:val="both"/>
        <w:rPr>
          <w:rFonts w:ascii="Arial" w:hAnsi="Arial" w:cs="Arial"/>
        </w:rPr>
      </w:pPr>
    </w:p>
    <w:p w14:paraId="017B0FFF" w14:textId="77777777" w:rsidR="00D274BA" w:rsidRDefault="00D274BA" w:rsidP="00A23B87">
      <w:pPr>
        <w:pStyle w:val="Corpotesto"/>
        <w:spacing w:before="230"/>
        <w:ind w:right="210"/>
        <w:jc w:val="both"/>
        <w:rPr>
          <w:rFonts w:ascii="Arial" w:hAnsi="Arial" w:cs="Arial"/>
        </w:rPr>
      </w:pPr>
    </w:p>
    <w:p w14:paraId="415CA36E" w14:textId="77777777" w:rsidR="00D274BA" w:rsidRDefault="00D274BA" w:rsidP="00A23B87">
      <w:pPr>
        <w:pStyle w:val="Corpotesto"/>
        <w:spacing w:before="230"/>
        <w:ind w:right="210"/>
        <w:jc w:val="both"/>
        <w:rPr>
          <w:rFonts w:ascii="Arial" w:hAnsi="Arial" w:cs="Arial"/>
        </w:rPr>
      </w:pPr>
    </w:p>
    <w:p w14:paraId="238FBA1F" w14:textId="77777777" w:rsidR="00D274BA" w:rsidRDefault="00D274BA" w:rsidP="00A23B87">
      <w:pPr>
        <w:pStyle w:val="Corpotesto"/>
        <w:spacing w:before="230"/>
        <w:ind w:right="210"/>
        <w:jc w:val="both"/>
        <w:rPr>
          <w:rFonts w:ascii="Arial" w:hAnsi="Arial" w:cs="Arial"/>
        </w:rPr>
      </w:pPr>
    </w:p>
    <w:p w14:paraId="51AE4676" w14:textId="77777777" w:rsidR="00D274BA" w:rsidRDefault="00D274BA" w:rsidP="00A23B87">
      <w:pPr>
        <w:pStyle w:val="Corpotesto"/>
        <w:spacing w:before="230"/>
        <w:ind w:right="210"/>
        <w:jc w:val="both"/>
        <w:rPr>
          <w:rFonts w:ascii="Arial" w:hAnsi="Arial" w:cs="Arial"/>
        </w:rPr>
      </w:pPr>
    </w:p>
    <w:p w14:paraId="4AB85110" w14:textId="3EC9D113" w:rsidR="00971B92" w:rsidRPr="00A23C31" w:rsidRDefault="00971B92" w:rsidP="00971B92">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sidR="00952D96">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952D96">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 RISULTATI</w:t>
      </w:r>
    </w:p>
    <w:p w14:paraId="20446CB3" w14:textId="77777777" w:rsidR="00B440F5" w:rsidRDefault="00B440F5" w:rsidP="00B440F5">
      <w:pPr>
        <w:pStyle w:val="breakline"/>
      </w:pPr>
    </w:p>
    <w:p w14:paraId="7F6FEF55" w14:textId="6B5B114E" w:rsidR="005451AF" w:rsidRDefault="005451AF" w:rsidP="005451AF">
      <w:pPr>
        <w:pStyle w:val="titolocampionato"/>
        <w:shd w:val="clear" w:color="auto" w:fill="CCCCCC"/>
        <w:spacing w:before="80" w:after="40"/>
      </w:pPr>
      <w:r>
        <w:t xml:space="preserve">PLAY OFF C5 SERIE </w:t>
      </w:r>
      <w:r>
        <w:t>C</w:t>
      </w:r>
      <w:r>
        <w:t xml:space="preserve"> FEMM</w:t>
      </w:r>
      <w:r>
        <w:t>INILE</w:t>
      </w:r>
    </w:p>
    <w:p w14:paraId="043D8D17" w14:textId="77777777" w:rsidR="005451AF" w:rsidRDefault="005451AF" w:rsidP="005451AF">
      <w:pPr>
        <w:pStyle w:val="breakline"/>
      </w:pPr>
    </w:p>
    <w:p w14:paraId="485A4C8C" w14:textId="77777777" w:rsidR="005451AF" w:rsidRDefault="005451AF" w:rsidP="005451AF">
      <w:pPr>
        <w:pStyle w:val="sottotitolocampionato1"/>
      </w:pPr>
      <w:r>
        <w:t>RISULTATI UFFICIALI GARE DEL 01/04/2026</w:t>
      </w:r>
    </w:p>
    <w:p w14:paraId="4B37829B" w14:textId="77777777" w:rsidR="005451AF" w:rsidRDefault="005451AF" w:rsidP="005451AF">
      <w:pPr>
        <w:pStyle w:val="sottotitolocampionato2"/>
      </w:pPr>
      <w:r>
        <w:t>Si trascrivono qui di seguito i risultati ufficiali delle gare disputate</w:t>
      </w:r>
    </w:p>
    <w:p w14:paraId="2B9A55CB" w14:textId="77777777" w:rsidR="005451AF" w:rsidRDefault="005451AF" w:rsidP="005451AF">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451AF" w14:paraId="5F5F0B89" w14:textId="77777777" w:rsidTr="005D78A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451AF" w14:paraId="7A16278E" w14:textId="77777777" w:rsidTr="005D78A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A0C49" w14:textId="77777777" w:rsidR="005451AF" w:rsidRDefault="005451AF" w:rsidP="005D78AE">
                  <w:pPr>
                    <w:pStyle w:val="headertabella"/>
                  </w:pPr>
                  <w:r>
                    <w:t>GIRONE A - 1 Giornata - A</w:t>
                  </w:r>
                </w:p>
              </w:tc>
            </w:tr>
            <w:tr w:rsidR="005451AF" w14:paraId="238DD716" w14:textId="77777777" w:rsidTr="005D78A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F86706" w14:textId="77777777" w:rsidR="005451AF" w:rsidRDefault="005451AF" w:rsidP="005D78AE">
                  <w:pPr>
                    <w:pStyle w:val="rowtabella"/>
                  </w:pPr>
                  <w:r>
                    <w:t>SANTA SOFIA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953582" w14:textId="77777777" w:rsidR="005451AF" w:rsidRDefault="005451AF" w:rsidP="005D78AE">
                  <w:pPr>
                    <w:pStyle w:val="rowtabella"/>
                  </w:pPr>
                  <w:r>
                    <w:t>- ENNESE A.S.D.C.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329E62" w14:textId="77777777" w:rsidR="005451AF" w:rsidRDefault="005451AF" w:rsidP="005D78AE">
                  <w:pPr>
                    <w:pStyle w:val="rowtabella"/>
                    <w:jc w:val="center"/>
                  </w:pPr>
                  <w: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F2ED7F" w14:textId="77777777" w:rsidR="005451AF" w:rsidRDefault="005451AF" w:rsidP="005D78AE">
                  <w:pPr>
                    <w:pStyle w:val="rowtabella"/>
                    <w:jc w:val="center"/>
                  </w:pPr>
                  <w:r>
                    <w:t> </w:t>
                  </w:r>
                </w:p>
              </w:tc>
            </w:tr>
          </w:tbl>
          <w:p w14:paraId="13813871" w14:textId="77777777" w:rsidR="005451AF" w:rsidRDefault="005451AF" w:rsidP="005D78AE">
            <w:pPr>
              <w:rPr>
                <w:rFonts w:eastAsia="Times New Roman"/>
              </w:rPr>
            </w:pPr>
          </w:p>
        </w:tc>
      </w:tr>
    </w:tbl>
    <w:p w14:paraId="7C0AD71B" w14:textId="77777777" w:rsidR="00B440F5" w:rsidRDefault="00B440F5" w:rsidP="00B440F5">
      <w:pPr>
        <w:pStyle w:val="breakline"/>
      </w:pPr>
    </w:p>
    <w:p w14:paraId="4989F8AD" w14:textId="77777777" w:rsidR="00B440F5" w:rsidRDefault="00B440F5" w:rsidP="00B440F5">
      <w:pPr>
        <w:pStyle w:val="TITOLOPRINC"/>
        <w:spacing w:before="0" w:beforeAutospacing="0" w:after="0" w:afterAutospacing="0"/>
        <w:rPr>
          <w:color w:val="auto"/>
        </w:rPr>
      </w:pPr>
    </w:p>
    <w:p w14:paraId="62DB99D4" w14:textId="77777777" w:rsidR="00971B92" w:rsidRPr="005451AF" w:rsidRDefault="00971B92" w:rsidP="00971B92">
      <w:pPr>
        <w:pStyle w:val="TITOLOPRINC"/>
        <w:spacing w:before="0" w:beforeAutospacing="0" w:after="0" w:afterAutospacing="0"/>
        <w:rPr>
          <w:color w:val="auto"/>
          <w:sz w:val="12"/>
          <w:szCs w:val="12"/>
        </w:rPr>
      </w:pPr>
    </w:p>
    <w:p w14:paraId="1DA93295" w14:textId="77777777" w:rsidR="00971B92" w:rsidRPr="002646CE" w:rsidRDefault="00971B92" w:rsidP="00971B92">
      <w:pPr>
        <w:widowControl/>
        <w:overflowPunct w:val="0"/>
        <w:adjustRightInd w:val="0"/>
        <w:jc w:val="both"/>
        <w:rPr>
          <w:rFonts w:ascii="Courier New" w:eastAsia="Times New Roman" w:hAnsi="Courier New" w:cs="Courier New"/>
          <w:b/>
          <w:noProof/>
          <w:sz w:val="16"/>
          <w:szCs w:val="16"/>
          <w:lang w:eastAsia="it-IT"/>
        </w:rPr>
      </w:pPr>
      <w:r w:rsidRPr="002646CE">
        <w:rPr>
          <w:rFonts w:ascii="Courier New" w:eastAsia="Times New Roman" w:hAnsi="Courier New" w:cs="Courier New"/>
          <w:b/>
          <w:noProof/>
          <w:sz w:val="16"/>
          <w:szCs w:val="16"/>
          <w:lang w:eastAsia="it-IT"/>
        </w:rPr>
        <w:t xml:space="preserve">CODICE   DESCRIZIONE                                                  </w:t>
      </w:r>
    </w:p>
    <w:p w14:paraId="7F064C6D"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A      NON DISPUTATA PER MANCANZA ARBITRO                           </w:t>
      </w:r>
    </w:p>
    <w:p w14:paraId="2FAEEAAF"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B      SOSPESA PRIMO TEMPO                                          </w:t>
      </w:r>
    </w:p>
    <w:p w14:paraId="646E036E"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D      ATTESA DECISIONI ORGANI DISCIPLINARI                         </w:t>
      </w:r>
    </w:p>
    <w:p w14:paraId="6B867437"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F      NON DISPUTATA PER AVVERSE CONDIZIONI ATMOSFERICHE            </w:t>
      </w:r>
    </w:p>
    <w:p w14:paraId="20255958"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G      RIPETIZIONE GARA PER CAUSE DI FORZA MAGGIORE                 </w:t>
      </w:r>
    </w:p>
    <w:p w14:paraId="53E14615"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H      RIPETIZIONE GARA PER DELIBERA ORGANI DSICIPLINARI            </w:t>
      </w:r>
    </w:p>
    <w:p w14:paraId="044A678D"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I      SOSPESA SECONDO TEMPO                                        </w:t>
      </w:r>
    </w:p>
    <w:p w14:paraId="3573507C"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K      GARA DA RECUPERARE                                           </w:t>
      </w:r>
    </w:p>
    <w:p w14:paraId="23E36ABB"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M      NON DISPUTATA PER IMPRATICABILITA' DI CAMPO                  </w:t>
      </w:r>
    </w:p>
    <w:p w14:paraId="66825EEC"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N      GARA REGOLARE                                                </w:t>
      </w:r>
    </w:p>
    <w:p w14:paraId="32807F84"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P      POSTICIPI                                                    </w:t>
      </w:r>
    </w:p>
    <w:p w14:paraId="06A8C77E"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R      RAPPORTO GARA NON PERVENUTO                                  </w:t>
      </w:r>
    </w:p>
    <w:p w14:paraId="13F9ECC4" w14:textId="77777777" w:rsidR="00971B92" w:rsidRPr="002646CE" w:rsidRDefault="00971B92" w:rsidP="00971B92">
      <w:pPr>
        <w:widowControl/>
        <w:overflowPunct w:val="0"/>
        <w:adjustRightInd w:val="0"/>
        <w:jc w:val="both"/>
        <w:rPr>
          <w:rFonts w:ascii="Courier New" w:eastAsia="Times New Roman" w:hAnsi="Courier New" w:cs="Courier New"/>
          <w:b/>
          <w:noProof/>
          <w:sz w:val="14"/>
          <w:szCs w:val="14"/>
          <w:lang w:eastAsia="it-IT"/>
        </w:rPr>
      </w:pPr>
      <w:r w:rsidRPr="002646CE">
        <w:rPr>
          <w:rFonts w:ascii="Courier New" w:eastAsia="Times New Roman" w:hAnsi="Courier New" w:cs="Courier New"/>
          <w:b/>
          <w:noProof/>
          <w:sz w:val="14"/>
          <w:szCs w:val="14"/>
          <w:lang w:eastAsia="it-IT"/>
        </w:rPr>
        <w:t xml:space="preserve">  U      SOSPESA PER INFORTUNIO D.G.                                  </w:t>
      </w:r>
    </w:p>
    <w:p w14:paraId="6CC8EEB6" w14:textId="2076A592" w:rsidR="00971B92" w:rsidRPr="005451AF" w:rsidRDefault="00971B92" w:rsidP="00971B92">
      <w:pPr>
        <w:widowControl/>
        <w:overflowPunct w:val="0"/>
        <w:adjustRightInd w:val="0"/>
        <w:jc w:val="both"/>
        <w:rPr>
          <w:rFonts w:ascii="Courier New" w:eastAsia="Times New Roman" w:hAnsi="Courier New" w:cs="Courier New"/>
          <w:b/>
          <w:noProof/>
          <w:sz w:val="16"/>
          <w:szCs w:val="16"/>
          <w:lang w:eastAsia="it-IT"/>
        </w:rPr>
      </w:pPr>
      <w:r w:rsidRPr="002646CE">
        <w:rPr>
          <w:rFonts w:ascii="Courier New" w:eastAsia="Times New Roman" w:hAnsi="Courier New" w:cs="Courier New"/>
          <w:b/>
          <w:noProof/>
          <w:sz w:val="14"/>
          <w:szCs w:val="14"/>
          <w:lang w:eastAsia="it-IT"/>
        </w:rPr>
        <w:t xml:space="preserve">  W      GARA </w:t>
      </w:r>
    </w:p>
    <w:p w14:paraId="15BCA1CD" w14:textId="77777777" w:rsidR="00971B92" w:rsidRDefault="00971B92" w:rsidP="00971B92">
      <w:pPr>
        <w:widowControl/>
        <w:overflowPunct w:val="0"/>
        <w:adjustRightInd w:val="0"/>
        <w:jc w:val="both"/>
        <w:rPr>
          <w:rFonts w:ascii="Courier New" w:eastAsia="Times New Roman" w:hAnsi="Courier New" w:cs="Courier New"/>
          <w:b/>
          <w:noProof/>
          <w:sz w:val="14"/>
          <w:szCs w:val="14"/>
          <w:lang w:eastAsia="it-IT"/>
        </w:rPr>
      </w:pPr>
    </w:p>
    <w:p w14:paraId="69B29D4A" w14:textId="4F92081F" w:rsidR="00BE2134" w:rsidRPr="00481DD3" w:rsidRDefault="00BE2134" w:rsidP="00BE213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1.4.</w:t>
      </w:r>
      <w:r w:rsidR="005451AF">
        <w:rPr>
          <w:rFonts w:ascii="Arial" w:eastAsia="Times New Roman" w:hAnsi="Arial" w:cs="Arial"/>
          <w:b/>
          <w:iCs/>
          <w:color w:val="17365D"/>
          <w:sz w:val="28"/>
          <w:szCs w:val="28"/>
          <w:lang w:eastAsia="it-IT"/>
        </w:rPr>
        <w:t>5</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CAMPIONATO SERIE C CALCIO A 5 FEMMINILE</w:t>
      </w:r>
    </w:p>
    <w:p w14:paraId="044914B3" w14:textId="77777777" w:rsidR="00BE2134" w:rsidRDefault="00BE2134" w:rsidP="00BE2134">
      <w:pPr>
        <w:overflowPunct w:val="0"/>
        <w:adjustRightInd w:val="0"/>
        <w:ind w:left="720"/>
        <w:jc w:val="both"/>
        <w:textAlignment w:val="baseline"/>
        <w:rPr>
          <w:rFonts w:ascii="Arial" w:hAnsi="Arial" w:cs="Arial"/>
          <w:b/>
          <w:sz w:val="6"/>
          <w:szCs w:val="6"/>
          <w:u w:val="single"/>
        </w:rPr>
      </w:pPr>
    </w:p>
    <w:p w14:paraId="02ABD153" w14:textId="77777777" w:rsidR="00BE2134" w:rsidRDefault="00BE2134" w:rsidP="00BE2134">
      <w:pPr>
        <w:overflowPunct w:val="0"/>
        <w:adjustRightInd w:val="0"/>
        <w:ind w:left="720"/>
        <w:jc w:val="both"/>
        <w:textAlignment w:val="baseline"/>
        <w:rPr>
          <w:rFonts w:ascii="Arial" w:hAnsi="Arial" w:cs="Arial"/>
          <w:b/>
          <w:sz w:val="6"/>
          <w:szCs w:val="6"/>
          <w:u w:val="single"/>
        </w:rPr>
      </w:pPr>
    </w:p>
    <w:p w14:paraId="148A1CC5" w14:textId="77777777" w:rsidR="00BE2134" w:rsidRDefault="00BE2134" w:rsidP="00BE2134">
      <w:pPr>
        <w:overflowPunct w:val="0"/>
        <w:adjustRightInd w:val="0"/>
        <w:ind w:left="720"/>
        <w:jc w:val="both"/>
        <w:textAlignment w:val="baseline"/>
        <w:rPr>
          <w:rFonts w:ascii="Arial" w:hAnsi="Arial" w:cs="Arial"/>
          <w:b/>
          <w:sz w:val="6"/>
          <w:szCs w:val="6"/>
          <w:u w:val="single"/>
        </w:rPr>
      </w:pPr>
    </w:p>
    <w:p w14:paraId="117E6D37" w14:textId="579152C4" w:rsidR="00BE2134" w:rsidRPr="00874CA9" w:rsidRDefault="00BE2134" w:rsidP="00BE2134">
      <w:pPr>
        <w:spacing w:after="200"/>
        <w:rPr>
          <w:rFonts w:ascii="Arial" w:hAnsi="Arial" w:cs="Arial"/>
          <w:sz w:val="24"/>
          <w:szCs w:val="24"/>
        </w:rPr>
      </w:pPr>
      <w:r w:rsidRPr="00874CA9">
        <w:rPr>
          <w:rFonts w:ascii="Arial" w:hAnsi="Arial" w:cs="Arial"/>
          <w:sz w:val="24"/>
          <w:szCs w:val="24"/>
        </w:rPr>
        <w:t>Al termine del</w:t>
      </w:r>
      <w:r>
        <w:rPr>
          <w:rFonts w:ascii="Arial" w:hAnsi="Arial" w:cs="Arial"/>
          <w:sz w:val="24"/>
          <w:szCs w:val="24"/>
        </w:rPr>
        <w:t>l</w:t>
      </w:r>
      <w:r>
        <w:rPr>
          <w:rFonts w:ascii="Arial" w:hAnsi="Arial" w:cs="Arial"/>
          <w:sz w:val="24"/>
          <w:szCs w:val="24"/>
        </w:rPr>
        <w:t>e</w:t>
      </w:r>
      <w:r>
        <w:rPr>
          <w:rFonts w:ascii="Arial" w:hAnsi="Arial" w:cs="Arial"/>
          <w:sz w:val="24"/>
          <w:szCs w:val="24"/>
        </w:rPr>
        <w:t xml:space="preserve"> semifinal</w:t>
      </w:r>
      <w:r>
        <w:rPr>
          <w:rFonts w:ascii="Arial" w:hAnsi="Arial" w:cs="Arial"/>
          <w:sz w:val="24"/>
          <w:szCs w:val="24"/>
        </w:rPr>
        <w:t>i</w:t>
      </w:r>
      <w:r>
        <w:rPr>
          <w:rFonts w:ascii="Arial" w:hAnsi="Arial" w:cs="Arial"/>
          <w:sz w:val="24"/>
          <w:szCs w:val="24"/>
        </w:rPr>
        <w:t xml:space="preserve"> PLAY-OF</w:t>
      </w:r>
      <w:r>
        <w:rPr>
          <w:rFonts w:ascii="Arial" w:hAnsi="Arial" w:cs="Arial"/>
          <w:sz w:val="24"/>
          <w:szCs w:val="24"/>
        </w:rPr>
        <w:t xml:space="preserve">F </w:t>
      </w:r>
      <w:r>
        <w:rPr>
          <w:rFonts w:ascii="Arial" w:hAnsi="Arial" w:cs="Arial"/>
          <w:sz w:val="24"/>
          <w:szCs w:val="24"/>
        </w:rPr>
        <w:t>del campionato in oggetto</w:t>
      </w:r>
      <w:r w:rsidRPr="00874CA9">
        <w:rPr>
          <w:rFonts w:ascii="Arial" w:hAnsi="Arial" w:cs="Arial"/>
          <w:sz w:val="24"/>
          <w:szCs w:val="24"/>
        </w:rPr>
        <w:t xml:space="preserve"> si </w:t>
      </w:r>
      <w:r>
        <w:rPr>
          <w:rFonts w:ascii="Arial" w:hAnsi="Arial" w:cs="Arial"/>
          <w:sz w:val="24"/>
          <w:szCs w:val="24"/>
        </w:rPr>
        <w:t>comunicano</w:t>
      </w:r>
      <w:r w:rsidRPr="00874CA9">
        <w:rPr>
          <w:rFonts w:ascii="Arial" w:hAnsi="Arial" w:cs="Arial"/>
          <w:sz w:val="24"/>
          <w:szCs w:val="24"/>
        </w:rPr>
        <w:t xml:space="preserve">, di seguito, </w:t>
      </w:r>
      <w:r>
        <w:rPr>
          <w:rFonts w:ascii="Arial" w:hAnsi="Arial" w:cs="Arial"/>
          <w:sz w:val="24"/>
          <w:szCs w:val="24"/>
        </w:rPr>
        <w:t>le squadre qualificate per la gara FINALE:</w:t>
      </w:r>
    </w:p>
    <w:p w14:paraId="7B693447" w14:textId="04387937" w:rsidR="006B3078" w:rsidRPr="00F34E04" w:rsidRDefault="006B3078" w:rsidP="006B3078">
      <w:pPr>
        <w:jc w:val="both"/>
        <w:rPr>
          <w:rFonts w:ascii="Arial" w:eastAsia="Times New Roman" w:hAnsi="Arial" w:cs="Arial"/>
          <w:sz w:val="24"/>
          <w:szCs w:val="24"/>
          <w:lang w:eastAsia="it-IT"/>
        </w:rPr>
      </w:pPr>
      <w:r>
        <w:rPr>
          <w:rFonts w:ascii="Arial" w:eastAsia="Times New Roman" w:hAnsi="Arial" w:cs="Arial"/>
          <w:b/>
          <w:bCs/>
          <w:sz w:val="24"/>
          <w:szCs w:val="24"/>
          <w:lang w:eastAsia="it-IT"/>
        </w:rPr>
        <w:t xml:space="preserve">2^ ATLANTIDE ASCD </w:t>
      </w:r>
      <w:r>
        <w:rPr>
          <w:rFonts w:ascii="Arial" w:eastAsia="Times New Roman" w:hAnsi="Arial" w:cs="Arial"/>
          <w:sz w:val="24"/>
          <w:szCs w:val="24"/>
          <w:lang w:eastAsia="it-IT"/>
        </w:rPr>
        <w:t xml:space="preserve">– </w:t>
      </w:r>
      <w:r>
        <w:rPr>
          <w:rFonts w:ascii="Arial" w:eastAsia="Times New Roman" w:hAnsi="Arial" w:cs="Arial"/>
          <w:b/>
          <w:bCs/>
          <w:sz w:val="24"/>
          <w:szCs w:val="24"/>
          <w:lang w:eastAsia="it-IT"/>
        </w:rPr>
        <w:t>4</w:t>
      </w:r>
      <w:r>
        <w:rPr>
          <w:rFonts w:ascii="Arial" w:eastAsia="Times New Roman" w:hAnsi="Arial" w:cs="Arial"/>
          <w:b/>
          <w:bCs/>
          <w:sz w:val="24"/>
          <w:szCs w:val="24"/>
          <w:lang w:eastAsia="it-IT"/>
        </w:rPr>
        <w:t>^</w:t>
      </w:r>
      <w:r w:rsidR="005D4111">
        <w:rPr>
          <w:rFonts w:ascii="Arial" w:eastAsia="Times New Roman" w:hAnsi="Arial" w:cs="Arial"/>
          <w:b/>
          <w:bCs/>
          <w:sz w:val="24"/>
          <w:szCs w:val="24"/>
          <w:lang w:eastAsia="it-IT"/>
        </w:rPr>
        <w:t xml:space="preserve"> </w:t>
      </w:r>
      <w:r>
        <w:rPr>
          <w:rFonts w:ascii="Arial" w:eastAsia="Times New Roman" w:hAnsi="Arial" w:cs="Arial"/>
          <w:b/>
          <w:caps/>
          <w:sz w:val="24"/>
          <w:szCs w:val="24"/>
          <w:lang w:eastAsia="it-IT"/>
        </w:rPr>
        <w:t>ENNESE A.S.D.C.</w:t>
      </w:r>
    </w:p>
    <w:p w14:paraId="0E078E71" w14:textId="53E1828F" w:rsidR="006B3078" w:rsidRDefault="006B3078" w:rsidP="006B3078">
      <w:pPr>
        <w:jc w:val="both"/>
        <w:rPr>
          <w:rFonts w:ascii="Arial" w:eastAsia="Times New Roman" w:hAnsi="Arial" w:cs="Arial"/>
          <w:sz w:val="24"/>
          <w:szCs w:val="24"/>
          <w:lang w:eastAsia="it-IT"/>
        </w:rPr>
      </w:pPr>
      <w:r>
        <w:rPr>
          <w:rFonts w:ascii="Arial" w:eastAsia="Times New Roman" w:hAnsi="Arial" w:cs="Arial"/>
          <w:sz w:val="24"/>
          <w:szCs w:val="24"/>
          <w:lang w:eastAsia="it-IT"/>
        </w:rPr>
        <w:t>La gara s</w:t>
      </w:r>
      <w:r w:rsidRPr="00F34E04">
        <w:rPr>
          <w:rFonts w:ascii="Arial" w:eastAsia="Times New Roman" w:hAnsi="Arial" w:cs="Arial"/>
          <w:sz w:val="24"/>
          <w:szCs w:val="24"/>
          <w:lang w:eastAsia="it-IT"/>
        </w:rPr>
        <w:t xml:space="preserve">i disputerà il </w:t>
      </w:r>
      <w:r>
        <w:rPr>
          <w:rFonts w:ascii="Arial" w:eastAsia="Times New Roman" w:hAnsi="Arial" w:cs="Arial"/>
          <w:b/>
          <w:sz w:val="24"/>
          <w:szCs w:val="24"/>
          <w:lang w:eastAsia="it-IT"/>
        </w:rPr>
        <w:t>12</w:t>
      </w:r>
      <w:r w:rsidRPr="00F34E04">
        <w:rPr>
          <w:rFonts w:ascii="Arial" w:eastAsia="Times New Roman" w:hAnsi="Arial" w:cs="Arial"/>
          <w:b/>
          <w:sz w:val="24"/>
          <w:szCs w:val="24"/>
          <w:lang w:eastAsia="it-IT"/>
        </w:rPr>
        <w:t>.0</w:t>
      </w:r>
      <w:r w:rsidR="005D4111">
        <w:rPr>
          <w:rFonts w:ascii="Arial" w:eastAsia="Times New Roman" w:hAnsi="Arial" w:cs="Arial"/>
          <w:b/>
          <w:sz w:val="24"/>
          <w:szCs w:val="24"/>
          <w:lang w:eastAsia="it-IT"/>
        </w:rPr>
        <w:t>4</w:t>
      </w:r>
      <w:r w:rsidRPr="00F34E04">
        <w:rPr>
          <w:rFonts w:ascii="Arial" w:eastAsia="Times New Roman" w:hAnsi="Arial" w:cs="Arial"/>
          <w:b/>
          <w:sz w:val="24"/>
          <w:szCs w:val="24"/>
          <w:lang w:eastAsia="it-IT"/>
        </w:rPr>
        <w:t>.202</w:t>
      </w:r>
      <w:r>
        <w:rPr>
          <w:rFonts w:ascii="Arial" w:eastAsia="Times New Roman" w:hAnsi="Arial" w:cs="Arial"/>
          <w:b/>
          <w:sz w:val="24"/>
          <w:szCs w:val="24"/>
          <w:lang w:eastAsia="it-IT"/>
        </w:rPr>
        <w:t>6,</w:t>
      </w:r>
      <w:r>
        <w:rPr>
          <w:rFonts w:ascii="Arial" w:eastAsia="Times New Roman" w:hAnsi="Arial" w:cs="Arial"/>
          <w:sz w:val="24"/>
          <w:szCs w:val="24"/>
          <w:lang w:eastAsia="it-IT"/>
        </w:rPr>
        <w:t xml:space="preserve"> alle ore </w:t>
      </w:r>
      <w:r w:rsidRPr="00E9282B">
        <w:rPr>
          <w:rFonts w:ascii="Arial" w:eastAsia="Times New Roman" w:hAnsi="Arial" w:cs="Arial"/>
          <w:b/>
          <w:bCs/>
          <w:sz w:val="24"/>
          <w:szCs w:val="24"/>
          <w:lang w:eastAsia="it-IT"/>
        </w:rPr>
        <w:t>1</w:t>
      </w:r>
      <w:r>
        <w:rPr>
          <w:rFonts w:ascii="Arial" w:eastAsia="Times New Roman" w:hAnsi="Arial" w:cs="Arial"/>
          <w:b/>
          <w:bCs/>
          <w:sz w:val="24"/>
          <w:szCs w:val="24"/>
          <w:lang w:eastAsia="it-IT"/>
        </w:rPr>
        <w:t>6</w:t>
      </w:r>
      <w:r w:rsidRPr="00E9282B">
        <w:rPr>
          <w:rFonts w:ascii="Arial" w:eastAsia="Times New Roman" w:hAnsi="Arial" w:cs="Arial"/>
          <w:b/>
          <w:bCs/>
          <w:sz w:val="24"/>
          <w:szCs w:val="24"/>
          <w:lang w:eastAsia="it-IT"/>
        </w:rPr>
        <w:t>:00</w:t>
      </w:r>
      <w:r>
        <w:rPr>
          <w:rFonts w:ascii="Arial" w:eastAsia="Times New Roman" w:hAnsi="Arial" w:cs="Arial"/>
          <w:sz w:val="24"/>
          <w:szCs w:val="24"/>
          <w:lang w:eastAsia="it-IT"/>
        </w:rPr>
        <w:t>, presso l’impianto</w:t>
      </w:r>
      <w:r w:rsidRPr="00F34E04">
        <w:rPr>
          <w:rFonts w:ascii="Arial" w:eastAsia="Times New Roman" w:hAnsi="Arial" w:cs="Arial"/>
          <w:sz w:val="24"/>
          <w:szCs w:val="24"/>
          <w:lang w:eastAsia="it-IT"/>
        </w:rPr>
        <w:t xml:space="preserve"> “</w:t>
      </w:r>
      <w:r w:rsidRPr="00790520">
        <w:rPr>
          <w:rFonts w:ascii="Arial" w:eastAsia="Times New Roman" w:hAnsi="Arial" w:cs="Arial"/>
          <w:b/>
          <w:sz w:val="24"/>
          <w:szCs w:val="24"/>
          <w:lang w:eastAsia="it-IT"/>
        </w:rPr>
        <w:t>POLIVALENTE NELSON MANDELA</w:t>
      </w:r>
      <w:r w:rsidRPr="00F34E04">
        <w:rPr>
          <w:rFonts w:ascii="Arial" w:eastAsia="Times New Roman" w:hAnsi="Arial" w:cs="Arial"/>
          <w:sz w:val="24"/>
          <w:szCs w:val="24"/>
          <w:lang w:eastAsia="it-IT"/>
        </w:rPr>
        <w:t xml:space="preserve">” di </w:t>
      </w:r>
      <w:r>
        <w:rPr>
          <w:rFonts w:ascii="Arial" w:eastAsia="Times New Roman" w:hAnsi="Arial" w:cs="Arial"/>
          <w:sz w:val="24"/>
          <w:szCs w:val="24"/>
          <w:lang w:eastAsia="it-IT"/>
        </w:rPr>
        <w:t>Troina.</w:t>
      </w:r>
    </w:p>
    <w:p w14:paraId="390C1B26" w14:textId="77777777" w:rsidR="00BE2134" w:rsidRDefault="00BE2134" w:rsidP="00BE2134">
      <w:pPr>
        <w:overflowPunct w:val="0"/>
        <w:adjustRightInd w:val="0"/>
        <w:ind w:left="720"/>
        <w:jc w:val="both"/>
        <w:textAlignment w:val="baseline"/>
        <w:rPr>
          <w:rFonts w:ascii="Arial" w:hAnsi="Arial" w:cs="Arial"/>
          <w:b/>
          <w:sz w:val="6"/>
          <w:szCs w:val="6"/>
          <w:u w:val="single"/>
        </w:rPr>
      </w:pPr>
    </w:p>
    <w:p w14:paraId="207A5746" w14:textId="77777777" w:rsidR="00BE2134" w:rsidRPr="00DD06CE" w:rsidRDefault="00BE2134" w:rsidP="00BE2134">
      <w:pPr>
        <w:overflowPunct w:val="0"/>
        <w:adjustRightInd w:val="0"/>
        <w:ind w:left="720"/>
        <w:jc w:val="both"/>
        <w:textAlignment w:val="baseline"/>
        <w:rPr>
          <w:rFonts w:ascii="Arial" w:hAnsi="Arial" w:cs="Arial"/>
          <w:b/>
          <w:sz w:val="6"/>
          <w:szCs w:val="6"/>
          <w:u w:val="single"/>
        </w:rPr>
      </w:pPr>
    </w:p>
    <w:p w14:paraId="1072E370" w14:textId="77777777" w:rsidR="00BE2134" w:rsidRPr="00F10007" w:rsidRDefault="00BE2134" w:rsidP="00BE2134">
      <w:pPr>
        <w:widowControl/>
        <w:overflowPunct w:val="0"/>
        <w:adjustRightInd w:val="0"/>
        <w:jc w:val="both"/>
        <w:textAlignment w:val="baseline"/>
        <w:rPr>
          <w:rFonts w:ascii="Arial" w:hAnsi="Arial" w:cs="Arial"/>
          <w:b/>
          <w:sz w:val="24"/>
          <w:szCs w:val="24"/>
        </w:rPr>
      </w:pPr>
      <w:r w:rsidRPr="00F10007">
        <w:rPr>
          <w:rFonts w:ascii="Arial" w:hAnsi="Arial" w:cs="Arial"/>
          <w:b/>
          <w:sz w:val="24"/>
          <w:szCs w:val="24"/>
        </w:rPr>
        <w:t>In caso di parità al termine dei tempi regolamentari, saranno effettuati i tempi supplementari e, in caso di ulteriore parità, verrà considerata vincente la Società in migliore posizione di Classifica al termine del Campionato.</w:t>
      </w:r>
    </w:p>
    <w:p w14:paraId="017D21F5" w14:textId="77777777" w:rsidR="00971B92" w:rsidRDefault="00971B92" w:rsidP="00971B92">
      <w:pPr>
        <w:widowControl/>
        <w:overflowPunct w:val="0"/>
        <w:adjustRightInd w:val="0"/>
        <w:jc w:val="both"/>
        <w:rPr>
          <w:rFonts w:ascii="Courier New" w:eastAsia="Times New Roman" w:hAnsi="Courier New" w:cs="Courier New"/>
          <w:b/>
          <w:noProof/>
          <w:sz w:val="14"/>
          <w:szCs w:val="14"/>
          <w:lang w:eastAsia="it-IT"/>
        </w:rPr>
      </w:pPr>
    </w:p>
    <w:p w14:paraId="388C6C47" w14:textId="77777777" w:rsidR="00971B92" w:rsidRDefault="00971B92" w:rsidP="00971B92">
      <w:pPr>
        <w:widowControl/>
        <w:overflowPunct w:val="0"/>
        <w:adjustRightInd w:val="0"/>
        <w:jc w:val="both"/>
        <w:rPr>
          <w:rFonts w:ascii="Courier New" w:eastAsia="Times New Roman" w:hAnsi="Courier New" w:cs="Courier New"/>
          <w:b/>
          <w:noProof/>
          <w:sz w:val="14"/>
          <w:szCs w:val="14"/>
          <w:lang w:eastAsia="it-IT"/>
        </w:rPr>
      </w:pPr>
    </w:p>
    <w:p w14:paraId="48CB1452" w14:textId="4C37B236" w:rsidR="00952D96" w:rsidRPr="00987872" w:rsidRDefault="00952D96" w:rsidP="00952D96">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sidRPr="00987872">
        <w:rPr>
          <w:rFonts w:ascii="Arial" w:eastAsia="Times New Roman" w:hAnsi="Arial" w:cs="Arial"/>
          <w:b/>
          <w:iCs/>
          <w:color w:val="17365D"/>
          <w:sz w:val="28"/>
          <w:szCs w:val="28"/>
          <w:lang w:eastAsia="it-IT"/>
        </w:rPr>
        <w:t xml:space="preserve">                    </w:t>
      </w:r>
      <w:r w:rsidR="00122E62">
        <w:rPr>
          <w:rFonts w:ascii="Arial" w:eastAsia="Times New Roman" w:hAnsi="Arial" w:cs="Arial"/>
          <w:b/>
          <w:iCs/>
          <w:color w:val="17365D"/>
          <w:sz w:val="28"/>
          <w:szCs w:val="28"/>
          <w:lang w:eastAsia="it-IT"/>
        </w:rPr>
        <w:t xml:space="preserve">             </w:t>
      </w:r>
      <w:r w:rsidRPr="00987872">
        <w:rPr>
          <w:rFonts w:ascii="Arial" w:eastAsia="Times New Roman" w:hAnsi="Arial" w:cs="Arial"/>
          <w:b/>
          <w:iCs/>
          <w:color w:val="17365D"/>
          <w:sz w:val="28"/>
          <w:szCs w:val="28"/>
          <w:lang w:eastAsia="it-IT"/>
        </w:rPr>
        <w:t xml:space="preserve"> 1.</w:t>
      </w:r>
      <w:r>
        <w:rPr>
          <w:rFonts w:ascii="Arial" w:eastAsia="Times New Roman" w:hAnsi="Arial" w:cs="Arial"/>
          <w:b/>
          <w:iCs/>
          <w:color w:val="17365D"/>
          <w:sz w:val="28"/>
          <w:szCs w:val="28"/>
          <w:lang w:eastAsia="it-IT"/>
        </w:rPr>
        <w:t>4</w:t>
      </w:r>
      <w:r w:rsidRPr="00987872">
        <w:rPr>
          <w:rFonts w:ascii="Arial" w:eastAsia="Times New Roman" w:hAnsi="Arial" w:cs="Arial"/>
          <w:b/>
          <w:iCs/>
          <w:color w:val="17365D"/>
          <w:sz w:val="28"/>
          <w:szCs w:val="28"/>
          <w:lang w:eastAsia="it-IT"/>
        </w:rPr>
        <w:t>.</w:t>
      </w:r>
      <w:r w:rsidR="005451AF">
        <w:rPr>
          <w:rFonts w:ascii="Arial" w:eastAsia="Times New Roman" w:hAnsi="Arial" w:cs="Arial"/>
          <w:b/>
          <w:iCs/>
          <w:color w:val="17365D"/>
          <w:sz w:val="28"/>
          <w:szCs w:val="28"/>
          <w:lang w:eastAsia="it-IT"/>
        </w:rPr>
        <w:t>6</w:t>
      </w:r>
      <w:r w:rsidRPr="00987872">
        <w:rPr>
          <w:rFonts w:ascii="Arial" w:eastAsia="Times New Roman" w:hAnsi="Arial" w:cs="Arial"/>
          <w:b/>
          <w:iCs/>
          <w:color w:val="17365D"/>
          <w:sz w:val="28"/>
          <w:szCs w:val="28"/>
          <w:lang w:eastAsia="it-IT"/>
        </w:rPr>
        <w:t xml:space="preserve">. </w:t>
      </w:r>
      <w:r w:rsidRPr="00987872">
        <w:rPr>
          <w:rFonts w:ascii="Arial" w:eastAsia="Times New Roman" w:hAnsi="Arial" w:cs="Arial"/>
          <w:b/>
          <w:bCs/>
          <w:iCs/>
          <w:color w:val="17365D"/>
          <w:sz w:val="28"/>
          <w:szCs w:val="28"/>
          <w:lang w:eastAsia="it-IT"/>
        </w:rPr>
        <w:t xml:space="preserve">ATTIVITÀ DI BASE </w:t>
      </w:r>
    </w:p>
    <w:p w14:paraId="1FAD2FF3" w14:textId="77777777" w:rsidR="00122E62" w:rsidRDefault="00122E62" w:rsidP="008A7995">
      <w:pPr>
        <w:widowControl/>
        <w:autoSpaceDE/>
        <w:autoSpaceDN/>
        <w:jc w:val="both"/>
        <w:rPr>
          <w:rFonts w:ascii="Arial" w:eastAsia="Calibri" w:hAnsi="Arial" w:cs="Arial"/>
          <w:sz w:val="24"/>
          <w:szCs w:val="24"/>
        </w:rPr>
      </w:pPr>
    </w:p>
    <w:p w14:paraId="0E03AD77" w14:textId="03E2679A" w:rsidR="00122E62" w:rsidRPr="00122E62" w:rsidRDefault="00122E62" w:rsidP="008A7995">
      <w:pPr>
        <w:widowControl/>
        <w:autoSpaceDE/>
        <w:autoSpaceDN/>
        <w:jc w:val="both"/>
        <w:rPr>
          <w:rFonts w:ascii="Arial" w:eastAsia="Calibri" w:hAnsi="Arial" w:cs="Arial"/>
          <w:b/>
          <w:bCs/>
          <w:sz w:val="24"/>
          <w:szCs w:val="24"/>
          <w:u w:val="single"/>
        </w:rPr>
      </w:pPr>
      <w:r w:rsidRPr="00122E62">
        <w:rPr>
          <w:rFonts w:ascii="Arial" w:eastAsia="Calibri" w:hAnsi="Arial" w:cs="Arial"/>
          <w:b/>
          <w:bCs/>
          <w:sz w:val="24"/>
          <w:szCs w:val="24"/>
          <w:u w:val="single"/>
        </w:rPr>
        <w:t xml:space="preserve">INCONTRO FORMATIVO </w:t>
      </w:r>
    </w:p>
    <w:p w14:paraId="4908230B" w14:textId="77777777" w:rsidR="00122E62" w:rsidRDefault="00122E62" w:rsidP="008A7995">
      <w:pPr>
        <w:widowControl/>
        <w:autoSpaceDE/>
        <w:autoSpaceDN/>
        <w:jc w:val="both"/>
        <w:rPr>
          <w:rFonts w:ascii="Arial" w:eastAsia="Calibri" w:hAnsi="Arial" w:cs="Arial"/>
          <w:sz w:val="24"/>
          <w:szCs w:val="24"/>
        </w:rPr>
      </w:pPr>
    </w:p>
    <w:p w14:paraId="0F991DFB" w14:textId="16D809B0" w:rsidR="00122E62" w:rsidRDefault="00122E62" w:rsidP="008A7995">
      <w:pPr>
        <w:widowControl/>
        <w:autoSpaceDE/>
        <w:autoSpaceDN/>
        <w:jc w:val="both"/>
        <w:rPr>
          <w:rFonts w:ascii="Arial" w:eastAsia="Calibri" w:hAnsi="Arial" w:cs="Arial"/>
          <w:sz w:val="24"/>
          <w:szCs w:val="24"/>
        </w:rPr>
      </w:pPr>
      <w:r w:rsidRPr="00122E62">
        <w:rPr>
          <w:rFonts w:ascii="Arial" w:eastAsia="Calibri" w:hAnsi="Arial" w:cs="Arial"/>
          <w:sz w:val="24"/>
          <w:szCs w:val="24"/>
        </w:rPr>
        <w:t>Si rende noto il seguente incontro formativo</w:t>
      </w:r>
      <w:r w:rsidR="000E5CEC">
        <w:rPr>
          <w:rFonts w:ascii="Arial" w:eastAsia="Calibri" w:hAnsi="Arial" w:cs="Arial"/>
          <w:sz w:val="24"/>
          <w:szCs w:val="24"/>
        </w:rPr>
        <w:t>.</w:t>
      </w:r>
      <w:r w:rsidRPr="00122E62">
        <w:rPr>
          <w:rFonts w:ascii="Arial" w:eastAsia="Calibri" w:hAnsi="Arial" w:cs="Arial"/>
          <w:sz w:val="24"/>
          <w:szCs w:val="24"/>
        </w:rPr>
        <w:t xml:space="preserve"> </w:t>
      </w:r>
    </w:p>
    <w:p w14:paraId="641E5556" w14:textId="77777777" w:rsidR="00122E62" w:rsidRDefault="00122E62" w:rsidP="008A7995">
      <w:pPr>
        <w:widowControl/>
        <w:autoSpaceDE/>
        <w:autoSpaceDN/>
        <w:jc w:val="both"/>
        <w:rPr>
          <w:rFonts w:ascii="Arial" w:eastAsia="Calibri" w:hAnsi="Arial" w:cs="Arial"/>
          <w:sz w:val="24"/>
          <w:szCs w:val="24"/>
        </w:rPr>
      </w:pPr>
    </w:p>
    <w:p w14:paraId="33CC8BE0" w14:textId="77777777" w:rsidR="00122E62" w:rsidRDefault="00122E62" w:rsidP="008A7995">
      <w:pPr>
        <w:widowControl/>
        <w:autoSpaceDE/>
        <w:autoSpaceDN/>
        <w:jc w:val="both"/>
        <w:rPr>
          <w:rFonts w:ascii="Arial" w:eastAsia="Calibri" w:hAnsi="Arial" w:cs="Arial"/>
          <w:sz w:val="24"/>
          <w:szCs w:val="24"/>
        </w:rPr>
      </w:pPr>
      <w:r w:rsidRPr="003D1B4A">
        <w:rPr>
          <w:rFonts w:ascii="Arial" w:eastAsia="Calibri" w:hAnsi="Arial" w:cs="Arial"/>
          <w:b/>
          <w:bCs/>
          <w:sz w:val="24"/>
          <w:szCs w:val="24"/>
        </w:rPr>
        <w:t>Società organizzatrice</w:t>
      </w:r>
      <w:r w:rsidRPr="00122E62">
        <w:rPr>
          <w:rFonts w:ascii="Arial" w:eastAsia="Calibri" w:hAnsi="Arial" w:cs="Arial"/>
          <w:sz w:val="24"/>
          <w:szCs w:val="24"/>
        </w:rPr>
        <w:t xml:space="preserve">: A.S.D. Agira </w:t>
      </w:r>
    </w:p>
    <w:p w14:paraId="7851E8DD" w14:textId="77777777" w:rsidR="00122E62" w:rsidRDefault="00122E62" w:rsidP="008A7995">
      <w:pPr>
        <w:widowControl/>
        <w:autoSpaceDE/>
        <w:autoSpaceDN/>
        <w:jc w:val="both"/>
        <w:rPr>
          <w:rFonts w:ascii="Arial" w:eastAsia="Calibri" w:hAnsi="Arial" w:cs="Arial"/>
          <w:sz w:val="24"/>
          <w:szCs w:val="24"/>
        </w:rPr>
      </w:pPr>
    </w:p>
    <w:p w14:paraId="3BEF6226" w14:textId="77777777" w:rsidR="00122E62" w:rsidRDefault="00122E62" w:rsidP="00122E62">
      <w:pPr>
        <w:widowControl/>
        <w:autoSpaceDE/>
        <w:autoSpaceDN/>
        <w:jc w:val="both"/>
        <w:rPr>
          <w:rFonts w:ascii="Arial" w:eastAsia="Calibri" w:hAnsi="Arial" w:cs="Arial"/>
          <w:sz w:val="24"/>
          <w:szCs w:val="24"/>
        </w:rPr>
      </w:pPr>
      <w:r w:rsidRPr="00122E62">
        <w:rPr>
          <w:rFonts w:ascii="Arial" w:eastAsia="Calibri" w:hAnsi="Arial" w:cs="Arial"/>
          <w:b/>
          <w:bCs/>
          <w:sz w:val="24"/>
          <w:szCs w:val="24"/>
        </w:rPr>
        <w:t>Tema</w:t>
      </w:r>
      <w:r w:rsidRPr="00122E62">
        <w:rPr>
          <w:rFonts w:ascii="Arial" w:eastAsia="Calibri" w:hAnsi="Arial" w:cs="Arial"/>
          <w:sz w:val="24"/>
          <w:szCs w:val="24"/>
        </w:rPr>
        <w:t>: Il Regolamento di gioco, il rapporto giocatore/arbitro e dirigente accompagnatore/arbitro</w:t>
      </w:r>
    </w:p>
    <w:p w14:paraId="5EC9FEA4" w14:textId="77777777" w:rsidR="00122E62" w:rsidRPr="00122E62" w:rsidRDefault="00122E62" w:rsidP="00122E62">
      <w:pPr>
        <w:widowControl/>
        <w:autoSpaceDE/>
        <w:autoSpaceDN/>
        <w:jc w:val="both"/>
        <w:rPr>
          <w:rFonts w:ascii="Arial" w:eastAsia="Calibri" w:hAnsi="Arial" w:cs="Arial"/>
          <w:sz w:val="24"/>
          <w:szCs w:val="24"/>
        </w:rPr>
      </w:pPr>
    </w:p>
    <w:p w14:paraId="349C7C3B" w14:textId="77777777" w:rsidR="00122E62" w:rsidRDefault="00122E62" w:rsidP="00122E62">
      <w:pPr>
        <w:widowControl/>
        <w:autoSpaceDE/>
        <w:autoSpaceDN/>
        <w:jc w:val="both"/>
        <w:rPr>
          <w:rFonts w:ascii="Arial" w:eastAsia="Calibri" w:hAnsi="Arial" w:cs="Arial"/>
          <w:sz w:val="24"/>
          <w:szCs w:val="24"/>
        </w:rPr>
      </w:pPr>
      <w:r w:rsidRPr="00122E62">
        <w:rPr>
          <w:rFonts w:ascii="Arial" w:eastAsia="Calibri" w:hAnsi="Arial" w:cs="Arial"/>
          <w:b/>
          <w:bCs/>
          <w:sz w:val="24"/>
          <w:szCs w:val="24"/>
        </w:rPr>
        <w:t>Data</w:t>
      </w:r>
      <w:r w:rsidRPr="00122E62">
        <w:rPr>
          <w:rFonts w:ascii="Arial" w:eastAsia="Calibri" w:hAnsi="Arial" w:cs="Arial"/>
          <w:sz w:val="24"/>
          <w:szCs w:val="24"/>
        </w:rPr>
        <w:t>: 18/04/2026 ore 10</w:t>
      </w:r>
    </w:p>
    <w:p w14:paraId="04E73543" w14:textId="77777777" w:rsidR="00122E62" w:rsidRDefault="00122E62" w:rsidP="00122E62">
      <w:pPr>
        <w:widowControl/>
        <w:autoSpaceDE/>
        <w:autoSpaceDN/>
        <w:jc w:val="both"/>
        <w:rPr>
          <w:rFonts w:ascii="Arial" w:eastAsia="Calibri" w:hAnsi="Arial" w:cs="Arial"/>
          <w:sz w:val="24"/>
          <w:szCs w:val="24"/>
        </w:rPr>
      </w:pPr>
    </w:p>
    <w:p w14:paraId="69952651" w14:textId="7A745509" w:rsidR="00122E62" w:rsidRDefault="00122E62" w:rsidP="00122E62">
      <w:pPr>
        <w:widowControl/>
        <w:autoSpaceDE/>
        <w:autoSpaceDN/>
        <w:jc w:val="both"/>
        <w:rPr>
          <w:rFonts w:ascii="Arial" w:eastAsia="Calibri" w:hAnsi="Arial" w:cs="Arial"/>
          <w:sz w:val="24"/>
          <w:szCs w:val="24"/>
        </w:rPr>
      </w:pPr>
      <w:r w:rsidRPr="00122E62">
        <w:rPr>
          <w:rFonts w:ascii="Arial" w:eastAsia="Calibri" w:hAnsi="Arial" w:cs="Arial"/>
          <w:b/>
          <w:bCs/>
          <w:sz w:val="24"/>
          <w:szCs w:val="24"/>
        </w:rPr>
        <w:t>Luogo</w:t>
      </w:r>
      <w:r>
        <w:rPr>
          <w:rFonts w:ascii="Arial" w:eastAsia="Calibri" w:hAnsi="Arial" w:cs="Arial"/>
          <w:sz w:val="24"/>
          <w:szCs w:val="24"/>
        </w:rPr>
        <w:t xml:space="preserve">: </w:t>
      </w:r>
      <w:r w:rsidRPr="00122E62">
        <w:rPr>
          <w:rFonts w:ascii="Arial" w:eastAsia="Calibri" w:hAnsi="Arial" w:cs="Arial"/>
          <w:sz w:val="24"/>
          <w:szCs w:val="24"/>
        </w:rPr>
        <w:t>Campo sportivo A. Valenti di Agira</w:t>
      </w:r>
    </w:p>
    <w:p w14:paraId="015F5F68" w14:textId="77777777" w:rsidR="00122E62" w:rsidRPr="00122E62" w:rsidRDefault="00122E62" w:rsidP="00122E62">
      <w:pPr>
        <w:widowControl/>
        <w:autoSpaceDE/>
        <w:autoSpaceDN/>
        <w:jc w:val="both"/>
        <w:rPr>
          <w:rFonts w:ascii="Arial" w:eastAsia="Calibri" w:hAnsi="Arial" w:cs="Arial"/>
          <w:sz w:val="24"/>
          <w:szCs w:val="24"/>
        </w:rPr>
      </w:pPr>
    </w:p>
    <w:p w14:paraId="19EBDB74" w14:textId="77777777" w:rsidR="00122E62" w:rsidRDefault="00122E62" w:rsidP="00122E62">
      <w:pPr>
        <w:widowControl/>
        <w:autoSpaceDE/>
        <w:autoSpaceDN/>
        <w:jc w:val="both"/>
        <w:rPr>
          <w:rFonts w:ascii="Arial" w:eastAsia="Calibri" w:hAnsi="Arial" w:cs="Arial"/>
          <w:sz w:val="24"/>
          <w:szCs w:val="24"/>
        </w:rPr>
      </w:pPr>
      <w:r w:rsidRPr="00122E62">
        <w:rPr>
          <w:rFonts w:ascii="Arial" w:eastAsia="Calibri" w:hAnsi="Arial" w:cs="Arial"/>
          <w:b/>
          <w:bCs/>
          <w:sz w:val="24"/>
          <w:szCs w:val="24"/>
        </w:rPr>
        <w:t>Relatore</w:t>
      </w:r>
      <w:r w:rsidRPr="00122E62">
        <w:rPr>
          <w:rFonts w:ascii="Arial" w:eastAsia="Calibri" w:hAnsi="Arial" w:cs="Arial"/>
          <w:sz w:val="24"/>
          <w:szCs w:val="24"/>
        </w:rPr>
        <w:t>: Giuseppe Millauro</w:t>
      </w:r>
    </w:p>
    <w:p w14:paraId="0690C222" w14:textId="77777777" w:rsidR="00122E62" w:rsidRPr="00122E62" w:rsidRDefault="00122E62" w:rsidP="00122E62">
      <w:pPr>
        <w:widowControl/>
        <w:autoSpaceDE/>
        <w:autoSpaceDN/>
        <w:jc w:val="both"/>
        <w:rPr>
          <w:rFonts w:ascii="Arial" w:eastAsia="Calibri" w:hAnsi="Arial" w:cs="Arial"/>
          <w:sz w:val="24"/>
          <w:szCs w:val="24"/>
        </w:rPr>
      </w:pPr>
    </w:p>
    <w:p w14:paraId="084EA572" w14:textId="77777777" w:rsidR="00122E62" w:rsidRPr="00122E62" w:rsidRDefault="00122E62" w:rsidP="00122E62">
      <w:pPr>
        <w:widowControl/>
        <w:autoSpaceDE/>
        <w:autoSpaceDN/>
        <w:jc w:val="both"/>
        <w:rPr>
          <w:rFonts w:ascii="Arial" w:eastAsia="Calibri" w:hAnsi="Arial" w:cs="Arial"/>
          <w:sz w:val="24"/>
          <w:szCs w:val="24"/>
        </w:rPr>
      </w:pPr>
      <w:r w:rsidRPr="00122E62">
        <w:rPr>
          <w:rFonts w:ascii="Arial" w:eastAsia="Calibri" w:hAnsi="Arial" w:cs="Arial"/>
          <w:b/>
          <w:bCs/>
          <w:sz w:val="24"/>
          <w:szCs w:val="24"/>
        </w:rPr>
        <w:t>Soggetti coinvolti</w:t>
      </w:r>
      <w:r w:rsidRPr="00122E62">
        <w:rPr>
          <w:rFonts w:ascii="Arial" w:eastAsia="Calibri" w:hAnsi="Arial" w:cs="Arial"/>
          <w:sz w:val="24"/>
          <w:szCs w:val="24"/>
        </w:rPr>
        <w:t>: Allenatori, dirigenti, atleti e genitori</w:t>
      </w:r>
    </w:p>
    <w:p w14:paraId="4A5AA7BF" w14:textId="2903F4EA"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5451AF">
        <w:rPr>
          <w:rFonts w:ascii="Arial" w:eastAsia="Times New Roman" w:hAnsi="Arial" w:cs="Arial"/>
          <w:b/>
          <w:iCs/>
          <w:color w:val="17365D"/>
          <w:sz w:val="28"/>
          <w:szCs w:val="28"/>
          <w:lang w:eastAsia="it-IT"/>
        </w:rPr>
        <w:t>7</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(6 anni compiuti nati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(8 anni compiuti nati nel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(10 anni compiuti nati nel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(max 5 giocatori nati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(possono partecipare calciatore che abbiano compiuto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191E652C" w14:textId="77777777" w:rsidR="000E5CEC" w:rsidRDefault="000E5CEC" w:rsidP="00D9662C">
      <w:pPr>
        <w:adjustRightInd w:val="0"/>
        <w:rPr>
          <w:rFonts w:ascii="Arial" w:eastAsia="Times New Roman" w:hAnsi="Arial" w:cs="Arial"/>
          <w:b/>
          <w:bCs/>
          <w:i/>
          <w:iCs/>
          <w:color w:val="0070C0"/>
          <w:sz w:val="8"/>
          <w:szCs w:val="24"/>
          <w:lang w:eastAsia="it-IT"/>
        </w:rPr>
      </w:pPr>
    </w:p>
    <w:p w14:paraId="54603924" w14:textId="77777777" w:rsidR="000E5CEC" w:rsidRDefault="000E5CEC" w:rsidP="00D9662C">
      <w:pPr>
        <w:adjustRightInd w:val="0"/>
        <w:rPr>
          <w:rFonts w:ascii="Arial" w:eastAsia="Times New Roman" w:hAnsi="Arial" w:cs="Arial"/>
          <w:b/>
          <w:bCs/>
          <w:i/>
          <w:iCs/>
          <w:color w:val="0070C0"/>
          <w:sz w:val="8"/>
          <w:szCs w:val="24"/>
          <w:lang w:eastAsia="it-IT"/>
        </w:rPr>
      </w:pPr>
    </w:p>
    <w:p w14:paraId="75EE5851" w14:textId="77777777" w:rsidR="000E5CEC" w:rsidRDefault="000E5CEC" w:rsidP="00D9662C">
      <w:pPr>
        <w:adjustRightInd w:val="0"/>
        <w:rPr>
          <w:rFonts w:ascii="Arial" w:eastAsia="Times New Roman" w:hAnsi="Arial" w:cs="Arial"/>
          <w:b/>
          <w:bCs/>
          <w:i/>
          <w:iCs/>
          <w:color w:val="0070C0"/>
          <w:sz w:val="8"/>
          <w:szCs w:val="24"/>
          <w:lang w:eastAsia="it-IT"/>
        </w:rPr>
      </w:pPr>
    </w:p>
    <w:p w14:paraId="70DB32F4" w14:textId="77777777" w:rsidR="00D9662C" w:rsidRDefault="00D9662C" w:rsidP="00D9662C">
      <w:pPr>
        <w:adjustRightInd w:val="0"/>
        <w:rPr>
          <w:rFonts w:ascii="Arial" w:eastAsia="Times New Roman" w:hAnsi="Arial" w:cs="Arial"/>
          <w:b/>
          <w:bCs/>
          <w:i/>
          <w:iCs/>
          <w:color w:val="0070C0"/>
          <w:sz w:val="8"/>
          <w:szCs w:val="24"/>
          <w:lang w:eastAsia="it-IT"/>
        </w:rPr>
      </w:pPr>
    </w:p>
    <w:p w14:paraId="0E836CEA" w14:textId="4EFED691"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48618240"/>
      <w:r>
        <w:rPr>
          <w:rFonts w:ascii="Arial" w:eastAsia="Times New Roman" w:hAnsi="Arial" w:cs="Arial"/>
          <w:b/>
          <w:iCs/>
          <w:color w:val="17365D"/>
          <w:sz w:val="28"/>
          <w:szCs w:val="28"/>
          <w:lang w:eastAsia="it-IT"/>
        </w:rPr>
        <w:t xml:space="preserve">                     1.4.</w:t>
      </w:r>
      <w:r w:rsidR="005451AF">
        <w:rPr>
          <w:rFonts w:ascii="Arial" w:eastAsia="Times New Roman" w:hAnsi="Arial" w:cs="Arial"/>
          <w:b/>
          <w:iCs/>
          <w:color w:val="17365D"/>
          <w:sz w:val="28"/>
          <w:szCs w:val="28"/>
          <w:lang w:eastAsia="it-IT"/>
        </w:rPr>
        <w:t>8</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4"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433CA683" w:rsidR="00D2412E" w:rsidRDefault="003B21F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BA3B4C">
              <w:rPr>
                <w:rFonts w:ascii="Arial" w:eastAsia="Times New Roman" w:hAnsi="Arial" w:cs="Arial"/>
                <w:color w:val="000000"/>
                <w:sz w:val="20"/>
                <w:szCs w:val="20"/>
                <w:lang w:eastAsia="it-IT"/>
              </w:rPr>
              <w:t>4</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0F2497F7" w14:textId="77777777" w:rsidTr="00C51D7A">
        <w:tc>
          <w:tcPr>
            <w:tcW w:w="3294" w:type="dxa"/>
            <w:tcBorders>
              <w:top w:val="single" w:sz="4" w:space="0" w:color="auto"/>
              <w:left w:val="single" w:sz="4" w:space="0" w:color="auto"/>
              <w:bottom w:val="single" w:sz="4" w:space="0" w:color="auto"/>
              <w:right w:val="single" w:sz="4" w:space="0" w:color="auto"/>
            </w:tcBorders>
          </w:tcPr>
          <w:p w14:paraId="1F2417F2" w14:textId="02A422E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46B7528A"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1E657B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CC0E52B" w14:textId="45B1D912"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74</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A24554" w:rsidRPr="00EB43CA" w14:paraId="194ADAD8" w14:textId="77777777" w:rsidTr="00C51D7A">
        <w:tc>
          <w:tcPr>
            <w:tcW w:w="3294" w:type="dxa"/>
            <w:tcBorders>
              <w:top w:val="single" w:sz="4" w:space="0" w:color="auto"/>
              <w:left w:val="single" w:sz="4" w:space="0" w:color="auto"/>
              <w:bottom w:val="single" w:sz="4" w:space="0" w:color="auto"/>
              <w:right w:val="single" w:sz="4" w:space="0" w:color="auto"/>
            </w:tcBorders>
          </w:tcPr>
          <w:p w14:paraId="4E7F20F6" w14:textId="1574EA0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7E204C90" w14:textId="4143A474"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3826304A" w14:textId="5B08C4AA" w:rsidR="00A24554" w:rsidRPr="00EB43CA"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2C176A04" w14:textId="25C9BA38"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1</w:t>
            </w: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5CF8AB58" w14:textId="77777777" w:rsidTr="00C51D7A">
        <w:tc>
          <w:tcPr>
            <w:tcW w:w="3294" w:type="dxa"/>
            <w:tcBorders>
              <w:top w:val="single" w:sz="4" w:space="0" w:color="auto"/>
              <w:left w:val="single" w:sz="4" w:space="0" w:color="auto"/>
              <w:bottom w:val="single" w:sz="4" w:space="0" w:color="auto"/>
              <w:right w:val="single" w:sz="4" w:space="0" w:color="auto"/>
            </w:tcBorders>
          </w:tcPr>
          <w:p w14:paraId="5B0A9897" w14:textId="1369248A"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408CD10A" w14:textId="43AB7BFA"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236" w:type="dxa"/>
            <w:tcBorders>
              <w:top w:val="single" w:sz="4" w:space="0" w:color="auto"/>
              <w:left w:val="single" w:sz="4" w:space="0" w:color="auto"/>
              <w:bottom w:val="single" w:sz="4" w:space="0" w:color="auto"/>
              <w:right w:val="single" w:sz="4" w:space="0" w:color="auto"/>
            </w:tcBorders>
          </w:tcPr>
          <w:p w14:paraId="753C53F5" w14:textId="2C5B4E0E" w:rsidR="00222E31" w:rsidRDefault="00EC2F1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266DCA5A" w14:textId="7192C8F6" w:rsidR="00222E31" w:rsidRDefault="00ED4A7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0A32613C"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lastRenderedPageBreak/>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D2412E" w:rsidRPr="00EB43CA" w14:paraId="46834F2D" w14:textId="77777777" w:rsidTr="00C51D7A">
        <w:tc>
          <w:tcPr>
            <w:tcW w:w="3294" w:type="dxa"/>
            <w:tcBorders>
              <w:top w:val="single" w:sz="4" w:space="0" w:color="auto"/>
              <w:left w:val="single" w:sz="4" w:space="0" w:color="auto"/>
              <w:bottom w:val="single" w:sz="4" w:space="0" w:color="auto"/>
              <w:right w:val="single" w:sz="4" w:space="0" w:color="auto"/>
            </w:tcBorders>
          </w:tcPr>
          <w:p w14:paraId="68031E3C" w14:textId="06EE7822"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5AABDDEE" w14:textId="3ABAF37F"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E6DD027"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D70FBB" w14:textId="5DFB671D" w:rsidR="00D2412E"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48B325A3"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7</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53A948CF"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E84B19" w:rsidRPr="00EB43CA" w14:paraId="79A0BD64" w14:textId="77777777" w:rsidTr="00C51D7A">
        <w:tc>
          <w:tcPr>
            <w:tcW w:w="3294" w:type="dxa"/>
            <w:tcBorders>
              <w:top w:val="single" w:sz="4" w:space="0" w:color="auto"/>
              <w:left w:val="single" w:sz="4" w:space="0" w:color="auto"/>
              <w:bottom w:val="single" w:sz="4" w:space="0" w:color="auto"/>
              <w:right w:val="single" w:sz="4" w:space="0" w:color="auto"/>
            </w:tcBorders>
          </w:tcPr>
          <w:p w14:paraId="474417A2" w14:textId="175B58FD"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A4B69B6" w14:textId="2671B289"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5A232602"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1761217" w14:textId="5747F204" w:rsidR="00E84B19" w:rsidRDefault="00864FD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r>
      <w:tr w:rsidR="00845D8C" w:rsidRPr="00EB43CA" w14:paraId="2BC1BEB8" w14:textId="77777777" w:rsidTr="00C51D7A">
        <w:tc>
          <w:tcPr>
            <w:tcW w:w="3294" w:type="dxa"/>
            <w:tcBorders>
              <w:top w:val="single" w:sz="4" w:space="0" w:color="auto"/>
              <w:left w:val="single" w:sz="4" w:space="0" w:color="auto"/>
              <w:bottom w:val="single" w:sz="4" w:space="0" w:color="auto"/>
              <w:right w:val="single" w:sz="4" w:space="0" w:color="auto"/>
            </w:tcBorders>
          </w:tcPr>
          <w:p w14:paraId="6C926CC9" w14:textId="425524C9"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8645082"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B715DDF"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2B1B43" w14:textId="57711254"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666E5" w:rsidRPr="00EB43CA" w14:paraId="36B846DE" w14:textId="77777777" w:rsidTr="00C51D7A">
        <w:tc>
          <w:tcPr>
            <w:tcW w:w="3294" w:type="dxa"/>
            <w:tcBorders>
              <w:top w:val="single" w:sz="4" w:space="0" w:color="auto"/>
              <w:left w:val="single" w:sz="4" w:space="0" w:color="auto"/>
              <w:bottom w:val="single" w:sz="4" w:space="0" w:color="auto"/>
              <w:right w:val="single" w:sz="4" w:space="0" w:color="auto"/>
            </w:tcBorders>
          </w:tcPr>
          <w:p w14:paraId="125D0E8A" w14:textId="7943CB48"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NISSORIA</w:t>
            </w:r>
          </w:p>
        </w:tc>
        <w:tc>
          <w:tcPr>
            <w:tcW w:w="1691" w:type="dxa"/>
            <w:tcBorders>
              <w:top w:val="single" w:sz="4" w:space="0" w:color="auto"/>
              <w:left w:val="single" w:sz="4" w:space="0" w:color="auto"/>
              <w:bottom w:val="single" w:sz="4" w:space="0" w:color="auto"/>
              <w:right w:val="single" w:sz="4" w:space="0" w:color="auto"/>
            </w:tcBorders>
          </w:tcPr>
          <w:p w14:paraId="1703797C"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584A1B"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1FF9A1" w14:textId="38DA87DC"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r>
      <w:bookmarkEnd w:id="4"/>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3"/>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6C685F53"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000E5CEC">
        <w:rPr>
          <w:rFonts w:ascii="Arial" w:hAnsi="Arial"/>
          <w:b/>
          <w:spacing w:val="-3"/>
          <w:sz w:val="18"/>
          <w:szCs w:val="20"/>
        </w:rPr>
        <w:t xml:space="preserve"> IL 02</w:t>
      </w:r>
      <w:r w:rsidR="00EC54E3">
        <w:rPr>
          <w:rFonts w:ascii="Arial" w:hAnsi="Arial"/>
          <w:b/>
          <w:sz w:val="18"/>
          <w:szCs w:val="20"/>
        </w:rPr>
        <w:t xml:space="preserve"> </w:t>
      </w:r>
      <w:r w:rsidR="002D4CDA">
        <w:rPr>
          <w:rFonts w:ascii="Arial" w:hAnsi="Arial"/>
          <w:b/>
          <w:sz w:val="18"/>
          <w:szCs w:val="20"/>
        </w:rPr>
        <w:t>APRILE</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6"/>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5053" w14:textId="77777777" w:rsidR="002A0EC2" w:rsidRDefault="002A0EC2">
      <w:r>
        <w:separator/>
      </w:r>
    </w:p>
  </w:endnote>
  <w:endnote w:type="continuationSeparator" w:id="0">
    <w:p w14:paraId="4850A3B1" w14:textId="77777777" w:rsidR="002A0EC2" w:rsidRDefault="002A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13700761"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312855">
                            <w:rPr>
                              <w:rFonts w:ascii="Trebuchet MS" w:hAnsi="Trebuchet MS"/>
                            </w:rPr>
                            <w:t>6</w:t>
                          </w:r>
                          <w:r w:rsidR="00122E62">
                            <w:rPr>
                              <w:rFonts w:ascii="Trebuchet MS" w:hAnsi="Trebuchet M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13700761"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312855">
                      <w:rPr>
                        <w:rFonts w:ascii="Trebuchet MS" w:hAnsi="Trebuchet MS"/>
                      </w:rPr>
                      <w:t>6</w:t>
                    </w:r>
                    <w:r w:rsidR="00122E62">
                      <w:rPr>
                        <w:rFonts w:ascii="Trebuchet MS" w:hAnsi="Trebuchet MS"/>
                      </w:rPr>
                      <w:t>8</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A6498" w14:textId="77777777" w:rsidR="002A0EC2" w:rsidRDefault="002A0EC2">
      <w:r>
        <w:separator/>
      </w:r>
    </w:p>
  </w:footnote>
  <w:footnote w:type="continuationSeparator" w:id="0">
    <w:p w14:paraId="4C30DA24" w14:textId="77777777" w:rsidR="002A0EC2" w:rsidRDefault="002A0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B0A47"/>
    <w:multiLevelType w:val="hybridMultilevel"/>
    <w:tmpl w:val="BB9273BC"/>
    <w:lvl w:ilvl="0" w:tplc="C5804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5"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trike w:val="0"/>
        <w:dstrike w:val="0"/>
        <w:sz w:val="22"/>
        <w:u w:val="none"/>
        <w:effect w:val="none"/>
      </w:rPr>
    </w:lvl>
  </w:abstractNum>
  <w:abstractNum w:abstractNumId="35"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7"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4"/>
  </w:num>
  <w:num w:numId="2" w16cid:durableId="1453746674">
    <w:abstractNumId w:val="15"/>
  </w:num>
  <w:num w:numId="3" w16cid:durableId="1518958994">
    <w:abstractNumId w:val="16"/>
  </w:num>
  <w:num w:numId="4" w16cid:durableId="999892792">
    <w:abstractNumId w:val="12"/>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5"/>
  </w:num>
  <w:num w:numId="8" w16cid:durableId="1057440550">
    <w:abstractNumId w:val="12"/>
  </w:num>
  <w:num w:numId="9" w16cid:durableId="863322238">
    <w:abstractNumId w:val="16"/>
  </w:num>
  <w:num w:numId="10" w16cid:durableId="1557665032">
    <w:abstractNumId w:val="42"/>
  </w:num>
  <w:num w:numId="11" w16cid:durableId="1694114083">
    <w:abstractNumId w:val="17"/>
  </w:num>
  <w:num w:numId="12" w16cid:durableId="1611816051">
    <w:abstractNumId w:val="49"/>
  </w:num>
  <w:num w:numId="13" w16cid:durableId="1550385631">
    <w:abstractNumId w:val="33"/>
  </w:num>
  <w:num w:numId="14" w16cid:durableId="2016106301">
    <w:abstractNumId w:val="40"/>
  </w:num>
  <w:num w:numId="15" w16cid:durableId="434328651">
    <w:abstractNumId w:val="29"/>
  </w:num>
  <w:num w:numId="16" w16cid:durableId="33895493">
    <w:abstractNumId w:val="13"/>
  </w:num>
  <w:num w:numId="17" w16cid:durableId="110250001">
    <w:abstractNumId w:val="52"/>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9"/>
  </w:num>
  <w:num w:numId="22" w16cid:durableId="1968974605">
    <w:abstractNumId w:val="41"/>
  </w:num>
  <w:num w:numId="23" w16cid:durableId="1401319741">
    <w:abstractNumId w:val="43"/>
  </w:num>
  <w:num w:numId="24" w16cid:durableId="2113041387">
    <w:abstractNumId w:val="46"/>
  </w:num>
  <w:num w:numId="25" w16cid:durableId="1561138911">
    <w:abstractNumId w:val="51"/>
  </w:num>
  <w:num w:numId="26" w16cid:durableId="758256878">
    <w:abstractNumId w:val="11"/>
  </w:num>
  <w:num w:numId="27" w16cid:durableId="1325473848">
    <w:abstractNumId w:val="47"/>
  </w:num>
  <w:num w:numId="28" w16cid:durableId="172453659">
    <w:abstractNumId w:val="35"/>
  </w:num>
  <w:num w:numId="29" w16cid:durableId="1091195099">
    <w:abstractNumId w:val="53"/>
  </w:num>
  <w:num w:numId="30" w16cid:durableId="760679253">
    <w:abstractNumId w:val="20"/>
  </w:num>
  <w:num w:numId="31" w16cid:durableId="1143696735">
    <w:abstractNumId w:val="12"/>
  </w:num>
  <w:num w:numId="32" w16cid:durableId="723412810">
    <w:abstractNumId w:val="24"/>
  </w:num>
  <w:num w:numId="33" w16cid:durableId="1531794976">
    <w:abstractNumId w:val="12"/>
  </w:num>
  <w:num w:numId="34" w16cid:durableId="469398418">
    <w:abstractNumId w:val="18"/>
  </w:num>
  <w:num w:numId="35" w16cid:durableId="846863574">
    <w:abstractNumId w:val="12"/>
  </w:num>
  <w:num w:numId="36" w16cid:durableId="2044925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9"/>
  </w:num>
  <w:num w:numId="38" w16cid:durableId="174879192">
    <w:abstractNumId w:val="0"/>
  </w:num>
  <w:num w:numId="39" w16cid:durableId="1742602275">
    <w:abstractNumId w:val="8"/>
  </w:num>
  <w:num w:numId="40" w16cid:durableId="413555987">
    <w:abstractNumId w:val="12"/>
  </w:num>
  <w:num w:numId="41" w16cid:durableId="10911949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7"/>
  </w:num>
  <w:num w:numId="44" w16cid:durableId="353305835">
    <w:abstractNumId w:val="12"/>
  </w:num>
  <w:num w:numId="45" w16cid:durableId="664628839">
    <w:abstractNumId w:val="38"/>
  </w:num>
  <w:num w:numId="46" w16cid:durableId="901595149">
    <w:abstractNumId w:val="36"/>
  </w:num>
  <w:num w:numId="47" w16cid:durableId="1456948433">
    <w:abstractNumId w:val="37"/>
  </w:num>
  <w:num w:numId="48" w16cid:durableId="1484196803">
    <w:abstractNumId w:val="26"/>
  </w:num>
  <w:num w:numId="49" w16cid:durableId="5600624">
    <w:abstractNumId w:val="32"/>
  </w:num>
  <w:num w:numId="50" w16cid:durableId="1079864553">
    <w:abstractNumId w:val="27"/>
  </w:num>
  <w:num w:numId="51" w16cid:durableId="1918242310">
    <w:abstractNumId w:val="10"/>
  </w:num>
  <w:num w:numId="52" w16cid:durableId="1267225253">
    <w:abstractNumId w:val="9"/>
  </w:num>
  <w:num w:numId="53" w16cid:durableId="1275409113">
    <w:abstractNumId w:val="3"/>
  </w:num>
  <w:num w:numId="54" w16cid:durableId="1467695822">
    <w:abstractNumId w:val="21"/>
  </w:num>
  <w:num w:numId="55" w16cid:durableId="1138962684">
    <w:abstractNumId w:val="31"/>
  </w:num>
  <w:num w:numId="56" w16cid:durableId="444816257">
    <w:abstractNumId w:val="22"/>
  </w:num>
  <w:num w:numId="57" w16cid:durableId="1213493597">
    <w:abstractNumId w:val="48"/>
  </w:num>
  <w:num w:numId="58" w16cid:durableId="598876872">
    <w:abstractNumId w:val="25"/>
  </w:num>
  <w:num w:numId="59" w16cid:durableId="974483687">
    <w:abstractNumId w:val="30"/>
    <w:lvlOverride w:ilvl="0">
      <w:startOverride w:val="1"/>
    </w:lvlOverride>
    <w:lvlOverride w:ilvl="1"/>
    <w:lvlOverride w:ilvl="2"/>
    <w:lvlOverride w:ilvl="3"/>
    <w:lvlOverride w:ilvl="4"/>
    <w:lvlOverride w:ilvl="5"/>
    <w:lvlOverride w:ilvl="6"/>
    <w:lvlOverride w:ilvl="7"/>
    <w:lvlOverride w:ilvl="8"/>
  </w:num>
  <w:num w:numId="60" w16cid:durableId="1145852859">
    <w:abstractNumId w:val="6"/>
  </w:num>
  <w:num w:numId="61" w16cid:durableId="1061252347">
    <w:abstractNumId w:val="5"/>
  </w:num>
  <w:num w:numId="62" w16cid:durableId="1677999206">
    <w:abstractNumId w:val="23"/>
  </w:num>
  <w:num w:numId="63" w16cid:durableId="250772354">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14EE"/>
    <w:rsid w:val="000126F6"/>
    <w:rsid w:val="00012D53"/>
    <w:rsid w:val="00012E11"/>
    <w:rsid w:val="00013EED"/>
    <w:rsid w:val="000150F2"/>
    <w:rsid w:val="00016C56"/>
    <w:rsid w:val="00017D4F"/>
    <w:rsid w:val="000204CF"/>
    <w:rsid w:val="00020C54"/>
    <w:rsid w:val="0002225B"/>
    <w:rsid w:val="000241E3"/>
    <w:rsid w:val="000300B7"/>
    <w:rsid w:val="000301D9"/>
    <w:rsid w:val="000315BD"/>
    <w:rsid w:val="00032CDB"/>
    <w:rsid w:val="00032FCE"/>
    <w:rsid w:val="00033E65"/>
    <w:rsid w:val="000342D0"/>
    <w:rsid w:val="00036026"/>
    <w:rsid w:val="00036A8F"/>
    <w:rsid w:val="00037308"/>
    <w:rsid w:val="0003739C"/>
    <w:rsid w:val="000408D7"/>
    <w:rsid w:val="000410FD"/>
    <w:rsid w:val="000412F5"/>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093D"/>
    <w:rsid w:val="00061EF7"/>
    <w:rsid w:val="00062174"/>
    <w:rsid w:val="00062855"/>
    <w:rsid w:val="00063080"/>
    <w:rsid w:val="000654A1"/>
    <w:rsid w:val="00065C5F"/>
    <w:rsid w:val="00066105"/>
    <w:rsid w:val="00066609"/>
    <w:rsid w:val="00067322"/>
    <w:rsid w:val="00067C81"/>
    <w:rsid w:val="000707F5"/>
    <w:rsid w:val="00070E8D"/>
    <w:rsid w:val="00070F0A"/>
    <w:rsid w:val="00071214"/>
    <w:rsid w:val="0007125E"/>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15B2"/>
    <w:rsid w:val="00091973"/>
    <w:rsid w:val="00091AFA"/>
    <w:rsid w:val="00091EF9"/>
    <w:rsid w:val="000927B7"/>
    <w:rsid w:val="00092E58"/>
    <w:rsid w:val="000941D7"/>
    <w:rsid w:val="00096162"/>
    <w:rsid w:val="00096544"/>
    <w:rsid w:val="00097D1B"/>
    <w:rsid w:val="000A0EC9"/>
    <w:rsid w:val="000A1327"/>
    <w:rsid w:val="000A14D3"/>
    <w:rsid w:val="000A2DE0"/>
    <w:rsid w:val="000A4379"/>
    <w:rsid w:val="000A4EED"/>
    <w:rsid w:val="000A6713"/>
    <w:rsid w:val="000A72AB"/>
    <w:rsid w:val="000B0243"/>
    <w:rsid w:val="000B036D"/>
    <w:rsid w:val="000B06F8"/>
    <w:rsid w:val="000B0771"/>
    <w:rsid w:val="000B14E9"/>
    <w:rsid w:val="000B17F0"/>
    <w:rsid w:val="000B2622"/>
    <w:rsid w:val="000B60B1"/>
    <w:rsid w:val="000B7884"/>
    <w:rsid w:val="000B794D"/>
    <w:rsid w:val="000C11A5"/>
    <w:rsid w:val="000C1896"/>
    <w:rsid w:val="000C2C97"/>
    <w:rsid w:val="000C2FA0"/>
    <w:rsid w:val="000C3908"/>
    <w:rsid w:val="000C3E77"/>
    <w:rsid w:val="000C4654"/>
    <w:rsid w:val="000C48DB"/>
    <w:rsid w:val="000C4B8C"/>
    <w:rsid w:val="000C5FEC"/>
    <w:rsid w:val="000C7796"/>
    <w:rsid w:val="000D0596"/>
    <w:rsid w:val="000D06D4"/>
    <w:rsid w:val="000D28C3"/>
    <w:rsid w:val="000D2F58"/>
    <w:rsid w:val="000D6DB8"/>
    <w:rsid w:val="000D72B9"/>
    <w:rsid w:val="000D7505"/>
    <w:rsid w:val="000D7A5A"/>
    <w:rsid w:val="000E391D"/>
    <w:rsid w:val="000E3DAE"/>
    <w:rsid w:val="000E5CEC"/>
    <w:rsid w:val="000E61AD"/>
    <w:rsid w:val="000E70FF"/>
    <w:rsid w:val="000F012C"/>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D1F"/>
    <w:rsid w:val="00111091"/>
    <w:rsid w:val="001116F3"/>
    <w:rsid w:val="001122FC"/>
    <w:rsid w:val="001129D7"/>
    <w:rsid w:val="0011316F"/>
    <w:rsid w:val="00114386"/>
    <w:rsid w:val="00114AE6"/>
    <w:rsid w:val="001154DF"/>
    <w:rsid w:val="00115D3C"/>
    <w:rsid w:val="00117173"/>
    <w:rsid w:val="00117570"/>
    <w:rsid w:val="0011787F"/>
    <w:rsid w:val="001178E8"/>
    <w:rsid w:val="00117E5D"/>
    <w:rsid w:val="0012045E"/>
    <w:rsid w:val="00120522"/>
    <w:rsid w:val="00120966"/>
    <w:rsid w:val="0012246B"/>
    <w:rsid w:val="00122E62"/>
    <w:rsid w:val="00123ABE"/>
    <w:rsid w:val="00125A6C"/>
    <w:rsid w:val="001267BA"/>
    <w:rsid w:val="00126BD2"/>
    <w:rsid w:val="00127484"/>
    <w:rsid w:val="0013153A"/>
    <w:rsid w:val="00131B8E"/>
    <w:rsid w:val="00132EF4"/>
    <w:rsid w:val="00134AAD"/>
    <w:rsid w:val="00134B71"/>
    <w:rsid w:val="001365B9"/>
    <w:rsid w:val="00137CE7"/>
    <w:rsid w:val="0014197C"/>
    <w:rsid w:val="00141BE4"/>
    <w:rsid w:val="00142330"/>
    <w:rsid w:val="001425ED"/>
    <w:rsid w:val="00142EE4"/>
    <w:rsid w:val="00144481"/>
    <w:rsid w:val="0014455F"/>
    <w:rsid w:val="0014706D"/>
    <w:rsid w:val="00153F02"/>
    <w:rsid w:val="0015488D"/>
    <w:rsid w:val="00154FF8"/>
    <w:rsid w:val="00155228"/>
    <w:rsid w:val="00160E60"/>
    <w:rsid w:val="0016307A"/>
    <w:rsid w:val="0016373D"/>
    <w:rsid w:val="001645EA"/>
    <w:rsid w:val="00164727"/>
    <w:rsid w:val="001650E4"/>
    <w:rsid w:val="00166713"/>
    <w:rsid w:val="00166982"/>
    <w:rsid w:val="001702AD"/>
    <w:rsid w:val="00171D01"/>
    <w:rsid w:val="00172819"/>
    <w:rsid w:val="001732D3"/>
    <w:rsid w:val="00175632"/>
    <w:rsid w:val="0017627D"/>
    <w:rsid w:val="001828FC"/>
    <w:rsid w:val="0018357A"/>
    <w:rsid w:val="00183915"/>
    <w:rsid w:val="0018557E"/>
    <w:rsid w:val="00185594"/>
    <w:rsid w:val="001866F5"/>
    <w:rsid w:val="00187BA1"/>
    <w:rsid w:val="001904A8"/>
    <w:rsid w:val="00191EA3"/>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590D"/>
    <w:rsid w:val="001A701B"/>
    <w:rsid w:val="001B3597"/>
    <w:rsid w:val="001B5CB1"/>
    <w:rsid w:val="001B61C9"/>
    <w:rsid w:val="001B7F1C"/>
    <w:rsid w:val="001C00FC"/>
    <w:rsid w:val="001C1F4D"/>
    <w:rsid w:val="001C264E"/>
    <w:rsid w:val="001C27AA"/>
    <w:rsid w:val="001C3252"/>
    <w:rsid w:val="001C33B7"/>
    <w:rsid w:val="001C3762"/>
    <w:rsid w:val="001C454A"/>
    <w:rsid w:val="001C514D"/>
    <w:rsid w:val="001C620C"/>
    <w:rsid w:val="001C634C"/>
    <w:rsid w:val="001C6FC8"/>
    <w:rsid w:val="001D05BE"/>
    <w:rsid w:val="001D0666"/>
    <w:rsid w:val="001D2234"/>
    <w:rsid w:val="001D2AF6"/>
    <w:rsid w:val="001D454B"/>
    <w:rsid w:val="001D5722"/>
    <w:rsid w:val="001D591E"/>
    <w:rsid w:val="001D60A2"/>
    <w:rsid w:val="001E1980"/>
    <w:rsid w:val="001E3FA9"/>
    <w:rsid w:val="001E57CA"/>
    <w:rsid w:val="001E5B68"/>
    <w:rsid w:val="001E78FF"/>
    <w:rsid w:val="001E7DF5"/>
    <w:rsid w:val="001F0CF7"/>
    <w:rsid w:val="001F3D6B"/>
    <w:rsid w:val="001F4134"/>
    <w:rsid w:val="001F5DCB"/>
    <w:rsid w:val="001F615A"/>
    <w:rsid w:val="001F7FCD"/>
    <w:rsid w:val="002007B7"/>
    <w:rsid w:val="00201646"/>
    <w:rsid w:val="00201922"/>
    <w:rsid w:val="002023F6"/>
    <w:rsid w:val="002044CC"/>
    <w:rsid w:val="00204F49"/>
    <w:rsid w:val="002055F5"/>
    <w:rsid w:val="00207BA4"/>
    <w:rsid w:val="00207DDF"/>
    <w:rsid w:val="00211D5B"/>
    <w:rsid w:val="0021471F"/>
    <w:rsid w:val="0021701C"/>
    <w:rsid w:val="00220DFE"/>
    <w:rsid w:val="00220E5C"/>
    <w:rsid w:val="00221559"/>
    <w:rsid w:val="002215ED"/>
    <w:rsid w:val="00221724"/>
    <w:rsid w:val="00222E31"/>
    <w:rsid w:val="00222ED1"/>
    <w:rsid w:val="00223011"/>
    <w:rsid w:val="0022427D"/>
    <w:rsid w:val="0022784C"/>
    <w:rsid w:val="0023085F"/>
    <w:rsid w:val="00230A0A"/>
    <w:rsid w:val="00231390"/>
    <w:rsid w:val="0023233D"/>
    <w:rsid w:val="002327AB"/>
    <w:rsid w:val="00232BCF"/>
    <w:rsid w:val="002355B3"/>
    <w:rsid w:val="0023747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5670"/>
    <w:rsid w:val="00276488"/>
    <w:rsid w:val="002808FD"/>
    <w:rsid w:val="002813C4"/>
    <w:rsid w:val="00282418"/>
    <w:rsid w:val="002824A8"/>
    <w:rsid w:val="0028336E"/>
    <w:rsid w:val="00283432"/>
    <w:rsid w:val="002835E4"/>
    <w:rsid w:val="0028373F"/>
    <w:rsid w:val="00284130"/>
    <w:rsid w:val="00284306"/>
    <w:rsid w:val="002847A0"/>
    <w:rsid w:val="002850D5"/>
    <w:rsid w:val="00287F07"/>
    <w:rsid w:val="002907D6"/>
    <w:rsid w:val="00291685"/>
    <w:rsid w:val="0029196E"/>
    <w:rsid w:val="00293227"/>
    <w:rsid w:val="002938F9"/>
    <w:rsid w:val="00293CC2"/>
    <w:rsid w:val="00295852"/>
    <w:rsid w:val="002973C6"/>
    <w:rsid w:val="002977E8"/>
    <w:rsid w:val="00297BE6"/>
    <w:rsid w:val="002A0149"/>
    <w:rsid w:val="002A083D"/>
    <w:rsid w:val="002A0C03"/>
    <w:rsid w:val="002A0EC2"/>
    <w:rsid w:val="002A101E"/>
    <w:rsid w:val="002A14F3"/>
    <w:rsid w:val="002A2F40"/>
    <w:rsid w:val="002A4867"/>
    <w:rsid w:val="002A4E62"/>
    <w:rsid w:val="002A5644"/>
    <w:rsid w:val="002A62B7"/>
    <w:rsid w:val="002A658F"/>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7348"/>
    <w:rsid w:val="002C735A"/>
    <w:rsid w:val="002D05A9"/>
    <w:rsid w:val="002D0DE9"/>
    <w:rsid w:val="002D4CDA"/>
    <w:rsid w:val="002D5708"/>
    <w:rsid w:val="002D5D3F"/>
    <w:rsid w:val="002D7DDC"/>
    <w:rsid w:val="002E2A5B"/>
    <w:rsid w:val="002E5CB7"/>
    <w:rsid w:val="002E6016"/>
    <w:rsid w:val="002E6039"/>
    <w:rsid w:val="002E6613"/>
    <w:rsid w:val="002E7694"/>
    <w:rsid w:val="002F0BDD"/>
    <w:rsid w:val="002F0CB7"/>
    <w:rsid w:val="002F1188"/>
    <w:rsid w:val="002F259F"/>
    <w:rsid w:val="002F40A6"/>
    <w:rsid w:val="002F4FD3"/>
    <w:rsid w:val="002F65E9"/>
    <w:rsid w:val="002F6730"/>
    <w:rsid w:val="002F6A04"/>
    <w:rsid w:val="002F6B57"/>
    <w:rsid w:val="002F6C8D"/>
    <w:rsid w:val="00300447"/>
    <w:rsid w:val="00300EB4"/>
    <w:rsid w:val="00302C56"/>
    <w:rsid w:val="00302EE2"/>
    <w:rsid w:val="00304DCC"/>
    <w:rsid w:val="003055CD"/>
    <w:rsid w:val="00306254"/>
    <w:rsid w:val="00311512"/>
    <w:rsid w:val="00311D38"/>
    <w:rsid w:val="00312855"/>
    <w:rsid w:val="00312875"/>
    <w:rsid w:val="00312EBA"/>
    <w:rsid w:val="003144F9"/>
    <w:rsid w:val="00315398"/>
    <w:rsid w:val="003156CC"/>
    <w:rsid w:val="00316A69"/>
    <w:rsid w:val="00316F01"/>
    <w:rsid w:val="00321C22"/>
    <w:rsid w:val="00323FF8"/>
    <w:rsid w:val="003260F2"/>
    <w:rsid w:val="00326184"/>
    <w:rsid w:val="00327A26"/>
    <w:rsid w:val="00327D34"/>
    <w:rsid w:val="003308B7"/>
    <w:rsid w:val="003310F9"/>
    <w:rsid w:val="00331165"/>
    <w:rsid w:val="003314C8"/>
    <w:rsid w:val="0033211E"/>
    <w:rsid w:val="00333AD2"/>
    <w:rsid w:val="00336417"/>
    <w:rsid w:val="003378AA"/>
    <w:rsid w:val="00337EBB"/>
    <w:rsid w:val="003404A2"/>
    <w:rsid w:val="003423C1"/>
    <w:rsid w:val="00344D4E"/>
    <w:rsid w:val="0034511B"/>
    <w:rsid w:val="003459AE"/>
    <w:rsid w:val="00346410"/>
    <w:rsid w:val="00347DAC"/>
    <w:rsid w:val="0035054E"/>
    <w:rsid w:val="0035111F"/>
    <w:rsid w:val="00353849"/>
    <w:rsid w:val="00355C2D"/>
    <w:rsid w:val="00356A25"/>
    <w:rsid w:val="0035770A"/>
    <w:rsid w:val="00357DD1"/>
    <w:rsid w:val="00360CAD"/>
    <w:rsid w:val="00361899"/>
    <w:rsid w:val="003632A7"/>
    <w:rsid w:val="00363A3F"/>
    <w:rsid w:val="003642E8"/>
    <w:rsid w:val="00364974"/>
    <w:rsid w:val="0036519F"/>
    <w:rsid w:val="003657BA"/>
    <w:rsid w:val="00365FAE"/>
    <w:rsid w:val="00366232"/>
    <w:rsid w:val="00370386"/>
    <w:rsid w:val="00371A8C"/>
    <w:rsid w:val="003726DF"/>
    <w:rsid w:val="00372F06"/>
    <w:rsid w:val="00376D35"/>
    <w:rsid w:val="003770E5"/>
    <w:rsid w:val="00377695"/>
    <w:rsid w:val="00377E5E"/>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0F5E"/>
    <w:rsid w:val="003A100B"/>
    <w:rsid w:val="003A20B3"/>
    <w:rsid w:val="003A3034"/>
    <w:rsid w:val="003A32CA"/>
    <w:rsid w:val="003A5C68"/>
    <w:rsid w:val="003A6290"/>
    <w:rsid w:val="003A7A02"/>
    <w:rsid w:val="003B1DC7"/>
    <w:rsid w:val="003B2163"/>
    <w:rsid w:val="003B21F5"/>
    <w:rsid w:val="003B27D1"/>
    <w:rsid w:val="003B2EEE"/>
    <w:rsid w:val="003B4211"/>
    <w:rsid w:val="003B4DF5"/>
    <w:rsid w:val="003B507E"/>
    <w:rsid w:val="003B6461"/>
    <w:rsid w:val="003B6764"/>
    <w:rsid w:val="003B7A3F"/>
    <w:rsid w:val="003C0B41"/>
    <w:rsid w:val="003C1301"/>
    <w:rsid w:val="003C174B"/>
    <w:rsid w:val="003C1B90"/>
    <w:rsid w:val="003C348A"/>
    <w:rsid w:val="003C42BE"/>
    <w:rsid w:val="003C58FC"/>
    <w:rsid w:val="003C7145"/>
    <w:rsid w:val="003D0DF0"/>
    <w:rsid w:val="003D1B4A"/>
    <w:rsid w:val="003D205A"/>
    <w:rsid w:val="003D20A7"/>
    <w:rsid w:val="003D33FC"/>
    <w:rsid w:val="003D430E"/>
    <w:rsid w:val="003D5045"/>
    <w:rsid w:val="003D576B"/>
    <w:rsid w:val="003D729D"/>
    <w:rsid w:val="003E2DFC"/>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7140"/>
    <w:rsid w:val="004203F2"/>
    <w:rsid w:val="00421CFB"/>
    <w:rsid w:val="00423B2C"/>
    <w:rsid w:val="00423B9A"/>
    <w:rsid w:val="00423FEC"/>
    <w:rsid w:val="00425101"/>
    <w:rsid w:val="00425A84"/>
    <w:rsid w:val="004264EB"/>
    <w:rsid w:val="00426B00"/>
    <w:rsid w:val="0043148D"/>
    <w:rsid w:val="0043253C"/>
    <w:rsid w:val="00433F95"/>
    <w:rsid w:val="00433FF6"/>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19BE"/>
    <w:rsid w:val="004531DA"/>
    <w:rsid w:val="00454E9E"/>
    <w:rsid w:val="00454FB3"/>
    <w:rsid w:val="00454FC9"/>
    <w:rsid w:val="00455F9C"/>
    <w:rsid w:val="00456CEB"/>
    <w:rsid w:val="00457388"/>
    <w:rsid w:val="004578DD"/>
    <w:rsid w:val="0046107D"/>
    <w:rsid w:val="004611AE"/>
    <w:rsid w:val="00462A76"/>
    <w:rsid w:val="00462D5B"/>
    <w:rsid w:val="00466508"/>
    <w:rsid w:val="00471078"/>
    <w:rsid w:val="004719EA"/>
    <w:rsid w:val="004731AB"/>
    <w:rsid w:val="004746C6"/>
    <w:rsid w:val="00477C05"/>
    <w:rsid w:val="0048026D"/>
    <w:rsid w:val="00480BD1"/>
    <w:rsid w:val="00482964"/>
    <w:rsid w:val="004834E6"/>
    <w:rsid w:val="0048377E"/>
    <w:rsid w:val="00484A84"/>
    <w:rsid w:val="00484AD3"/>
    <w:rsid w:val="00486CAC"/>
    <w:rsid w:val="00486D47"/>
    <w:rsid w:val="00487712"/>
    <w:rsid w:val="00490FD0"/>
    <w:rsid w:val="004919E2"/>
    <w:rsid w:val="00492097"/>
    <w:rsid w:val="0049266D"/>
    <w:rsid w:val="00492A70"/>
    <w:rsid w:val="0049769F"/>
    <w:rsid w:val="00497D0D"/>
    <w:rsid w:val="004A032C"/>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1B5B"/>
    <w:rsid w:val="004C56D0"/>
    <w:rsid w:val="004C660A"/>
    <w:rsid w:val="004C77E7"/>
    <w:rsid w:val="004C7B1C"/>
    <w:rsid w:val="004C7E74"/>
    <w:rsid w:val="004D0283"/>
    <w:rsid w:val="004D087E"/>
    <w:rsid w:val="004D0B2A"/>
    <w:rsid w:val="004D14CF"/>
    <w:rsid w:val="004D1DFE"/>
    <w:rsid w:val="004D2910"/>
    <w:rsid w:val="004D31A3"/>
    <w:rsid w:val="004D4944"/>
    <w:rsid w:val="004D4C3E"/>
    <w:rsid w:val="004D5AF1"/>
    <w:rsid w:val="004D7948"/>
    <w:rsid w:val="004E1748"/>
    <w:rsid w:val="004E183D"/>
    <w:rsid w:val="004E1CD4"/>
    <w:rsid w:val="004F027C"/>
    <w:rsid w:val="004F05D9"/>
    <w:rsid w:val="004F0CCD"/>
    <w:rsid w:val="004F1510"/>
    <w:rsid w:val="004F202C"/>
    <w:rsid w:val="004F2E47"/>
    <w:rsid w:val="004F39BC"/>
    <w:rsid w:val="004F3B21"/>
    <w:rsid w:val="004F5B63"/>
    <w:rsid w:val="004F6478"/>
    <w:rsid w:val="00500310"/>
    <w:rsid w:val="005035E1"/>
    <w:rsid w:val="00505C86"/>
    <w:rsid w:val="005072E3"/>
    <w:rsid w:val="005076D3"/>
    <w:rsid w:val="00507B14"/>
    <w:rsid w:val="00512CBD"/>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37C08"/>
    <w:rsid w:val="00542DD4"/>
    <w:rsid w:val="00542FF8"/>
    <w:rsid w:val="00543840"/>
    <w:rsid w:val="00544365"/>
    <w:rsid w:val="005451AF"/>
    <w:rsid w:val="00546A3A"/>
    <w:rsid w:val="005503A4"/>
    <w:rsid w:val="005523D4"/>
    <w:rsid w:val="00552674"/>
    <w:rsid w:val="0055281D"/>
    <w:rsid w:val="005537EC"/>
    <w:rsid w:val="005539E3"/>
    <w:rsid w:val="00554351"/>
    <w:rsid w:val="0055539C"/>
    <w:rsid w:val="005555B9"/>
    <w:rsid w:val="0056199B"/>
    <w:rsid w:val="00562031"/>
    <w:rsid w:val="0056348B"/>
    <w:rsid w:val="00563D96"/>
    <w:rsid w:val="00564451"/>
    <w:rsid w:val="005651F2"/>
    <w:rsid w:val="00565B70"/>
    <w:rsid w:val="00566142"/>
    <w:rsid w:val="005666E5"/>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81F"/>
    <w:rsid w:val="00585FBF"/>
    <w:rsid w:val="00587288"/>
    <w:rsid w:val="005873F2"/>
    <w:rsid w:val="0058744E"/>
    <w:rsid w:val="00590027"/>
    <w:rsid w:val="00591AD3"/>
    <w:rsid w:val="00591D73"/>
    <w:rsid w:val="00592451"/>
    <w:rsid w:val="0059321C"/>
    <w:rsid w:val="005937DD"/>
    <w:rsid w:val="00594A46"/>
    <w:rsid w:val="00594E21"/>
    <w:rsid w:val="00595F06"/>
    <w:rsid w:val="00597253"/>
    <w:rsid w:val="00597C5C"/>
    <w:rsid w:val="005A05E6"/>
    <w:rsid w:val="005A06D3"/>
    <w:rsid w:val="005A0ADE"/>
    <w:rsid w:val="005A0EF2"/>
    <w:rsid w:val="005A1681"/>
    <w:rsid w:val="005A1A89"/>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D02BE"/>
    <w:rsid w:val="005D097B"/>
    <w:rsid w:val="005D4111"/>
    <w:rsid w:val="005D7ABF"/>
    <w:rsid w:val="005D7EE1"/>
    <w:rsid w:val="005E07E6"/>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3F47"/>
    <w:rsid w:val="005F4103"/>
    <w:rsid w:val="005F5916"/>
    <w:rsid w:val="005F7024"/>
    <w:rsid w:val="005F747A"/>
    <w:rsid w:val="006000AC"/>
    <w:rsid w:val="00601392"/>
    <w:rsid w:val="00601845"/>
    <w:rsid w:val="00601C64"/>
    <w:rsid w:val="0060255A"/>
    <w:rsid w:val="00602A72"/>
    <w:rsid w:val="00602FB5"/>
    <w:rsid w:val="00603F4C"/>
    <w:rsid w:val="006045E7"/>
    <w:rsid w:val="00604988"/>
    <w:rsid w:val="00607808"/>
    <w:rsid w:val="00607ABE"/>
    <w:rsid w:val="0061422A"/>
    <w:rsid w:val="0061427D"/>
    <w:rsid w:val="006208D0"/>
    <w:rsid w:val="00620DCD"/>
    <w:rsid w:val="00622155"/>
    <w:rsid w:val="00622EC9"/>
    <w:rsid w:val="006231D3"/>
    <w:rsid w:val="00624C14"/>
    <w:rsid w:val="00624E38"/>
    <w:rsid w:val="006250D8"/>
    <w:rsid w:val="006252ED"/>
    <w:rsid w:val="00626AAA"/>
    <w:rsid w:val="00627E57"/>
    <w:rsid w:val="006315E5"/>
    <w:rsid w:val="0063268A"/>
    <w:rsid w:val="0063329C"/>
    <w:rsid w:val="00633881"/>
    <w:rsid w:val="006340D0"/>
    <w:rsid w:val="00635E94"/>
    <w:rsid w:val="00637546"/>
    <w:rsid w:val="00640A20"/>
    <w:rsid w:val="006413AE"/>
    <w:rsid w:val="00641637"/>
    <w:rsid w:val="00642B99"/>
    <w:rsid w:val="0064472C"/>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1399"/>
    <w:rsid w:val="00662EE2"/>
    <w:rsid w:val="00663E9F"/>
    <w:rsid w:val="00665A39"/>
    <w:rsid w:val="00665CC3"/>
    <w:rsid w:val="0066629F"/>
    <w:rsid w:val="0066643D"/>
    <w:rsid w:val="00666A73"/>
    <w:rsid w:val="006678CD"/>
    <w:rsid w:val="00667D26"/>
    <w:rsid w:val="0067040C"/>
    <w:rsid w:val="00671165"/>
    <w:rsid w:val="006711C9"/>
    <w:rsid w:val="0067159A"/>
    <w:rsid w:val="006715B9"/>
    <w:rsid w:val="006730D6"/>
    <w:rsid w:val="00673B0D"/>
    <w:rsid w:val="006742CA"/>
    <w:rsid w:val="006752A6"/>
    <w:rsid w:val="00676C3A"/>
    <w:rsid w:val="00682525"/>
    <w:rsid w:val="00682578"/>
    <w:rsid w:val="006839B7"/>
    <w:rsid w:val="00683F8D"/>
    <w:rsid w:val="006841F6"/>
    <w:rsid w:val="0068489D"/>
    <w:rsid w:val="00684DD7"/>
    <w:rsid w:val="00684FFD"/>
    <w:rsid w:val="00685073"/>
    <w:rsid w:val="006855BC"/>
    <w:rsid w:val="006863F1"/>
    <w:rsid w:val="0068739E"/>
    <w:rsid w:val="00690853"/>
    <w:rsid w:val="00691746"/>
    <w:rsid w:val="00691E33"/>
    <w:rsid w:val="006927E8"/>
    <w:rsid w:val="00692B7D"/>
    <w:rsid w:val="0069314A"/>
    <w:rsid w:val="00693B43"/>
    <w:rsid w:val="00694FD2"/>
    <w:rsid w:val="00695094"/>
    <w:rsid w:val="006951BF"/>
    <w:rsid w:val="00697301"/>
    <w:rsid w:val="00697C8B"/>
    <w:rsid w:val="006A19D7"/>
    <w:rsid w:val="006A37F4"/>
    <w:rsid w:val="006A3A1E"/>
    <w:rsid w:val="006A42EC"/>
    <w:rsid w:val="006A4331"/>
    <w:rsid w:val="006A49CC"/>
    <w:rsid w:val="006A49CD"/>
    <w:rsid w:val="006A4ED1"/>
    <w:rsid w:val="006A532D"/>
    <w:rsid w:val="006A5722"/>
    <w:rsid w:val="006A6616"/>
    <w:rsid w:val="006A6674"/>
    <w:rsid w:val="006A6A1D"/>
    <w:rsid w:val="006B0F14"/>
    <w:rsid w:val="006B1033"/>
    <w:rsid w:val="006B3051"/>
    <w:rsid w:val="006B3078"/>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73A"/>
    <w:rsid w:val="006D6834"/>
    <w:rsid w:val="006D6E36"/>
    <w:rsid w:val="006D77EF"/>
    <w:rsid w:val="006E12D8"/>
    <w:rsid w:val="006E1F91"/>
    <w:rsid w:val="006E2C54"/>
    <w:rsid w:val="006E2E92"/>
    <w:rsid w:val="006E352E"/>
    <w:rsid w:val="006E4337"/>
    <w:rsid w:val="006E4DB0"/>
    <w:rsid w:val="006E506A"/>
    <w:rsid w:val="006E5A71"/>
    <w:rsid w:val="006E5DC7"/>
    <w:rsid w:val="006E75E9"/>
    <w:rsid w:val="006E7F0A"/>
    <w:rsid w:val="006F42BE"/>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3696"/>
    <w:rsid w:val="00716D96"/>
    <w:rsid w:val="00721573"/>
    <w:rsid w:val="007239EE"/>
    <w:rsid w:val="00723DFC"/>
    <w:rsid w:val="0072488B"/>
    <w:rsid w:val="00724A40"/>
    <w:rsid w:val="00726C07"/>
    <w:rsid w:val="0072794B"/>
    <w:rsid w:val="00731115"/>
    <w:rsid w:val="00731503"/>
    <w:rsid w:val="007315A5"/>
    <w:rsid w:val="00731EE0"/>
    <w:rsid w:val="00731FF3"/>
    <w:rsid w:val="00732CD8"/>
    <w:rsid w:val="00733886"/>
    <w:rsid w:val="00733985"/>
    <w:rsid w:val="00734F13"/>
    <w:rsid w:val="0073596E"/>
    <w:rsid w:val="007366EA"/>
    <w:rsid w:val="00737AFC"/>
    <w:rsid w:val="007413B6"/>
    <w:rsid w:val="0074143C"/>
    <w:rsid w:val="00741C62"/>
    <w:rsid w:val="00742448"/>
    <w:rsid w:val="007424CF"/>
    <w:rsid w:val="007452F4"/>
    <w:rsid w:val="007461AC"/>
    <w:rsid w:val="00746761"/>
    <w:rsid w:val="007501B0"/>
    <w:rsid w:val="007501B1"/>
    <w:rsid w:val="00751131"/>
    <w:rsid w:val="00751BD0"/>
    <w:rsid w:val="00751E83"/>
    <w:rsid w:val="007531E8"/>
    <w:rsid w:val="0075762F"/>
    <w:rsid w:val="00757FB6"/>
    <w:rsid w:val="0076022D"/>
    <w:rsid w:val="00762557"/>
    <w:rsid w:val="00763A29"/>
    <w:rsid w:val="00764086"/>
    <w:rsid w:val="00765405"/>
    <w:rsid w:val="00765AA2"/>
    <w:rsid w:val="007664E0"/>
    <w:rsid w:val="00766731"/>
    <w:rsid w:val="0077004D"/>
    <w:rsid w:val="007719B4"/>
    <w:rsid w:val="007730FC"/>
    <w:rsid w:val="00773CF5"/>
    <w:rsid w:val="0077479F"/>
    <w:rsid w:val="00775E64"/>
    <w:rsid w:val="007805BE"/>
    <w:rsid w:val="00781B96"/>
    <w:rsid w:val="00781E11"/>
    <w:rsid w:val="007823F2"/>
    <w:rsid w:val="007827AE"/>
    <w:rsid w:val="00783534"/>
    <w:rsid w:val="00784C06"/>
    <w:rsid w:val="00790520"/>
    <w:rsid w:val="0079070F"/>
    <w:rsid w:val="00790865"/>
    <w:rsid w:val="00790CA4"/>
    <w:rsid w:val="007923C8"/>
    <w:rsid w:val="00792787"/>
    <w:rsid w:val="0079279B"/>
    <w:rsid w:val="00795DD6"/>
    <w:rsid w:val="00796A73"/>
    <w:rsid w:val="00797C78"/>
    <w:rsid w:val="007A230D"/>
    <w:rsid w:val="007A274C"/>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866"/>
    <w:rsid w:val="007C3A1D"/>
    <w:rsid w:val="007C3EA1"/>
    <w:rsid w:val="007C42C6"/>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405B"/>
    <w:rsid w:val="007F5D39"/>
    <w:rsid w:val="007F67BA"/>
    <w:rsid w:val="007F6FC7"/>
    <w:rsid w:val="007F73FD"/>
    <w:rsid w:val="007F7B51"/>
    <w:rsid w:val="00800150"/>
    <w:rsid w:val="00800B41"/>
    <w:rsid w:val="00800B60"/>
    <w:rsid w:val="00800E64"/>
    <w:rsid w:val="00801010"/>
    <w:rsid w:val="00801E8E"/>
    <w:rsid w:val="00803249"/>
    <w:rsid w:val="008048E3"/>
    <w:rsid w:val="008049FA"/>
    <w:rsid w:val="00804BC6"/>
    <w:rsid w:val="00804DF9"/>
    <w:rsid w:val="00805E9F"/>
    <w:rsid w:val="00805FB2"/>
    <w:rsid w:val="00806061"/>
    <w:rsid w:val="0080631D"/>
    <w:rsid w:val="0080651C"/>
    <w:rsid w:val="00807C58"/>
    <w:rsid w:val="00810FD4"/>
    <w:rsid w:val="0081284B"/>
    <w:rsid w:val="008128A4"/>
    <w:rsid w:val="00814C6A"/>
    <w:rsid w:val="008152FD"/>
    <w:rsid w:val="00815943"/>
    <w:rsid w:val="00815CF4"/>
    <w:rsid w:val="00816C76"/>
    <w:rsid w:val="00817B5A"/>
    <w:rsid w:val="00817C7D"/>
    <w:rsid w:val="00817E97"/>
    <w:rsid w:val="00821332"/>
    <w:rsid w:val="00821AE2"/>
    <w:rsid w:val="0082283B"/>
    <w:rsid w:val="00823159"/>
    <w:rsid w:val="0082318B"/>
    <w:rsid w:val="00823FB1"/>
    <w:rsid w:val="00824A99"/>
    <w:rsid w:val="00824B32"/>
    <w:rsid w:val="00824CD1"/>
    <w:rsid w:val="008256D6"/>
    <w:rsid w:val="008306A8"/>
    <w:rsid w:val="00830BDF"/>
    <w:rsid w:val="00834124"/>
    <w:rsid w:val="00835502"/>
    <w:rsid w:val="00836E4B"/>
    <w:rsid w:val="00841AA9"/>
    <w:rsid w:val="00842093"/>
    <w:rsid w:val="008459AD"/>
    <w:rsid w:val="008459E2"/>
    <w:rsid w:val="00845D8C"/>
    <w:rsid w:val="0084643D"/>
    <w:rsid w:val="008468F8"/>
    <w:rsid w:val="00852F5B"/>
    <w:rsid w:val="0085470C"/>
    <w:rsid w:val="00855514"/>
    <w:rsid w:val="00861FBA"/>
    <w:rsid w:val="00862131"/>
    <w:rsid w:val="00862285"/>
    <w:rsid w:val="0086353B"/>
    <w:rsid w:val="00864E12"/>
    <w:rsid w:val="00864FDF"/>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F40"/>
    <w:rsid w:val="008D0FAE"/>
    <w:rsid w:val="008D17CF"/>
    <w:rsid w:val="008D1A0F"/>
    <w:rsid w:val="008D2BDF"/>
    <w:rsid w:val="008D608C"/>
    <w:rsid w:val="008D6881"/>
    <w:rsid w:val="008D69A7"/>
    <w:rsid w:val="008D7401"/>
    <w:rsid w:val="008D7E3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4D1E"/>
    <w:rsid w:val="00905825"/>
    <w:rsid w:val="00907DC6"/>
    <w:rsid w:val="00910084"/>
    <w:rsid w:val="00910A42"/>
    <w:rsid w:val="00911013"/>
    <w:rsid w:val="0091183D"/>
    <w:rsid w:val="009122DD"/>
    <w:rsid w:val="0091297B"/>
    <w:rsid w:val="0091341B"/>
    <w:rsid w:val="00913499"/>
    <w:rsid w:val="009139EE"/>
    <w:rsid w:val="00914D76"/>
    <w:rsid w:val="009155D3"/>
    <w:rsid w:val="00915C21"/>
    <w:rsid w:val="00915ED0"/>
    <w:rsid w:val="009165B3"/>
    <w:rsid w:val="00917BC0"/>
    <w:rsid w:val="00921CE7"/>
    <w:rsid w:val="0092202B"/>
    <w:rsid w:val="009235DE"/>
    <w:rsid w:val="00925090"/>
    <w:rsid w:val="009253E1"/>
    <w:rsid w:val="00926CCA"/>
    <w:rsid w:val="009277AB"/>
    <w:rsid w:val="009301BF"/>
    <w:rsid w:val="00933013"/>
    <w:rsid w:val="009342F1"/>
    <w:rsid w:val="00935026"/>
    <w:rsid w:val="00935274"/>
    <w:rsid w:val="00935CDB"/>
    <w:rsid w:val="009369CB"/>
    <w:rsid w:val="00936A03"/>
    <w:rsid w:val="00937B11"/>
    <w:rsid w:val="00940D66"/>
    <w:rsid w:val="00941E1E"/>
    <w:rsid w:val="009428C8"/>
    <w:rsid w:val="009436AF"/>
    <w:rsid w:val="009437AA"/>
    <w:rsid w:val="00944C40"/>
    <w:rsid w:val="00945499"/>
    <w:rsid w:val="009462E6"/>
    <w:rsid w:val="00950DA1"/>
    <w:rsid w:val="00951D4D"/>
    <w:rsid w:val="00952515"/>
    <w:rsid w:val="00952D96"/>
    <w:rsid w:val="0095300C"/>
    <w:rsid w:val="0095353E"/>
    <w:rsid w:val="00955246"/>
    <w:rsid w:val="0095587C"/>
    <w:rsid w:val="00955F42"/>
    <w:rsid w:val="0095684F"/>
    <w:rsid w:val="00956A86"/>
    <w:rsid w:val="00956F83"/>
    <w:rsid w:val="00962696"/>
    <w:rsid w:val="009633B4"/>
    <w:rsid w:val="00963C22"/>
    <w:rsid w:val="00964061"/>
    <w:rsid w:val="00964E39"/>
    <w:rsid w:val="0096559B"/>
    <w:rsid w:val="00965E79"/>
    <w:rsid w:val="00965F87"/>
    <w:rsid w:val="00970B77"/>
    <w:rsid w:val="00970C82"/>
    <w:rsid w:val="00971139"/>
    <w:rsid w:val="00971872"/>
    <w:rsid w:val="00971B9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72FC"/>
    <w:rsid w:val="009A0835"/>
    <w:rsid w:val="009A2371"/>
    <w:rsid w:val="009A287E"/>
    <w:rsid w:val="009A2905"/>
    <w:rsid w:val="009A565C"/>
    <w:rsid w:val="009A5B39"/>
    <w:rsid w:val="009A72EF"/>
    <w:rsid w:val="009A7451"/>
    <w:rsid w:val="009B07FB"/>
    <w:rsid w:val="009B15FE"/>
    <w:rsid w:val="009B2776"/>
    <w:rsid w:val="009B34CE"/>
    <w:rsid w:val="009B55E7"/>
    <w:rsid w:val="009B6353"/>
    <w:rsid w:val="009C062B"/>
    <w:rsid w:val="009C16D2"/>
    <w:rsid w:val="009C1B69"/>
    <w:rsid w:val="009C22DE"/>
    <w:rsid w:val="009C438E"/>
    <w:rsid w:val="009C5133"/>
    <w:rsid w:val="009C561D"/>
    <w:rsid w:val="009C6AB7"/>
    <w:rsid w:val="009C7F97"/>
    <w:rsid w:val="009D0B65"/>
    <w:rsid w:val="009D1E34"/>
    <w:rsid w:val="009D1F4C"/>
    <w:rsid w:val="009D342E"/>
    <w:rsid w:val="009D3734"/>
    <w:rsid w:val="009D44A4"/>
    <w:rsid w:val="009D49E5"/>
    <w:rsid w:val="009D4CA1"/>
    <w:rsid w:val="009D5EEA"/>
    <w:rsid w:val="009D696D"/>
    <w:rsid w:val="009D7068"/>
    <w:rsid w:val="009E0272"/>
    <w:rsid w:val="009E2DC4"/>
    <w:rsid w:val="009E3628"/>
    <w:rsid w:val="009E3C22"/>
    <w:rsid w:val="009E64E1"/>
    <w:rsid w:val="009E719C"/>
    <w:rsid w:val="009F0B4C"/>
    <w:rsid w:val="009F1B5C"/>
    <w:rsid w:val="009F37F0"/>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0E35"/>
    <w:rsid w:val="00A11956"/>
    <w:rsid w:val="00A11DEB"/>
    <w:rsid w:val="00A12621"/>
    <w:rsid w:val="00A12E57"/>
    <w:rsid w:val="00A13039"/>
    <w:rsid w:val="00A1441A"/>
    <w:rsid w:val="00A1561A"/>
    <w:rsid w:val="00A15D7C"/>
    <w:rsid w:val="00A16B5C"/>
    <w:rsid w:val="00A17813"/>
    <w:rsid w:val="00A17CA7"/>
    <w:rsid w:val="00A200DE"/>
    <w:rsid w:val="00A202D1"/>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66D6"/>
    <w:rsid w:val="00A40762"/>
    <w:rsid w:val="00A41399"/>
    <w:rsid w:val="00A42839"/>
    <w:rsid w:val="00A42BA5"/>
    <w:rsid w:val="00A42DDF"/>
    <w:rsid w:val="00A43346"/>
    <w:rsid w:val="00A45067"/>
    <w:rsid w:val="00A47C17"/>
    <w:rsid w:val="00A50EAA"/>
    <w:rsid w:val="00A51553"/>
    <w:rsid w:val="00A51D8A"/>
    <w:rsid w:val="00A52088"/>
    <w:rsid w:val="00A52852"/>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54C"/>
    <w:rsid w:val="00A67F0F"/>
    <w:rsid w:val="00A72415"/>
    <w:rsid w:val="00A751FF"/>
    <w:rsid w:val="00A752AD"/>
    <w:rsid w:val="00A772F4"/>
    <w:rsid w:val="00A773FB"/>
    <w:rsid w:val="00A777FD"/>
    <w:rsid w:val="00A807D8"/>
    <w:rsid w:val="00A8157A"/>
    <w:rsid w:val="00A82FAD"/>
    <w:rsid w:val="00A84590"/>
    <w:rsid w:val="00A84693"/>
    <w:rsid w:val="00A84FB5"/>
    <w:rsid w:val="00A86C35"/>
    <w:rsid w:val="00A86DA1"/>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C09DB"/>
    <w:rsid w:val="00AC0C75"/>
    <w:rsid w:val="00AC0FF8"/>
    <w:rsid w:val="00AC2146"/>
    <w:rsid w:val="00AC30B2"/>
    <w:rsid w:val="00AC40AE"/>
    <w:rsid w:val="00AC4EF4"/>
    <w:rsid w:val="00AC4FB5"/>
    <w:rsid w:val="00AC57B2"/>
    <w:rsid w:val="00AC6796"/>
    <w:rsid w:val="00AC6BFF"/>
    <w:rsid w:val="00AC76A5"/>
    <w:rsid w:val="00AC7BCD"/>
    <w:rsid w:val="00AD212A"/>
    <w:rsid w:val="00AD247E"/>
    <w:rsid w:val="00AD314A"/>
    <w:rsid w:val="00AD31B3"/>
    <w:rsid w:val="00AD3532"/>
    <w:rsid w:val="00AD4615"/>
    <w:rsid w:val="00AD4D9C"/>
    <w:rsid w:val="00AD53CD"/>
    <w:rsid w:val="00AD69B3"/>
    <w:rsid w:val="00AD6EBF"/>
    <w:rsid w:val="00AD711B"/>
    <w:rsid w:val="00AD7F17"/>
    <w:rsid w:val="00AE1952"/>
    <w:rsid w:val="00AE5B85"/>
    <w:rsid w:val="00AE6300"/>
    <w:rsid w:val="00AE77EB"/>
    <w:rsid w:val="00AE7C8A"/>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40218"/>
    <w:rsid w:val="00B4209F"/>
    <w:rsid w:val="00B43012"/>
    <w:rsid w:val="00B43FF2"/>
    <w:rsid w:val="00B440E3"/>
    <w:rsid w:val="00B440F5"/>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C84"/>
    <w:rsid w:val="00B76181"/>
    <w:rsid w:val="00B7746F"/>
    <w:rsid w:val="00B809B2"/>
    <w:rsid w:val="00B82F43"/>
    <w:rsid w:val="00B8361A"/>
    <w:rsid w:val="00B84029"/>
    <w:rsid w:val="00B84605"/>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3B4C"/>
    <w:rsid w:val="00BA439B"/>
    <w:rsid w:val="00BA4AFD"/>
    <w:rsid w:val="00BA54FA"/>
    <w:rsid w:val="00BA679D"/>
    <w:rsid w:val="00BA6B2C"/>
    <w:rsid w:val="00BA7097"/>
    <w:rsid w:val="00BA7AA9"/>
    <w:rsid w:val="00BB45E7"/>
    <w:rsid w:val="00BB510D"/>
    <w:rsid w:val="00BC06AA"/>
    <w:rsid w:val="00BC14B0"/>
    <w:rsid w:val="00BC1E8E"/>
    <w:rsid w:val="00BC5AA4"/>
    <w:rsid w:val="00BC5F3F"/>
    <w:rsid w:val="00BC67ED"/>
    <w:rsid w:val="00BC703B"/>
    <w:rsid w:val="00BD297B"/>
    <w:rsid w:val="00BD2BCE"/>
    <w:rsid w:val="00BD5990"/>
    <w:rsid w:val="00BD6703"/>
    <w:rsid w:val="00BD7BEA"/>
    <w:rsid w:val="00BE06ED"/>
    <w:rsid w:val="00BE1A31"/>
    <w:rsid w:val="00BE2134"/>
    <w:rsid w:val="00BE4617"/>
    <w:rsid w:val="00BE7561"/>
    <w:rsid w:val="00BE75A7"/>
    <w:rsid w:val="00BF0736"/>
    <w:rsid w:val="00BF0848"/>
    <w:rsid w:val="00BF1AFE"/>
    <w:rsid w:val="00BF2C93"/>
    <w:rsid w:val="00BF367D"/>
    <w:rsid w:val="00BF3A89"/>
    <w:rsid w:val="00BF4694"/>
    <w:rsid w:val="00BF47DE"/>
    <w:rsid w:val="00C00713"/>
    <w:rsid w:val="00C011A9"/>
    <w:rsid w:val="00C024C6"/>
    <w:rsid w:val="00C027CF"/>
    <w:rsid w:val="00C0361A"/>
    <w:rsid w:val="00C03D76"/>
    <w:rsid w:val="00C04315"/>
    <w:rsid w:val="00C0581B"/>
    <w:rsid w:val="00C060A5"/>
    <w:rsid w:val="00C06855"/>
    <w:rsid w:val="00C10471"/>
    <w:rsid w:val="00C11A44"/>
    <w:rsid w:val="00C11A70"/>
    <w:rsid w:val="00C1202F"/>
    <w:rsid w:val="00C13896"/>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AE7"/>
    <w:rsid w:val="00C539A9"/>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64A1"/>
    <w:rsid w:val="00CA6E65"/>
    <w:rsid w:val="00CB0218"/>
    <w:rsid w:val="00CB03A4"/>
    <w:rsid w:val="00CB1C7B"/>
    <w:rsid w:val="00CB3259"/>
    <w:rsid w:val="00CB3484"/>
    <w:rsid w:val="00CB57CD"/>
    <w:rsid w:val="00CB65B7"/>
    <w:rsid w:val="00CB7019"/>
    <w:rsid w:val="00CB79FB"/>
    <w:rsid w:val="00CC33AC"/>
    <w:rsid w:val="00CC60F5"/>
    <w:rsid w:val="00CC6269"/>
    <w:rsid w:val="00CC710D"/>
    <w:rsid w:val="00CC73AD"/>
    <w:rsid w:val="00CD02E7"/>
    <w:rsid w:val="00CD0E09"/>
    <w:rsid w:val="00CD3541"/>
    <w:rsid w:val="00CD3A28"/>
    <w:rsid w:val="00CD4029"/>
    <w:rsid w:val="00CD6D62"/>
    <w:rsid w:val="00CD6DF5"/>
    <w:rsid w:val="00CD6F93"/>
    <w:rsid w:val="00CE0761"/>
    <w:rsid w:val="00CE1599"/>
    <w:rsid w:val="00CE20EA"/>
    <w:rsid w:val="00CE379B"/>
    <w:rsid w:val="00CE3C3C"/>
    <w:rsid w:val="00CE4551"/>
    <w:rsid w:val="00CE623D"/>
    <w:rsid w:val="00CE729C"/>
    <w:rsid w:val="00CE745E"/>
    <w:rsid w:val="00CE7739"/>
    <w:rsid w:val="00CE7E47"/>
    <w:rsid w:val="00CF082D"/>
    <w:rsid w:val="00CF164E"/>
    <w:rsid w:val="00CF1AF2"/>
    <w:rsid w:val="00CF2FAB"/>
    <w:rsid w:val="00CF31A4"/>
    <w:rsid w:val="00CF55C1"/>
    <w:rsid w:val="00CF5632"/>
    <w:rsid w:val="00CF5BA7"/>
    <w:rsid w:val="00CF767C"/>
    <w:rsid w:val="00CF7967"/>
    <w:rsid w:val="00D00050"/>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F5"/>
    <w:rsid w:val="00D2260C"/>
    <w:rsid w:val="00D23230"/>
    <w:rsid w:val="00D23A8D"/>
    <w:rsid w:val="00D2412E"/>
    <w:rsid w:val="00D25A0B"/>
    <w:rsid w:val="00D274BA"/>
    <w:rsid w:val="00D27AE2"/>
    <w:rsid w:val="00D31A20"/>
    <w:rsid w:val="00D32521"/>
    <w:rsid w:val="00D33DCA"/>
    <w:rsid w:val="00D34A10"/>
    <w:rsid w:val="00D34A98"/>
    <w:rsid w:val="00D3526C"/>
    <w:rsid w:val="00D35BE2"/>
    <w:rsid w:val="00D35ED7"/>
    <w:rsid w:val="00D36F26"/>
    <w:rsid w:val="00D40B7E"/>
    <w:rsid w:val="00D42BE1"/>
    <w:rsid w:val="00D444A0"/>
    <w:rsid w:val="00D476B9"/>
    <w:rsid w:val="00D50C81"/>
    <w:rsid w:val="00D513BC"/>
    <w:rsid w:val="00D51B2C"/>
    <w:rsid w:val="00D521E1"/>
    <w:rsid w:val="00D5225B"/>
    <w:rsid w:val="00D53CA6"/>
    <w:rsid w:val="00D542B1"/>
    <w:rsid w:val="00D55164"/>
    <w:rsid w:val="00D55892"/>
    <w:rsid w:val="00D57BC2"/>
    <w:rsid w:val="00D600BD"/>
    <w:rsid w:val="00D600EC"/>
    <w:rsid w:val="00D62C0D"/>
    <w:rsid w:val="00D6479A"/>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2255"/>
    <w:rsid w:val="00DA3884"/>
    <w:rsid w:val="00DA51A6"/>
    <w:rsid w:val="00DA6137"/>
    <w:rsid w:val="00DA7DF2"/>
    <w:rsid w:val="00DB02A8"/>
    <w:rsid w:val="00DB0B04"/>
    <w:rsid w:val="00DB1111"/>
    <w:rsid w:val="00DB1D9A"/>
    <w:rsid w:val="00DB22B0"/>
    <w:rsid w:val="00DB2BC4"/>
    <w:rsid w:val="00DB39FD"/>
    <w:rsid w:val="00DB3DB4"/>
    <w:rsid w:val="00DB5D67"/>
    <w:rsid w:val="00DB73DA"/>
    <w:rsid w:val="00DC09BE"/>
    <w:rsid w:val="00DC35E1"/>
    <w:rsid w:val="00DC410D"/>
    <w:rsid w:val="00DC5AEB"/>
    <w:rsid w:val="00DC67B1"/>
    <w:rsid w:val="00DC70ED"/>
    <w:rsid w:val="00DC7E5B"/>
    <w:rsid w:val="00DD05FB"/>
    <w:rsid w:val="00DD0A34"/>
    <w:rsid w:val="00DD102D"/>
    <w:rsid w:val="00DD21B3"/>
    <w:rsid w:val="00DD2271"/>
    <w:rsid w:val="00DD229C"/>
    <w:rsid w:val="00DD2FEB"/>
    <w:rsid w:val="00DD36C2"/>
    <w:rsid w:val="00DD4D70"/>
    <w:rsid w:val="00DD4DBA"/>
    <w:rsid w:val="00DD59E4"/>
    <w:rsid w:val="00DD723B"/>
    <w:rsid w:val="00DD7CDB"/>
    <w:rsid w:val="00DE070D"/>
    <w:rsid w:val="00DE0B4D"/>
    <w:rsid w:val="00DE1C17"/>
    <w:rsid w:val="00DE4B11"/>
    <w:rsid w:val="00DE4F71"/>
    <w:rsid w:val="00DE4FC7"/>
    <w:rsid w:val="00DE52D9"/>
    <w:rsid w:val="00DE61E5"/>
    <w:rsid w:val="00DE70F5"/>
    <w:rsid w:val="00DE7B06"/>
    <w:rsid w:val="00DF0903"/>
    <w:rsid w:val="00DF1829"/>
    <w:rsid w:val="00DF1853"/>
    <w:rsid w:val="00DF4D25"/>
    <w:rsid w:val="00DF744E"/>
    <w:rsid w:val="00E00479"/>
    <w:rsid w:val="00E019A4"/>
    <w:rsid w:val="00E02C95"/>
    <w:rsid w:val="00E02CBD"/>
    <w:rsid w:val="00E02D56"/>
    <w:rsid w:val="00E034BF"/>
    <w:rsid w:val="00E03D2D"/>
    <w:rsid w:val="00E04078"/>
    <w:rsid w:val="00E04803"/>
    <w:rsid w:val="00E04A0C"/>
    <w:rsid w:val="00E066E4"/>
    <w:rsid w:val="00E06CC6"/>
    <w:rsid w:val="00E1093C"/>
    <w:rsid w:val="00E112F8"/>
    <w:rsid w:val="00E1253B"/>
    <w:rsid w:val="00E12DD2"/>
    <w:rsid w:val="00E14AE4"/>
    <w:rsid w:val="00E154AC"/>
    <w:rsid w:val="00E15FC3"/>
    <w:rsid w:val="00E16C04"/>
    <w:rsid w:val="00E1722B"/>
    <w:rsid w:val="00E17F2F"/>
    <w:rsid w:val="00E21726"/>
    <w:rsid w:val="00E224D0"/>
    <w:rsid w:val="00E23900"/>
    <w:rsid w:val="00E24F85"/>
    <w:rsid w:val="00E261B1"/>
    <w:rsid w:val="00E273DB"/>
    <w:rsid w:val="00E278DC"/>
    <w:rsid w:val="00E30AE1"/>
    <w:rsid w:val="00E31393"/>
    <w:rsid w:val="00E32F43"/>
    <w:rsid w:val="00E33F20"/>
    <w:rsid w:val="00E374FE"/>
    <w:rsid w:val="00E37DC0"/>
    <w:rsid w:val="00E37ED8"/>
    <w:rsid w:val="00E40987"/>
    <w:rsid w:val="00E40A35"/>
    <w:rsid w:val="00E415AC"/>
    <w:rsid w:val="00E43113"/>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1B3C"/>
    <w:rsid w:val="00E73B42"/>
    <w:rsid w:val="00E74FCE"/>
    <w:rsid w:val="00E753C9"/>
    <w:rsid w:val="00E76BEB"/>
    <w:rsid w:val="00E77346"/>
    <w:rsid w:val="00E77791"/>
    <w:rsid w:val="00E77902"/>
    <w:rsid w:val="00E809D1"/>
    <w:rsid w:val="00E82300"/>
    <w:rsid w:val="00E82F0D"/>
    <w:rsid w:val="00E84A74"/>
    <w:rsid w:val="00E84B19"/>
    <w:rsid w:val="00E84FAA"/>
    <w:rsid w:val="00E8593B"/>
    <w:rsid w:val="00E85956"/>
    <w:rsid w:val="00E867C6"/>
    <w:rsid w:val="00E869AF"/>
    <w:rsid w:val="00E86B26"/>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4A73"/>
    <w:rsid w:val="00ED6204"/>
    <w:rsid w:val="00ED69C9"/>
    <w:rsid w:val="00EE095C"/>
    <w:rsid w:val="00EE1A3A"/>
    <w:rsid w:val="00EE2891"/>
    <w:rsid w:val="00EE29FE"/>
    <w:rsid w:val="00EE30B5"/>
    <w:rsid w:val="00EE37F8"/>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5B85"/>
    <w:rsid w:val="00F066BE"/>
    <w:rsid w:val="00F070DC"/>
    <w:rsid w:val="00F10587"/>
    <w:rsid w:val="00F108FE"/>
    <w:rsid w:val="00F1111E"/>
    <w:rsid w:val="00F1153A"/>
    <w:rsid w:val="00F11FEE"/>
    <w:rsid w:val="00F14468"/>
    <w:rsid w:val="00F15316"/>
    <w:rsid w:val="00F1596D"/>
    <w:rsid w:val="00F15CB6"/>
    <w:rsid w:val="00F1740C"/>
    <w:rsid w:val="00F17B9E"/>
    <w:rsid w:val="00F2309B"/>
    <w:rsid w:val="00F233B3"/>
    <w:rsid w:val="00F242C4"/>
    <w:rsid w:val="00F25D0F"/>
    <w:rsid w:val="00F25DDA"/>
    <w:rsid w:val="00F2655D"/>
    <w:rsid w:val="00F2696E"/>
    <w:rsid w:val="00F26F2C"/>
    <w:rsid w:val="00F27FFD"/>
    <w:rsid w:val="00F32B8B"/>
    <w:rsid w:val="00F34AD8"/>
    <w:rsid w:val="00F34E22"/>
    <w:rsid w:val="00F3641C"/>
    <w:rsid w:val="00F37115"/>
    <w:rsid w:val="00F3798D"/>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6E8D"/>
    <w:rsid w:val="00F77141"/>
    <w:rsid w:val="00F776DC"/>
    <w:rsid w:val="00F777C6"/>
    <w:rsid w:val="00F77FB9"/>
    <w:rsid w:val="00F80B89"/>
    <w:rsid w:val="00F815BC"/>
    <w:rsid w:val="00F82114"/>
    <w:rsid w:val="00F82AB0"/>
    <w:rsid w:val="00F85C06"/>
    <w:rsid w:val="00F85F1E"/>
    <w:rsid w:val="00F8709D"/>
    <w:rsid w:val="00F87DA6"/>
    <w:rsid w:val="00F90A7D"/>
    <w:rsid w:val="00F913EF"/>
    <w:rsid w:val="00F91855"/>
    <w:rsid w:val="00F929AB"/>
    <w:rsid w:val="00F97489"/>
    <w:rsid w:val="00F97721"/>
    <w:rsid w:val="00F97840"/>
    <w:rsid w:val="00FA00BD"/>
    <w:rsid w:val="00FA1CB4"/>
    <w:rsid w:val="00FA2990"/>
    <w:rsid w:val="00FA2A99"/>
    <w:rsid w:val="00FA3516"/>
    <w:rsid w:val="00FA4072"/>
    <w:rsid w:val="00FA638D"/>
    <w:rsid w:val="00FB1615"/>
    <w:rsid w:val="00FB1653"/>
    <w:rsid w:val="00FB3DFD"/>
    <w:rsid w:val="00FB4208"/>
    <w:rsid w:val="00FB44C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6368"/>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6017"/>
    <w:rsid w:val="00FE7FC1"/>
    <w:rsid w:val="00FF1632"/>
    <w:rsid w:val="00FF1686"/>
    <w:rsid w:val="00FF35BC"/>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uiPriority w:val="99"/>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412F5"/>
  </w:style>
  <w:style w:type="paragraph" w:styleId="Sottotitolo">
    <w:name w:val="Subtitle"/>
    <w:basedOn w:val="Normale"/>
    <w:next w:val="Normale"/>
    <w:link w:val="SottotitoloCarattere"/>
    <w:uiPriority w:val="11"/>
    <w:qFormat/>
    <w:rsid w:val="00952D96"/>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52D96"/>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952D96"/>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52D96"/>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952D96"/>
    <w:rPr>
      <w:i/>
      <w:iCs/>
      <w:color w:val="365F91" w:themeColor="accent1" w:themeShade="BF"/>
    </w:rPr>
  </w:style>
  <w:style w:type="paragraph" w:styleId="Citazioneintensa">
    <w:name w:val="Intense Quote"/>
    <w:basedOn w:val="Normale"/>
    <w:next w:val="Normale"/>
    <w:link w:val="CitazioneintensaCarattere"/>
    <w:uiPriority w:val="30"/>
    <w:qFormat/>
    <w:rsid w:val="00952D96"/>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52D96"/>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952D9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portclaim@pibgroup.it" TargetMode="External"/><Relationship Id="rId21"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34" Type="http://schemas.openxmlformats.org/officeDocument/2006/relationships/hyperlink" Target="mailto:eclaim.tpa@pec.it" TargetMode="External"/><Relationship Id="rId42" Type="http://schemas.openxmlformats.org/officeDocument/2006/relationships/hyperlink" Target="mailto:cr.sicilia01@lnd.it" TargetMode="External"/><Relationship Id="rId47" Type="http://schemas.openxmlformats.org/officeDocument/2006/relationships/hyperlink" Target="mailto:info@fifaclaringhouse.org" TargetMode="External"/><Relationship Id="rId50" Type="http://schemas.openxmlformats.org/officeDocument/2006/relationships/hyperlink" Target="https://sicilia.lnd.it/sites/default/files/news/2025-07/Censimento%20calciatori.pdf" TargetMode="External"/><Relationship Id="rId55" Type="http://schemas.openxmlformats.org/officeDocument/2006/relationships/hyperlink" Target="file:///C:\Users\Gaetano\Downloads\base.siciliasgs@figc.it" TargetMode="External"/><Relationship Id="rId63" Type="http://schemas.openxmlformats.org/officeDocument/2006/relationships/hyperlink" Target="mailto:sicilia.affarigenerali@lnd.it"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mailto:registro.societafederali@figc.it" TargetMode="External"/><Relationship Id="rId11" Type="http://schemas.openxmlformats.org/officeDocument/2006/relationships/image" Target="media/image2.png"/><Relationship Id="rId24" Type="http://schemas.openxmlformats.org/officeDocument/2006/relationships/hyperlink" Target="http://www.eclaim.cloud" TargetMode="External"/><Relationship Id="rId32" Type="http://schemas.openxmlformats.org/officeDocument/2006/relationships/hyperlink" Target="http://www.eclaim.cloud" TargetMode="External"/><Relationship Id="rId37" Type="http://schemas.openxmlformats.org/officeDocument/2006/relationships/hyperlink" Target="https://www.lnd.it/it/servizi/assicurazioni" TargetMode="External"/><Relationship Id="rId40" Type="http://schemas.openxmlformats.org/officeDocument/2006/relationships/hyperlink" Target="https://registro.sportesalute.eu/" TargetMode="External"/><Relationship Id="rId45" Type="http://schemas.openxmlformats.org/officeDocument/2006/relationships/hyperlink" Target="mailto:sicilia.affarigenerali@lnd.it" TargetMode="External"/><Relationship Id="rId53" Type="http://schemas.openxmlformats.org/officeDocument/2006/relationships/hyperlink" Target="file:///C:\Users\Gaetano\Downloads\sicilia.sgs@figc.it" TargetMode="External"/><Relationship Id="rId58" Type="http://schemas.openxmlformats.org/officeDocument/2006/relationships/image" Target="cid:image001.png@01DBF732.4D0ACAE0"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registro.sportesalute.eu/" TargetMode="External"/><Relationship Id="rId19"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sportclaim.it/" TargetMode="External"/><Relationship Id="rId30" Type="http://schemas.openxmlformats.org/officeDocument/2006/relationships/hyperlink" Target="mailto:b.baldari@figc.it" TargetMode="External"/><Relationship Id="rId35" Type="http://schemas.openxmlformats.org/officeDocument/2006/relationships/hyperlink" Target="https://lnd.it/it/servizi/assicurazioni" TargetMode="External"/><Relationship Id="rId43" Type="http://schemas.openxmlformats.org/officeDocument/2006/relationships/hyperlink" Target="https://registro.sportesalute.eu/" TargetMode="External"/><Relationship Id="rId48" Type="http://schemas.openxmlformats.org/officeDocument/2006/relationships/hyperlink" Target="https://www.figc.it/media/194994/1-fifa-clearing-house-status-objectives-and-operations.pdf" TargetMode="External"/><Relationship Id="rId56" Type="http://schemas.openxmlformats.org/officeDocument/2006/relationships/hyperlink" Target="https://figc-my.sharepoint.com/:f:/g/personal/mc_corrado_figc_it/Et1lCI7wK_xEk1LEA58647gBYplzcSKitpYreqNxL69XwQ?e=cfC2OD" TargetMode="External"/><Relationship Id="rId64" Type="http://schemas.openxmlformats.org/officeDocument/2006/relationships/hyperlink" Target="mailto:del.enna@lnd.it" TargetMode="External"/><Relationship Id="rId8" Type="http://schemas.openxmlformats.org/officeDocument/2006/relationships/image" Target="media/image1.png"/><Relationship Id="rId51" Type="http://schemas.openxmlformats.org/officeDocument/2006/relationships/hyperlink" Target="http://sicilia.lnd.it/sites/default/files/comunicati/2023-10/Modulo%20di%20richiesta%20minuto%20di%20raccoglimento-lutto%20al%20braccio.docx"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5" Type="http://schemas.openxmlformats.org/officeDocument/2006/relationships/hyperlink" Target="https://sportclaim.it/" TargetMode="External"/><Relationship Id="rId33" Type="http://schemas.openxmlformats.org/officeDocument/2006/relationships/hyperlink" Target="https://lnd.it/it/servizi/assicurazioni/infortuni" TargetMode="External"/><Relationship Id="rId38" Type="http://schemas.openxmlformats.org/officeDocument/2006/relationships/hyperlink" Target="https://www.lnd.it/it/comunicati-e-circolari/comunicati-ufficiali/stagione-sportiva-2025-2026/14814-comunicato-ufficiale-n-23-tutela-assicurativa-tesserati-e-dirigenti-lnd-2025-2026/file" TargetMode="External"/><Relationship Id="rId46" Type="http://schemas.openxmlformats.org/officeDocument/2006/relationships/hyperlink" Target="https://legalportal-fifa-com/" TargetMode="External"/><Relationship Id="rId59" Type="http://schemas.openxmlformats.org/officeDocument/2006/relationships/hyperlink" Target="file:///C:\Users\Gaetano\Downloads\supportotecnico@figc.it" TargetMode="External"/><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hyperlink" Target="https://registro.sportesalute.eu/" TargetMode="External"/><Relationship Id="rId54" Type="http://schemas.openxmlformats.org/officeDocument/2006/relationships/hyperlink" Target="https://www.figc.it/it/giovani/governance/comunicati-ufficiali/cu-n03-sgs-programmazione-attivit%C3%A0-di-base-e-modalit%C3%A1-di-gioco-categorie-di-base-2025-2026/" TargetMode="External"/><Relationship Id="rId62" Type="http://schemas.openxmlformats.org/officeDocument/2006/relationships/hyperlink" Target="https://registro.sportesalute.eu/home/regolamentoenor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cilia.lnd.it/sites/default/files/comunicati/2026-03/APP%20Gare%20-%20Risultati%20Gare.pdf" TargetMode="External"/><Relationship Id="rId23" Type="http://schemas.openxmlformats.org/officeDocument/2006/relationships/hyperlink" Target="https://comunicati.lnd.it/storage/comunicati/2025/2026/lnd/CU_n__61_A_FIGC_-_Modalit___di_attuazione_delle_misure_di_Giustizia_Riparativa_previste_dall_art__137_CGS.pdf" TargetMode="External"/><Relationship Id="rId28" Type="http://schemas.openxmlformats.org/officeDocument/2006/relationships/hyperlink" Target="mailto:pbadvisrory@pec.it" TargetMode="External"/><Relationship Id="rId36" Type="http://schemas.openxmlformats.org/officeDocument/2006/relationships/hyperlink" Target="mailto:assistenza.sinistri@lnd.it" TargetMode="External"/><Relationship Id="rId49" Type="http://schemas.openxmlformats.org/officeDocument/2006/relationships/hyperlink" Target="mailto:fch@figc.it" TargetMode="External"/><Relationship Id="rId57" Type="http://schemas.openxmlformats.org/officeDocument/2006/relationships/image" Target="media/image9.png"/><Relationship Id="rId10" Type="http://schemas.openxmlformats.org/officeDocument/2006/relationships/hyperlink" Target="mailto:delegazione.enna@lndsicilia.legalmail.it" TargetMode="External"/><Relationship Id="rId31" Type="http://schemas.openxmlformats.org/officeDocument/2006/relationships/hyperlink" Target="https://www.lnd.it/it/servizi/assicurazioni" TargetMode="External"/><Relationship Id="rId44" Type="http://schemas.openxmlformats.org/officeDocument/2006/relationships/hyperlink" Target="https://registro.sportesalute.eu/home/regolamentoenorme/" TargetMode="External"/><Relationship Id="rId52" Type="http://schemas.openxmlformats.org/officeDocument/2006/relationships/image" Target="media/image8.png"/><Relationship Id="rId60" Type="http://schemas.openxmlformats.org/officeDocument/2006/relationships/hyperlink" Target="mailto:cr.sicilia01@lnd.it" TargetMode="External"/><Relationship Id="rId65" Type="http://schemas.openxmlformats.org/officeDocument/2006/relationships/hyperlink" Target="mailto:del.enna@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image" Target="media/image5.png"/><Relationship Id="rId39" Type="http://schemas.openxmlformats.org/officeDocument/2006/relationships/hyperlink" Target="https://sicilia.lnd.it/archivio/modulistica/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20</Pages>
  <Words>9105</Words>
  <Characters>51899</Characters>
  <Application>Microsoft Office Word</Application>
  <DocSecurity>0</DocSecurity>
  <Lines>432</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6</cp:revision>
  <cp:lastPrinted>2026-04-01T13:48:00Z</cp:lastPrinted>
  <dcterms:created xsi:type="dcterms:W3CDTF">2026-04-02T11:24:00Z</dcterms:created>
  <dcterms:modified xsi:type="dcterms:W3CDTF">2026-04-02T13:15:00Z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