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567EA" w14:textId="1937B46E" w:rsidR="00025CF9" w:rsidRPr="001E6242" w:rsidRDefault="00511D6D" w:rsidP="005101A3">
      <w:pPr>
        <w:ind w:right="-144"/>
        <w:rPr>
          <w:rFonts w:ascii="VTF Redzone Classic" w:hAnsi="VTF Redzone Classic"/>
          <w:b/>
          <w:color w:val="001489"/>
          <w:sz w:val="44"/>
          <w:szCs w:val="44"/>
        </w:rPr>
      </w:pPr>
      <w:bookmarkStart w:id="0" w:name="_Hlk233881242"/>
      <w:r w:rsidRPr="00360E63">
        <w:rPr>
          <w:rFonts w:ascii="Inter Tight" w:hAnsi="Inter Tight" w:cs="Inter Tight"/>
          <w:noProof/>
        </w:rPr>
        <w:drawing>
          <wp:anchor distT="0" distB="0" distL="114300" distR="114300" simplePos="0" relativeHeight="251658240" behindDoc="0" locked="0" layoutInCell="1" allowOverlap="1" wp14:anchorId="4511999B" wp14:editId="485E89C7">
            <wp:simplePos x="0" y="0"/>
            <wp:positionH relativeFrom="column">
              <wp:posOffset>-1905</wp:posOffset>
            </wp:positionH>
            <wp:positionV relativeFrom="paragraph">
              <wp:posOffset>3175</wp:posOffset>
            </wp:positionV>
            <wp:extent cx="1641476" cy="1790700"/>
            <wp:effectExtent l="0" t="0" r="0" b="0"/>
            <wp:wrapSquare wrapText="bothSides"/>
            <wp:docPr id="114251290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454329" name=""/>
                    <pic:cNvPicPr/>
                  </pic:nvPicPr>
                  <pic:blipFill>
                    <a:blip r:embed="rId8">
                      <a:extLst>
                        <a:ext uri="{28A0092B-C50C-407E-A947-70E740481C1C}">
                          <a14:useLocalDpi xmlns:a14="http://schemas.microsoft.com/office/drawing/2010/main" val="0"/>
                        </a:ext>
                      </a:extLst>
                    </a:blip>
                    <a:stretch>
                      <a:fillRect/>
                    </a:stretch>
                  </pic:blipFill>
                  <pic:spPr>
                    <a:xfrm>
                      <a:off x="0" y="0"/>
                      <a:ext cx="1641476" cy="1790700"/>
                    </a:xfrm>
                    <a:prstGeom prst="rect">
                      <a:avLst/>
                    </a:prstGeom>
                  </pic:spPr>
                </pic:pic>
              </a:graphicData>
            </a:graphic>
            <wp14:sizeRelH relativeFrom="page">
              <wp14:pctWidth>0</wp14:pctWidth>
            </wp14:sizeRelH>
            <wp14:sizeRelV relativeFrom="page">
              <wp14:pctHeight>0</wp14:pctHeight>
            </wp14:sizeRelV>
          </wp:anchor>
        </w:drawing>
      </w:r>
      <w:r w:rsidR="00025CF9">
        <w:rPr>
          <w:rFonts w:ascii="VTF Redzone Classic" w:hAnsi="VTF Redzone Classic"/>
          <w:b/>
          <w:color w:val="0070C0"/>
          <w:spacing w:val="-1"/>
          <w:sz w:val="44"/>
          <w:szCs w:val="44"/>
        </w:rPr>
        <w:t xml:space="preserve"> </w:t>
      </w:r>
      <w:r w:rsidR="001E6242">
        <w:rPr>
          <w:rFonts w:ascii="VTF Redzone Classic" w:hAnsi="VTF Redzone Classic"/>
          <w:b/>
          <w:color w:val="0070C0"/>
          <w:spacing w:val="-1"/>
          <w:sz w:val="44"/>
          <w:szCs w:val="44"/>
        </w:rPr>
        <w:t xml:space="preserve">  </w:t>
      </w:r>
      <w:r>
        <w:rPr>
          <w:rFonts w:ascii="VTF Redzone Classic" w:hAnsi="VTF Redzone Classic"/>
          <w:b/>
          <w:color w:val="0070C0"/>
          <w:spacing w:val="-1"/>
          <w:sz w:val="44"/>
          <w:szCs w:val="44"/>
        </w:rPr>
        <w:t xml:space="preserve"> </w:t>
      </w:r>
      <w:r w:rsidR="00025CF9" w:rsidRPr="001E6242">
        <w:rPr>
          <w:rFonts w:ascii="VTF Redzone Classic" w:hAnsi="VTF Redzone Classic"/>
          <w:b/>
          <w:color w:val="001489"/>
          <w:spacing w:val="-1"/>
          <w:sz w:val="44"/>
          <w:szCs w:val="44"/>
        </w:rPr>
        <w:t>Federazione</w:t>
      </w:r>
      <w:r w:rsidR="00025CF9" w:rsidRPr="001E6242">
        <w:rPr>
          <w:rFonts w:ascii="VTF Redzone Classic" w:hAnsi="VTF Redzone Classic"/>
          <w:b/>
          <w:color w:val="001489"/>
          <w:spacing w:val="-16"/>
          <w:sz w:val="44"/>
          <w:szCs w:val="44"/>
        </w:rPr>
        <w:t xml:space="preserve"> </w:t>
      </w:r>
      <w:r w:rsidR="00025CF9" w:rsidRPr="001E6242">
        <w:rPr>
          <w:rFonts w:ascii="VTF Redzone Classic" w:hAnsi="VTF Redzone Classic"/>
          <w:b/>
          <w:color w:val="001489"/>
          <w:sz w:val="44"/>
          <w:szCs w:val="44"/>
        </w:rPr>
        <w:t>Italiana</w:t>
      </w:r>
      <w:r w:rsidR="00025CF9" w:rsidRPr="001E6242">
        <w:rPr>
          <w:rFonts w:ascii="VTF Redzone Classic" w:hAnsi="VTF Redzone Classic"/>
          <w:b/>
          <w:color w:val="001489"/>
          <w:spacing w:val="-14"/>
          <w:sz w:val="44"/>
          <w:szCs w:val="44"/>
        </w:rPr>
        <w:t xml:space="preserve"> </w:t>
      </w:r>
      <w:r w:rsidR="00025CF9" w:rsidRPr="001E6242">
        <w:rPr>
          <w:rFonts w:ascii="VTF Redzone Classic" w:hAnsi="VTF Redzone Classic"/>
          <w:b/>
          <w:color w:val="001489"/>
          <w:spacing w:val="-1"/>
          <w:sz w:val="44"/>
          <w:szCs w:val="44"/>
        </w:rPr>
        <w:t>Giuoco</w:t>
      </w:r>
      <w:r w:rsidR="00025CF9" w:rsidRPr="001E6242">
        <w:rPr>
          <w:rFonts w:ascii="VTF Redzone Classic" w:hAnsi="VTF Redzone Classic"/>
          <w:b/>
          <w:color w:val="001489"/>
          <w:spacing w:val="-15"/>
          <w:sz w:val="44"/>
          <w:szCs w:val="44"/>
        </w:rPr>
        <w:t xml:space="preserve"> </w:t>
      </w:r>
      <w:r w:rsidR="00025CF9" w:rsidRPr="001E6242">
        <w:rPr>
          <w:rFonts w:ascii="VTF Redzone Classic" w:hAnsi="VTF Redzone Classic"/>
          <w:b/>
          <w:color w:val="001489"/>
          <w:sz w:val="44"/>
          <w:szCs w:val="44"/>
        </w:rPr>
        <w:t>Calcio</w:t>
      </w:r>
    </w:p>
    <w:p w14:paraId="54204B95" w14:textId="4490A785" w:rsidR="00025CF9" w:rsidRPr="001E6242" w:rsidRDefault="00AD7511" w:rsidP="005101A3">
      <w:pPr>
        <w:spacing w:before="12"/>
        <w:ind w:right="-144"/>
        <w:jc w:val="center"/>
        <w:rPr>
          <w:rFonts w:ascii="VTF Redzone Classic" w:hAnsi="VTF Redzone Classic" w:cs="Calibri"/>
          <w:b/>
          <w:color w:val="001489"/>
          <w:sz w:val="44"/>
          <w:szCs w:val="44"/>
        </w:rPr>
      </w:pPr>
      <w:r>
        <w:rPr>
          <w:rFonts w:ascii="VTF Redzone Classic" w:hAnsi="VTF Redzone Classic"/>
          <w:b/>
          <w:color w:val="001489"/>
          <w:sz w:val="44"/>
          <w:szCs w:val="44"/>
        </w:rPr>
        <w:t xml:space="preserve">                   </w:t>
      </w:r>
      <w:r w:rsidR="00025CF9" w:rsidRPr="001E6242">
        <w:rPr>
          <w:rFonts w:ascii="VTF Redzone Classic" w:hAnsi="VTF Redzone Classic"/>
          <w:b/>
          <w:color w:val="001489"/>
          <w:sz w:val="44"/>
          <w:szCs w:val="44"/>
        </w:rPr>
        <w:t>Lega</w:t>
      </w:r>
      <w:r w:rsidR="00025CF9" w:rsidRPr="001E6242">
        <w:rPr>
          <w:rFonts w:ascii="VTF Redzone Classic" w:hAnsi="VTF Redzone Classic"/>
          <w:b/>
          <w:color w:val="001489"/>
          <w:spacing w:val="-16"/>
          <w:sz w:val="44"/>
          <w:szCs w:val="44"/>
        </w:rPr>
        <w:t xml:space="preserve"> </w:t>
      </w:r>
      <w:r w:rsidR="00025CF9" w:rsidRPr="001E6242">
        <w:rPr>
          <w:rFonts w:ascii="VTF Redzone Classic" w:hAnsi="VTF Redzone Classic"/>
          <w:b/>
          <w:color w:val="001489"/>
          <w:sz w:val="44"/>
          <w:szCs w:val="44"/>
        </w:rPr>
        <w:t>Nazionale</w:t>
      </w:r>
      <w:r w:rsidR="00025CF9" w:rsidRPr="001E6242">
        <w:rPr>
          <w:rFonts w:ascii="VTF Redzone Classic" w:hAnsi="VTF Redzone Classic"/>
          <w:b/>
          <w:color w:val="001489"/>
          <w:spacing w:val="-16"/>
          <w:sz w:val="44"/>
          <w:szCs w:val="44"/>
        </w:rPr>
        <w:t xml:space="preserve"> </w:t>
      </w:r>
      <w:r w:rsidR="00025CF9" w:rsidRPr="001E6242">
        <w:rPr>
          <w:rFonts w:ascii="VTF Redzone Classic" w:hAnsi="VTF Redzone Classic"/>
          <w:b/>
          <w:color w:val="001489"/>
          <w:spacing w:val="-1"/>
          <w:sz w:val="44"/>
          <w:szCs w:val="44"/>
        </w:rPr>
        <w:t>Dilettanti</w:t>
      </w:r>
    </w:p>
    <w:p w14:paraId="76006938" w14:textId="2293381A" w:rsidR="00025CF9" w:rsidRPr="00DB3857" w:rsidRDefault="00DB3857" w:rsidP="00700BF4">
      <w:pPr>
        <w:ind w:right="-144"/>
        <w:rPr>
          <w:rFonts w:ascii="VTF Redzone Classic" w:hAnsi="VTF Redzone Classic" w:cs="Calibri"/>
          <w:b/>
          <w:color w:val="001489"/>
          <w:sz w:val="36"/>
          <w:szCs w:val="36"/>
        </w:rPr>
      </w:pPr>
      <w:r>
        <w:rPr>
          <w:rFonts w:ascii="VTF Redzone Classic" w:hAnsi="VTF Redzone Classic"/>
          <w:b/>
          <w:color w:val="001489"/>
          <w:spacing w:val="-1"/>
          <w:sz w:val="36"/>
          <w:szCs w:val="36"/>
        </w:rPr>
        <w:t xml:space="preserve">   </w:t>
      </w:r>
      <w:r w:rsidR="00AD7511" w:rsidRPr="00DB3857">
        <w:rPr>
          <w:rFonts w:ascii="VTF Redzone Classic" w:hAnsi="VTF Redzone Classic"/>
          <w:b/>
          <w:color w:val="001489"/>
          <w:spacing w:val="-1"/>
          <w:sz w:val="36"/>
          <w:szCs w:val="36"/>
        </w:rPr>
        <w:t xml:space="preserve">DELEGAZIONE </w:t>
      </w:r>
      <w:r w:rsidR="00700BF4" w:rsidRPr="00DB3857">
        <w:rPr>
          <w:rFonts w:ascii="VTF Redzone Classic" w:hAnsi="VTF Redzone Classic"/>
          <w:b/>
          <w:color w:val="001489"/>
          <w:spacing w:val="-1"/>
          <w:sz w:val="36"/>
          <w:szCs w:val="36"/>
        </w:rPr>
        <w:t xml:space="preserve">DISTRETTUALE </w:t>
      </w:r>
      <w:r w:rsidR="00AD7511" w:rsidRPr="00DB3857">
        <w:rPr>
          <w:rFonts w:ascii="VTF Redzone Classic" w:hAnsi="VTF Redzone Classic"/>
          <w:b/>
          <w:color w:val="001489"/>
          <w:spacing w:val="-1"/>
          <w:sz w:val="36"/>
          <w:szCs w:val="36"/>
        </w:rPr>
        <w:t xml:space="preserve">DI </w:t>
      </w:r>
      <w:r w:rsidR="00700BF4" w:rsidRPr="00DB3857">
        <w:rPr>
          <w:rFonts w:ascii="VTF Redzone Classic" w:hAnsi="VTF Redzone Classic"/>
          <w:b/>
          <w:color w:val="001489"/>
          <w:spacing w:val="-1"/>
          <w:sz w:val="36"/>
          <w:szCs w:val="36"/>
        </w:rPr>
        <w:t>BARCELLONA P.G.</w:t>
      </w:r>
    </w:p>
    <w:p w14:paraId="60618203" w14:textId="65E8B73B" w:rsidR="00DD1B7C" w:rsidRPr="00407E9C" w:rsidRDefault="00511D6D" w:rsidP="00DD1B7C">
      <w:pPr>
        <w:spacing w:after="0" w:line="240" w:lineRule="auto"/>
        <w:ind w:left="4253" w:right="-144" w:firstLine="6"/>
        <w:rPr>
          <w:rFonts w:ascii="Inter Tight SemiBold" w:hAnsi="Inter Tight SemiBold" w:cs="Inter Tight SemiBold"/>
          <w:color w:val="001489"/>
        </w:rPr>
      </w:pPr>
      <w:r>
        <w:rPr>
          <w:rFonts w:ascii="Inter Tight SemiBold" w:hAnsi="Inter Tight SemiBold" w:cs="Inter Tight SemiBold"/>
          <w:color w:val="001489"/>
        </w:rPr>
        <w:t xml:space="preserve"> </w:t>
      </w:r>
      <w:r w:rsidR="00114E86">
        <w:rPr>
          <w:rFonts w:ascii="Inter Tight SemiBold" w:hAnsi="Inter Tight SemiBold" w:cs="Inter Tight SemiBold"/>
          <w:color w:val="001489"/>
        </w:rPr>
        <w:t xml:space="preserve">     </w:t>
      </w:r>
      <w:r w:rsidR="00DD1B7C">
        <w:rPr>
          <w:rFonts w:ascii="Inter Tight SemiBold" w:hAnsi="Inter Tight SemiBold" w:cs="Inter Tight SemiBold"/>
          <w:color w:val="001489"/>
        </w:rPr>
        <w:t>Via G</w:t>
      </w:r>
      <w:r w:rsidR="00EF17AF">
        <w:rPr>
          <w:rFonts w:ascii="Inter Tight SemiBold" w:hAnsi="Inter Tight SemiBold" w:cs="Inter Tight SemiBold"/>
          <w:color w:val="001489"/>
        </w:rPr>
        <w:t>.</w:t>
      </w:r>
      <w:r w:rsidR="00DD1B7C">
        <w:rPr>
          <w:rFonts w:ascii="Inter Tight SemiBold" w:hAnsi="Inter Tight SemiBold" w:cs="Inter Tight SemiBold"/>
          <w:color w:val="001489"/>
        </w:rPr>
        <w:t xml:space="preserve"> Verdi n. 7</w:t>
      </w:r>
      <w:r w:rsidR="00DD1B7C" w:rsidRPr="001E6242">
        <w:rPr>
          <w:rFonts w:ascii="Inter Tight SemiBold" w:hAnsi="Inter Tight SemiBold" w:cs="Inter Tight SemiBold"/>
          <w:color w:val="001489"/>
        </w:rPr>
        <w:t>,</w:t>
      </w:r>
      <w:r w:rsidR="00DD1B7C">
        <w:rPr>
          <w:rFonts w:ascii="Inter Tight SemiBold" w:hAnsi="Inter Tight SemiBold" w:cs="Inter Tight SemiBold"/>
          <w:color w:val="001489"/>
        </w:rPr>
        <w:t xml:space="preserve"> 98051</w:t>
      </w:r>
      <w:r w:rsidR="00DD1B7C" w:rsidRPr="001E6242">
        <w:rPr>
          <w:rFonts w:ascii="Inter Tight SemiBold" w:hAnsi="Inter Tight SemiBold" w:cs="Inter Tight SemiBold"/>
          <w:color w:val="001489"/>
        </w:rPr>
        <w:t xml:space="preserve"> </w:t>
      </w:r>
      <w:r w:rsidR="00DD1B7C">
        <w:rPr>
          <w:rFonts w:ascii="Inter Tight SemiBold" w:hAnsi="Inter Tight SemiBold" w:cs="Inter Tight SemiBold"/>
          <w:color w:val="001489"/>
        </w:rPr>
        <w:t xml:space="preserve">Barcellona Pozzo di Gotto </w:t>
      </w:r>
      <w:r w:rsidR="00DD1B7C" w:rsidRPr="001E6242">
        <w:rPr>
          <w:rFonts w:ascii="Inter Tight SemiBold" w:hAnsi="Inter Tight SemiBold" w:cs="Inter Tight SemiBold"/>
          <w:color w:val="001489"/>
        </w:rPr>
        <w:t xml:space="preserve">- </w:t>
      </w:r>
      <w:r w:rsidR="00DD1B7C">
        <w:rPr>
          <w:rFonts w:ascii="Inter Tight SemiBold" w:hAnsi="Inter Tight SemiBold" w:cs="Inter Tight SemiBold"/>
          <w:color w:val="001489"/>
        </w:rPr>
        <w:t xml:space="preserve">ME                                                                                                                                    </w:t>
      </w:r>
    </w:p>
    <w:p w14:paraId="17C58A61" w14:textId="77777777" w:rsidR="00DD1B7C" w:rsidRPr="00EC20E7" w:rsidRDefault="00DD1B7C" w:rsidP="00DD1B7C">
      <w:pPr>
        <w:spacing w:after="0" w:line="240" w:lineRule="auto"/>
        <w:ind w:left="4956" w:right="-144" w:firstLine="573"/>
        <w:rPr>
          <w:rFonts w:ascii="Inter Tight SemiBold" w:hAnsi="Inter Tight SemiBold" w:cs="Inter Tight SemiBold"/>
          <w:color w:val="001489"/>
          <w:lang w:val="pt-BR"/>
        </w:rPr>
      </w:pPr>
      <w:r w:rsidRPr="00EC20E7">
        <w:rPr>
          <w:rFonts w:ascii="Inter Tight SemiBold" w:hAnsi="Inter Tight SemiBold" w:cs="Inter Tight SemiBold"/>
          <w:color w:val="001489"/>
          <w:lang w:val="pt-BR"/>
        </w:rPr>
        <w:t xml:space="preserve">Tel: </w:t>
      </w:r>
      <w:r>
        <w:rPr>
          <w:rFonts w:ascii="Inter Tight SemiBold" w:hAnsi="Inter Tight SemiBold" w:cs="Inter Tight SemiBold"/>
          <w:color w:val="001489"/>
          <w:lang w:val="pt-BR"/>
        </w:rPr>
        <w:t>0909795257</w:t>
      </w:r>
      <w:r w:rsidRPr="00EC20E7">
        <w:rPr>
          <w:rFonts w:ascii="Inter Tight SemiBold" w:hAnsi="Inter Tight SemiBold" w:cs="Inter Tight SemiBold"/>
          <w:color w:val="001489"/>
          <w:lang w:val="pt-BR"/>
        </w:rPr>
        <w:t xml:space="preserve"> Mail: </w:t>
      </w:r>
      <w:hyperlink r:id="rId9" w:history="1">
        <w:r w:rsidRPr="00EC20E7">
          <w:rPr>
            <w:rStyle w:val="Collegamentoipertestuale"/>
            <w:rFonts w:ascii="Inter Tight SemiBold" w:hAnsi="Inter Tight SemiBold" w:cs="Inter Tight SemiBold"/>
            <w:lang w:val="pt-BR"/>
          </w:rPr>
          <w:t>del.barcellona@lnd.it</w:t>
        </w:r>
      </w:hyperlink>
    </w:p>
    <w:p w14:paraId="5F03764B" w14:textId="707458E4" w:rsidR="00360E63" w:rsidRDefault="00360E63" w:rsidP="00360E63">
      <w:pPr>
        <w:spacing w:after="0" w:line="240" w:lineRule="auto"/>
        <w:ind w:right="-144"/>
        <w:rPr>
          <w:rFonts w:ascii="Inter Tight SemiBold" w:hAnsi="Inter Tight SemiBold" w:cs="Inter Tight SemiBold"/>
          <w:color w:val="001489"/>
        </w:rPr>
      </w:pPr>
      <w:r w:rsidRPr="00EC20E7">
        <w:rPr>
          <w:rFonts w:ascii="Inter Tight SemiBold" w:hAnsi="Inter Tight SemiBold" w:cs="Inter Tight SemiBold"/>
          <w:color w:val="001489"/>
          <w:lang w:val="pt-BR"/>
        </w:rPr>
        <w:t xml:space="preserve">                                              </w:t>
      </w:r>
      <w:r w:rsidRPr="00360E63">
        <w:rPr>
          <w:rFonts w:ascii="Inter Tight SemiBold" w:hAnsi="Inter Tight SemiBold" w:cs="Inter Tight SemiBold"/>
          <w:color w:val="001489"/>
        </w:rPr>
        <w:t>P</w:t>
      </w:r>
      <w:r w:rsidR="00511D6D">
        <w:rPr>
          <w:rFonts w:ascii="Inter Tight SemiBold" w:hAnsi="Inter Tight SemiBold" w:cs="Inter Tight SemiBold"/>
          <w:color w:val="001489"/>
        </w:rPr>
        <w:t>EC</w:t>
      </w:r>
      <w:r w:rsidRPr="00360E63">
        <w:rPr>
          <w:rFonts w:ascii="Inter Tight SemiBold" w:hAnsi="Inter Tight SemiBold" w:cs="Inter Tight SemiBold"/>
          <w:color w:val="001489"/>
        </w:rPr>
        <w:t xml:space="preserve">: </w:t>
      </w:r>
      <w:hyperlink r:id="rId10" w:history="1">
        <w:r w:rsidRPr="004713F6">
          <w:rPr>
            <w:rStyle w:val="Collegamentoipertestuale"/>
            <w:rFonts w:ascii="Inter Tight SemiBold" w:hAnsi="Inter Tight SemiBold" w:cs="Inter Tight SemiBold"/>
          </w:rPr>
          <w:t>delegazione.barcellona@lndsicilia.legalmail.it</w:t>
        </w:r>
      </w:hyperlink>
    </w:p>
    <w:p w14:paraId="64BB7B4E" w14:textId="15537CFB" w:rsidR="00360E63" w:rsidRDefault="00114E86" w:rsidP="00360E63">
      <w:pPr>
        <w:spacing w:after="0" w:line="240" w:lineRule="auto"/>
        <w:ind w:left="4956" w:right="-144" w:firstLine="573"/>
        <w:rPr>
          <w:rFonts w:ascii="Inter Tight SemiBold" w:hAnsi="Inter Tight SemiBold" w:cs="Inter Tight SemiBold"/>
          <w:color w:val="001489"/>
        </w:rPr>
      </w:pPr>
      <w:r w:rsidRPr="00360E63">
        <w:rPr>
          <w:rFonts w:ascii="Inter Tight SemiBold" w:hAnsi="Inter Tight SemiBold" w:cs="Inter Tight SemiBold"/>
          <w:color w:val="001489"/>
        </w:rPr>
        <w:t xml:space="preserve">                                         </w:t>
      </w:r>
      <w:r w:rsidR="00407E9C" w:rsidRPr="001E6242">
        <w:rPr>
          <w:rFonts w:ascii="Inter Tight SemiBold" w:hAnsi="Inter Tight SemiBold" w:cs="Inter Tight SemiBold"/>
          <w:color w:val="001489"/>
        </w:rPr>
        <w:t>Sito:</w:t>
      </w:r>
      <w:r w:rsidR="00407E9C" w:rsidRPr="005101A3">
        <w:t xml:space="preserve"> </w:t>
      </w:r>
      <w:hyperlink r:id="rId11" w:history="1">
        <w:r w:rsidR="000F6891" w:rsidRPr="005C2C5E">
          <w:rPr>
            <w:rStyle w:val="Collegamentoipertestuale"/>
            <w:rFonts w:ascii="Inter Tight SemiBold" w:hAnsi="Inter Tight SemiBold" w:cs="Inter Tight SemiBold"/>
          </w:rPr>
          <w:t>sicilia.lnd.it/?cm=19</w:t>
        </w:r>
      </w:hyperlink>
    </w:p>
    <w:p w14:paraId="3EA9A644" w14:textId="77777777" w:rsidR="000F6891" w:rsidRPr="00360E63" w:rsidRDefault="000F6891" w:rsidP="00360E63">
      <w:pPr>
        <w:spacing w:after="0" w:line="240" w:lineRule="auto"/>
        <w:ind w:left="4956" w:right="-144" w:firstLine="573"/>
        <w:rPr>
          <w:rFonts w:ascii="Inter Tight SemiBold" w:hAnsi="Inter Tight SemiBold" w:cs="Inter Tight SemiBold"/>
          <w:color w:val="001489"/>
        </w:rPr>
      </w:pPr>
    </w:p>
    <w:p w14:paraId="3489DF98" w14:textId="77777777" w:rsidR="00025CF9" w:rsidRPr="00407E9C" w:rsidRDefault="00025CF9" w:rsidP="00025CF9">
      <w:pPr>
        <w:rPr>
          <w:rFonts w:cs="Calibri"/>
          <w:sz w:val="20"/>
          <w:szCs w:val="20"/>
        </w:rPr>
      </w:pPr>
    </w:p>
    <w:p w14:paraId="2CC0DA00" w14:textId="77777777" w:rsidR="00025CF9" w:rsidRPr="00EF5242" w:rsidRDefault="00025CF9" w:rsidP="001E6242">
      <w:pPr>
        <w:spacing w:after="80" w:line="240" w:lineRule="auto"/>
        <w:jc w:val="center"/>
        <w:rPr>
          <w:rFonts w:ascii="Inter Tight" w:hAnsi="Inter Tight" w:cs="Inter Tight"/>
          <w:b/>
          <w:color w:val="001489"/>
          <w:spacing w:val="33"/>
          <w:w w:val="99"/>
          <w:sz w:val="32"/>
          <w:szCs w:val="32"/>
        </w:rPr>
      </w:pPr>
      <w:r w:rsidRPr="00EF5242">
        <w:rPr>
          <w:rFonts w:ascii="Inter Tight" w:hAnsi="Inter Tight" w:cs="Inter Tight"/>
          <w:b/>
          <w:color w:val="001489"/>
          <w:spacing w:val="-1"/>
          <w:sz w:val="32"/>
          <w:szCs w:val="32"/>
        </w:rPr>
        <w:t>Stagione</w:t>
      </w:r>
      <w:r w:rsidRPr="00EF5242">
        <w:rPr>
          <w:rFonts w:ascii="Inter Tight" w:hAnsi="Inter Tight" w:cs="Inter Tight"/>
          <w:b/>
          <w:color w:val="001489"/>
          <w:spacing w:val="-11"/>
          <w:sz w:val="32"/>
          <w:szCs w:val="32"/>
        </w:rPr>
        <w:t xml:space="preserve"> </w:t>
      </w:r>
      <w:r w:rsidRPr="00EF5242">
        <w:rPr>
          <w:rFonts w:ascii="Inter Tight" w:hAnsi="Inter Tight" w:cs="Inter Tight"/>
          <w:b/>
          <w:color w:val="001489"/>
          <w:spacing w:val="-1"/>
          <w:sz w:val="32"/>
          <w:szCs w:val="32"/>
        </w:rPr>
        <w:t>Sportiva</w:t>
      </w:r>
      <w:r w:rsidRPr="00EF5242">
        <w:rPr>
          <w:rFonts w:ascii="Inter Tight" w:hAnsi="Inter Tight" w:cs="Inter Tight"/>
          <w:b/>
          <w:color w:val="001489"/>
          <w:spacing w:val="-12"/>
          <w:sz w:val="32"/>
          <w:szCs w:val="32"/>
        </w:rPr>
        <w:t xml:space="preserve"> </w:t>
      </w:r>
      <w:r w:rsidRPr="00EF5242">
        <w:rPr>
          <w:rFonts w:ascii="Inter Tight" w:hAnsi="Inter Tight" w:cs="Inter Tight"/>
          <w:b/>
          <w:color w:val="001489"/>
          <w:spacing w:val="-1"/>
          <w:sz w:val="32"/>
          <w:szCs w:val="32"/>
        </w:rPr>
        <w:t>2026/2027</w:t>
      </w:r>
    </w:p>
    <w:p w14:paraId="7FFB1954" w14:textId="5389AD64" w:rsidR="00025CF9" w:rsidRPr="00EF5242" w:rsidRDefault="00025CF9" w:rsidP="001E6242">
      <w:pPr>
        <w:spacing w:after="80" w:line="240" w:lineRule="auto"/>
        <w:jc w:val="center"/>
        <w:rPr>
          <w:rFonts w:ascii="Inter Tight" w:hAnsi="Inter Tight" w:cs="Inter Tight"/>
          <w:b/>
          <w:color w:val="001489"/>
          <w:spacing w:val="-5"/>
          <w:sz w:val="32"/>
          <w:szCs w:val="32"/>
        </w:rPr>
      </w:pPr>
      <w:r w:rsidRPr="00EF5242">
        <w:rPr>
          <w:rFonts w:ascii="Inter Tight" w:hAnsi="Inter Tight" w:cs="Inter Tight"/>
          <w:b/>
          <w:color w:val="001489"/>
          <w:spacing w:val="-1"/>
          <w:sz w:val="32"/>
          <w:szCs w:val="32"/>
        </w:rPr>
        <w:t>Comunicato</w:t>
      </w:r>
      <w:r w:rsidRPr="00EF5242">
        <w:rPr>
          <w:rFonts w:ascii="Inter Tight" w:hAnsi="Inter Tight" w:cs="Inter Tight"/>
          <w:b/>
          <w:color w:val="001489"/>
          <w:spacing w:val="-4"/>
          <w:sz w:val="32"/>
          <w:szCs w:val="32"/>
        </w:rPr>
        <w:t xml:space="preserve"> </w:t>
      </w:r>
      <w:r w:rsidRPr="00EF5242">
        <w:rPr>
          <w:rFonts w:ascii="Inter Tight" w:hAnsi="Inter Tight" w:cs="Inter Tight"/>
          <w:b/>
          <w:color w:val="001489"/>
          <w:spacing w:val="-1"/>
          <w:sz w:val="32"/>
          <w:szCs w:val="32"/>
        </w:rPr>
        <w:t>Ufficiale</w:t>
      </w:r>
      <w:r w:rsidRPr="00EF5242">
        <w:rPr>
          <w:rFonts w:ascii="Inter Tight" w:hAnsi="Inter Tight" w:cs="Inter Tight"/>
          <w:b/>
          <w:color w:val="001489"/>
          <w:spacing w:val="-3"/>
          <w:sz w:val="32"/>
          <w:szCs w:val="32"/>
        </w:rPr>
        <w:t xml:space="preserve"> N. </w:t>
      </w:r>
      <w:r w:rsidR="00E11EE7">
        <w:rPr>
          <w:rFonts w:ascii="Inter Tight" w:hAnsi="Inter Tight" w:cs="Inter Tight"/>
          <w:b/>
          <w:color w:val="001489"/>
          <w:spacing w:val="-3"/>
          <w:sz w:val="32"/>
          <w:szCs w:val="32"/>
        </w:rPr>
        <w:t>4</w:t>
      </w:r>
      <w:r w:rsidRPr="00EF5242">
        <w:rPr>
          <w:rFonts w:ascii="Inter Tight" w:hAnsi="Inter Tight" w:cs="Inter Tight"/>
          <w:b/>
          <w:color w:val="001489"/>
          <w:spacing w:val="-1"/>
          <w:sz w:val="32"/>
          <w:szCs w:val="32"/>
        </w:rPr>
        <w:t xml:space="preserve"> </w:t>
      </w:r>
      <w:r w:rsidRPr="00EF5242">
        <w:rPr>
          <w:rFonts w:ascii="Inter Tight" w:hAnsi="Inter Tight" w:cs="Inter Tight"/>
          <w:b/>
          <w:color w:val="001489"/>
          <w:sz w:val="32"/>
          <w:szCs w:val="32"/>
        </w:rPr>
        <w:t xml:space="preserve">del </w:t>
      </w:r>
      <w:r w:rsidR="00E11EE7">
        <w:rPr>
          <w:rFonts w:ascii="Inter Tight" w:hAnsi="Inter Tight" w:cs="Inter Tight"/>
          <w:b/>
          <w:color w:val="001489"/>
          <w:sz w:val="32"/>
          <w:szCs w:val="32"/>
        </w:rPr>
        <w:t>31</w:t>
      </w:r>
      <w:r w:rsidRPr="00EF5242">
        <w:rPr>
          <w:rFonts w:ascii="Inter Tight" w:hAnsi="Inter Tight" w:cs="Inter Tight"/>
          <w:b/>
          <w:color w:val="001489"/>
          <w:sz w:val="32"/>
          <w:szCs w:val="32"/>
        </w:rPr>
        <w:t xml:space="preserve"> luglio </w:t>
      </w:r>
      <w:r w:rsidRPr="00EF5242">
        <w:rPr>
          <w:rFonts w:ascii="Inter Tight" w:hAnsi="Inter Tight" w:cs="Inter Tight"/>
          <w:b/>
          <w:color w:val="001489"/>
          <w:spacing w:val="-5"/>
          <w:sz w:val="32"/>
          <w:szCs w:val="32"/>
        </w:rPr>
        <w:t>2026</w:t>
      </w:r>
    </w:p>
    <w:p w14:paraId="3C634368" w14:textId="77777777" w:rsidR="000A2FDE" w:rsidRDefault="000A2FDE" w:rsidP="000A2FDE">
      <w:pPr>
        <w:pStyle w:val="LndNormale1"/>
        <w:shd w:val="clear" w:color="auto" w:fill="FFFFFF" w:themeFill="background1"/>
        <w:jc w:val="center"/>
        <w:rPr>
          <w:rFonts w:ascii="VTF Redzone Classic" w:hAnsi="VTF Redzone Classic"/>
          <w:b/>
          <w:bCs/>
          <w:color w:val="001489"/>
          <w:sz w:val="24"/>
          <w:szCs w:val="24"/>
        </w:rPr>
      </w:pPr>
    </w:p>
    <w:p w14:paraId="0161C6B0" w14:textId="77777777" w:rsidR="00C7160B" w:rsidRPr="00C7160B" w:rsidRDefault="00C7160B" w:rsidP="00C7160B">
      <w:pPr>
        <w:spacing w:after="0" w:line="240" w:lineRule="auto"/>
        <w:rPr>
          <w:rFonts w:ascii="VTF Redzone Classic" w:eastAsia="Calibri" w:hAnsi="VTF Redzone Classic" w:cs="Arial"/>
          <w:b/>
          <w:color w:val="001489"/>
          <w:kern w:val="0"/>
          <w:sz w:val="40"/>
          <w:szCs w:val="40"/>
          <w:u w:val="single"/>
          <w:lang w:eastAsia="it-IT"/>
          <w14:ligatures w14:val="none"/>
        </w:rPr>
      </w:pPr>
      <w:r w:rsidRPr="00C7160B">
        <w:rPr>
          <w:rFonts w:ascii="VTF Redzone Classic" w:eastAsia="Calibri" w:hAnsi="VTF Redzone Classic" w:cs="Arial"/>
          <w:b/>
          <w:color w:val="001489"/>
          <w:kern w:val="0"/>
          <w:sz w:val="40"/>
          <w:szCs w:val="40"/>
          <w:lang w:eastAsia="it-IT"/>
          <w14:ligatures w14:val="none"/>
        </w:rPr>
        <w:t xml:space="preserve">1.  </w:t>
      </w:r>
      <w:r w:rsidRPr="00C7160B">
        <w:rPr>
          <w:rFonts w:ascii="VTF Redzone Classic" w:eastAsia="Calibri" w:hAnsi="VTF Redzone Classic" w:cs="Arial"/>
          <w:b/>
          <w:color w:val="001489"/>
          <w:kern w:val="0"/>
          <w:sz w:val="40"/>
          <w:szCs w:val="40"/>
          <w:u w:val="single"/>
          <w:lang w:eastAsia="it-IT"/>
          <w14:ligatures w14:val="none"/>
        </w:rPr>
        <w:t>COMUNICAZIONI DELLA F.I.G.C. S.G.S.</w:t>
      </w:r>
    </w:p>
    <w:p w14:paraId="1F0FEEC2" w14:textId="77777777" w:rsidR="00C7160B" w:rsidRPr="00C7160B" w:rsidRDefault="00C7160B" w:rsidP="00C7160B">
      <w:pPr>
        <w:tabs>
          <w:tab w:val="left" w:pos="7068"/>
        </w:tabs>
        <w:spacing w:after="0" w:line="240" w:lineRule="auto"/>
        <w:jc w:val="both"/>
        <w:rPr>
          <w:rFonts w:ascii="Arial" w:eastAsia="Calibri" w:hAnsi="Arial" w:cs="Arial"/>
          <w:kern w:val="0"/>
          <w:sz w:val="24"/>
          <w:szCs w:val="36"/>
          <w14:ligatures w14:val="none"/>
        </w:rPr>
      </w:pPr>
    </w:p>
    <w:p w14:paraId="41475162" w14:textId="77777777" w:rsidR="00C7160B" w:rsidRPr="00C7160B" w:rsidRDefault="00C7160B" w:rsidP="00C7160B">
      <w:pPr>
        <w:spacing w:after="0" w:line="240" w:lineRule="auto"/>
        <w:ind w:right="-568"/>
        <w:rPr>
          <w:rFonts w:ascii="Inter Tight" w:eastAsia="Calibri" w:hAnsi="Inter Tight" w:cs="Inter Tight"/>
          <w:b/>
          <w:kern w:val="0"/>
          <w:sz w:val="28"/>
          <w:szCs w:val="30"/>
          <w:u w:val="single"/>
          <w14:ligatures w14:val="none"/>
        </w:rPr>
      </w:pPr>
      <w:r w:rsidRPr="00C7160B">
        <w:rPr>
          <w:rFonts w:ascii="Inter Tight" w:eastAsia="Calibri" w:hAnsi="Inter Tight" w:cs="Inter Tight"/>
          <w:b/>
          <w:kern w:val="0"/>
          <w:sz w:val="28"/>
          <w:szCs w:val="30"/>
          <w:u w:val="single"/>
          <w14:ligatures w14:val="none"/>
        </w:rPr>
        <w:t>COMUNICATO UFFICIALE n.04/SGS del 24 luglio 2026</w:t>
      </w:r>
    </w:p>
    <w:p w14:paraId="6809F7D3" w14:textId="77777777" w:rsidR="00C7160B" w:rsidRPr="00C7160B" w:rsidRDefault="00C7160B" w:rsidP="00C7160B">
      <w:pPr>
        <w:spacing w:after="0" w:line="240" w:lineRule="auto"/>
        <w:rPr>
          <w:rFonts w:ascii="Arial" w:eastAsia="Calibri" w:hAnsi="Arial" w:cs="Arial"/>
          <w:b/>
          <w:kern w:val="0"/>
          <w:sz w:val="24"/>
          <w:szCs w:val="34"/>
          <w14:ligatures w14:val="none"/>
        </w:rPr>
      </w:pPr>
    </w:p>
    <w:p w14:paraId="61754C4A" w14:textId="77777777" w:rsidR="00C7160B" w:rsidRPr="00C7160B" w:rsidRDefault="00C7160B" w:rsidP="00C7160B">
      <w:pPr>
        <w:spacing w:after="0" w:line="240" w:lineRule="auto"/>
        <w:rPr>
          <w:rFonts w:ascii="Inter Tight" w:eastAsia="Calibri" w:hAnsi="Inter Tight" w:cs="Inter Tight"/>
          <w:b/>
          <w:kern w:val="0"/>
          <w:sz w:val="36"/>
          <w:szCs w:val="34"/>
          <w14:ligatures w14:val="none"/>
        </w:rPr>
      </w:pPr>
      <w:r w:rsidRPr="00C7160B">
        <w:rPr>
          <w:rFonts w:ascii="Inter Tight" w:eastAsia="Calibri" w:hAnsi="Inter Tight" w:cs="Inter Tight"/>
          <w:b/>
          <w:kern w:val="0"/>
          <w14:ligatures w14:val="none"/>
        </w:rPr>
        <w:t>Criteri di ammissione ai Campionati Regionali S.S. 2027/2028</w:t>
      </w:r>
    </w:p>
    <w:p w14:paraId="6BFCAFA3" w14:textId="77777777" w:rsidR="00C7160B" w:rsidRPr="00C7160B" w:rsidRDefault="00C7160B" w:rsidP="00C7160B">
      <w:pPr>
        <w:spacing w:after="0" w:line="240" w:lineRule="auto"/>
        <w:rPr>
          <w:rFonts w:ascii="Arial" w:eastAsia="Calibri" w:hAnsi="Arial" w:cs="Arial"/>
          <w:b/>
          <w:kern w:val="0"/>
          <w:sz w:val="24"/>
          <w:szCs w:val="34"/>
          <w14:ligatures w14:val="none"/>
        </w:rPr>
      </w:pPr>
    </w:p>
    <w:p w14:paraId="57EAEA9D"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lang w:eastAsia="it-IT"/>
          <w14:ligatures w14:val="none"/>
        </w:rPr>
      </w:pPr>
      <w:r w:rsidRPr="00C7160B">
        <w:rPr>
          <w:rFonts w:ascii="Inter Tight" w:eastAsia="Calibri" w:hAnsi="Inter Tight" w:cs="Inter Tight"/>
          <w:color w:val="000000"/>
          <w:kern w:val="0"/>
          <w:lang w:eastAsia="it-IT"/>
          <w14:ligatures w14:val="none"/>
        </w:rPr>
        <w:t xml:space="preserve">I Comitati Regionali dovranno pubblicare sui Comunicati Ufficiali la composizione degli organici (numero dei gironi e numero squadre ammesse) ed i meccanismi di “promozione/retrocessione” dei Campionati Regionali di calcio a 11. Si fa presente che la partecipazione esclusiva ad attività di Calcio a 5 nelle categorie Allievi e Giovanissimi costituisce motivo preclusivo. L’attività di Calcio a 11 nelle categorie Allievi e Giovanissimi dovrà avere carattere annuale. </w:t>
      </w:r>
    </w:p>
    <w:p w14:paraId="6A37602D"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 w:val="24"/>
          <w:szCs w:val="20"/>
          <w:lang w:eastAsia="it-IT"/>
          <w14:ligatures w14:val="none"/>
        </w:rPr>
      </w:pPr>
    </w:p>
    <w:p w14:paraId="697181B3"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lang w:eastAsia="it-IT"/>
          <w14:ligatures w14:val="none"/>
        </w:rPr>
      </w:pPr>
      <w:r w:rsidRPr="00C7160B">
        <w:rPr>
          <w:rFonts w:ascii="Inter Tight" w:eastAsia="Calibri" w:hAnsi="Inter Tight" w:cs="Inter Tight"/>
          <w:color w:val="000000"/>
          <w:kern w:val="0"/>
          <w:lang w:eastAsia="it-IT"/>
          <w14:ligatures w14:val="none"/>
        </w:rPr>
        <w:t xml:space="preserve">Si fa presente che i criteri determinati dalla FIGC - Settore Giovanile e Scolastico non potranno essere modificati, né sarà possibile variare i punteggi attribuiti nelle tabelle A, B, C, D ed E. </w:t>
      </w:r>
    </w:p>
    <w:p w14:paraId="4289AAAF"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lang w:eastAsia="it-IT"/>
          <w14:ligatures w14:val="none"/>
        </w:rPr>
      </w:pPr>
      <w:r w:rsidRPr="00C7160B">
        <w:rPr>
          <w:rFonts w:ascii="Inter Tight" w:eastAsia="Calibri" w:hAnsi="Inter Tight" w:cs="Inter Tight"/>
          <w:color w:val="000000"/>
          <w:kern w:val="0"/>
          <w:lang w:eastAsia="it-IT"/>
          <w14:ligatures w14:val="none"/>
        </w:rPr>
        <w:t xml:space="preserve">I Comitati Regionali potranno eventualmente agire attraverso l’individuazione di ulteriori criteri regionali come specificato di seguito. </w:t>
      </w:r>
    </w:p>
    <w:p w14:paraId="3665E2AD"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 w:val="24"/>
          <w:szCs w:val="20"/>
          <w:lang w:eastAsia="it-IT"/>
          <w14:ligatures w14:val="none"/>
        </w:rPr>
      </w:pPr>
    </w:p>
    <w:p w14:paraId="7DB5DE49" w14:textId="77777777" w:rsidR="00C7160B" w:rsidRPr="00C7160B" w:rsidRDefault="00C7160B" w:rsidP="00C7160B">
      <w:pPr>
        <w:spacing w:after="0" w:line="240" w:lineRule="auto"/>
        <w:jc w:val="both"/>
        <w:rPr>
          <w:rFonts w:ascii="Inter Tight" w:eastAsia="Calibri" w:hAnsi="Inter Tight" w:cs="Inter Tight"/>
          <w:b/>
          <w:kern w:val="0"/>
          <w:sz w:val="36"/>
          <w:szCs w:val="34"/>
          <w14:ligatures w14:val="none"/>
        </w:rPr>
      </w:pPr>
      <w:r w:rsidRPr="00C7160B">
        <w:rPr>
          <w:rFonts w:ascii="Inter Tight" w:eastAsia="Calibri" w:hAnsi="Inter Tight" w:cs="Inter Tight"/>
          <w:color w:val="000000"/>
          <w:kern w:val="0"/>
          <w:lang w:eastAsia="it-IT"/>
          <w14:ligatures w14:val="none"/>
        </w:rPr>
        <w:t>A partire dalla stagione sportiva 2024/2025 le attività organizzate dai Comitati Regionali L.N.D. per Under 16 e Under 14 devono intendersi come Campionati e non come Tornei.</w:t>
      </w:r>
    </w:p>
    <w:p w14:paraId="451D95BF" w14:textId="77777777" w:rsidR="00C7160B" w:rsidRPr="00C7160B" w:rsidRDefault="00C7160B" w:rsidP="00C7160B">
      <w:pPr>
        <w:spacing w:after="0" w:line="240" w:lineRule="auto"/>
        <w:rPr>
          <w:rFonts w:ascii="Inter Tight" w:eastAsia="Calibri" w:hAnsi="Inter Tight" w:cs="Inter Tight"/>
          <w:b/>
          <w:kern w:val="0"/>
          <w:sz w:val="24"/>
          <w:szCs w:val="20"/>
          <w14:ligatures w14:val="none"/>
        </w:rPr>
      </w:pPr>
    </w:p>
    <w:p w14:paraId="1B06AAB6" w14:textId="77777777" w:rsidR="00C7160B" w:rsidRPr="00C7160B" w:rsidRDefault="00C7160B" w:rsidP="00C7160B">
      <w:pPr>
        <w:autoSpaceDE w:val="0"/>
        <w:autoSpaceDN w:val="0"/>
        <w:adjustRightInd w:val="0"/>
        <w:spacing w:after="0" w:line="240" w:lineRule="auto"/>
        <w:rPr>
          <w:rFonts w:ascii="Inter Tight" w:eastAsia="Calibri" w:hAnsi="Inter Tight" w:cs="Inter Tight"/>
          <w:color w:val="000000"/>
          <w:kern w:val="0"/>
          <w:lang w:eastAsia="it-IT"/>
          <w14:ligatures w14:val="none"/>
        </w:rPr>
      </w:pPr>
      <w:r w:rsidRPr="00C7160B">
        <w:rPr>
          <w:rFonts w:ascii="Inter Tight" w:eastAsia="Calibri" w:hAnsi="Inter Tight" w:cs="Inter Tight"/>
          <w:b/>
          <w:bCs/>
          <w:color w:val="000000"/>
          <w:kern w:val="0"/>
          <w:lang w:eastAsia="it-IT"/>
          <w14:ligatures w14:val="none"/>
        </w:rPr>
        <w:t xml:space="preserve">Diritto a partecipare ai Campionati Regionali Under 17, Under 16, Under 15, Under 14 </w:t>
      </w:r>
    </w:p>
    <w:p w14:paraId="69CFD84A" w14:textId="77777777" w:rsidR="00C7160B" w:rsidRPr="00C7160B" w:rsidRDefault="00C7160B" w:rsidP="00C7160B">
      <w:pPr>
        <w:spacing w:after="0" w:line="240" w:lineRule="auto"/>
        <w:rPr>
          <w:rFonts w:ascii="Inter Tight" w:eastAsia="Calibri" w:hAnsi="Inter Tight" w:cs="Inter Tight"/>
          <w:b/>
          <w:kern w:val="0"/>
          <w:sz w:val="24"/>
          <w:szCs w:val="20"/>
          <w14:ligatures w14:val="none"/>
        </w:rPr>
      </w:pPr>
    </w:p>
    <w:p w14:paraId="65A9765B" w14:textId="77777777" w:rsidR="00C7160B" w:rsidRPr="00C7160B" w:rsidRDefault="00C7160B" w:rsidP="00C7160B">
      <w:pPr>
        <w:autoSpaceDE w:val="0"/>
        <w:autoSpaceDN w:val="0"/>
        <w:adjustRightInd w:val="0"/>
        <w:spacing w:after="0" w:line="240" w:lineRule="auto"/>
        <w:ind w:right="-1"/>
        <w:jc w:val="both"/>
        <w:rPr>
          <w:rFonts w:ascii="Inter Tight" w:eastAsia="Calibri" w:hAnsi="Inter Tight" w:cs="Inter Tight"/>
          <w:color w:val="000000"/>
          <w:kern w:val="0"/>
          <w:lang w:eastAsia="it-IT"/>
          <w14:ligatures w14:val="none"/>
        </w:rPr>
      </w:pPr>
      <w:r w:rsidRPr="00C7160B">
        <w:rPr>
          <w:rFonts w:ascii="Inter Tight" w:eastAsia="Calibri" w:hAnsi="Inter Tight" w:cs="Inter Tight"/>
          <w:color w:val="000000"/>
          <w:kern w:val="0"/>
          <w:u w:val="single"/>
          <w:lang w:eastAsia="it-IT"/>
          <w14:ligatures w14:val="none"/>
        </w:rPr>
        <w:t>Sono AMMESSE DI DIRITTO</w:t>
      </w:r>
      <w:r w:rsidRPr="00C7160B">
        <w:rPr>
          <w:rFonts w:ascii="Inter Tight" w:eastAsia="Calibri" w:hAnsi="Inter Tight" w:cs="Inter Tight"/>
          <w:color w:val="000000"/>
          <w:kern w:val="0"/>
          <w:lang w:eastAsia="it-IT"/>
          <w14:ligatures w14:val="none"/>
        </w:rPr>
        <w:t xml:space="preserve">, per la stagione sportiva 2027/2028, se fanno richiesta di partecipazione (in classifica): </w:t>
      </w:r>
    </w:p>
    <w:p w14:paraId="312E7B58" w14:textId="77777777" w:rsidR="00C7160B" w:rsidRPr="00C7160B" w:rsidRDefault="00C7160B" w:rsidP="00C7160B">
      <w:pPr>
        <w:autoSpaceDE w:val="0"/>
        <w:autoSpaceDN w:val="0"/>
        <w:adjustRightInd w:val="0"/>
        <w:spacing w:after="0" w:line="240" w:lineRule="auto"/>
        <w:ind w:left="709" w:hanging="709"/>
        <w:jc w:val="both"/>
        <w:rPr>
          <w:rFonts w:ascii="Inter Tight" w:eastAsia="Calibri" w:hAnsi="Inter Tight" w:cs="Inter Tight"/>
          <w:color w:val="000000"/>
          <w:kern w:val="0"/>
          <w:lang w:eastAsia="it-IT"/>
          <w14:ligatures w14:val="none"/>
        </w:rPr>
      </w:pPr>
      <w:r w:rsidRPr="00C7160B">
        <w:rPr>
          <w:rFonts w:ascii="Inter Tight" w:eastAsia="Calibri" w:hAnsi="Inter Tight" w:cs="Inter Tight"/>
          <w:color w:val="000000"/>
          <w:kern w:val="0"/>
          <w:lang w:eastAsia="it-IT"/>
          <w14:ligatures w14:val="none"/>
        </w:rPr>
        <w:t xml:space="preserve">1. </w:t>
      </w:r>
      <w:r w:rsidRPr="00C7160B">
        <w:rPr>
          <w:rFonts w:ascii="Inter Tight" w:eastAsia="Calibri" w:hAnsi="Inter Tight" w:cs="Inter Tight"/>
          <w:color w:val="000000"/>
          <w:kern w:val="0"/>
          <w:lang w:eastAsia="it-IT"/>
          <w14:ligatures w14:val="none"/>
        </w:rPr>
        <w:tab/>
        <w:t xml:space="preserve">le Squadre di società professionistiche non iscritte ai Campionati Nazionali Giovanili che ne fanno richiesta per la prima volta; </w:t>
      </w:r>
    </w:p>
    <w:p w14:paraId="5F3EA33A" w14:textId="77777777" w:rsidR="00C7160B" w:rsidRPr="00C7160B" w:rsidRDefault="00C7160B" w:rsidP="00C7160B">
      <w:pPr>
        <w:autoSpaceDE w:val="0"/>
        <w:autoSpaceDN w:val="0"/>
        <w:adjustRightInd w:val="0"/>
        <w:spacing w:after="0" w:line="240" w:lineRule="auto"/>
        <w:ind w:left="709" w:hanging="709"/>
        <w:jc w:val="both"/>
        <w:rPr>
          <w:rFonts w:ascii="Inter Tight" w:eastAsia="Calibri" w:hAnsi="Inter Tight" w:cs="Inter Tight"/>
          <w:color w:val="000000"/>
          <w:kern w:val="0"/>
          <w:lang w:eastAsia="it-IT"/>
          <w14:ligatures w14:val="none"/>
        </w:rPr>
      </w:pPr>
      <w:r w:rsidRPr="00C7160B">
        <w:rPr>
          <w:rFonts w:ascii="Inter Tight" w:eastAsia="Calibri" w:hAnsi="Inter Tight" w:cs="Inter Tight"/>
          <w:color w:val="000000"/>
          <w:kern w:val="0"/>
          <w:lang w:eastAsia="it-IT"/>
          <w14:ligatures w14:val="none"/>
        </w:rPr>
        <w:t xml:space="preserve">2. </w:t>
      </w:r>
      <w:r w:rsidRPr="00C7160B">
        <w:rPr>
          <w:rFonts w:ascii="Inter Tight" w:eastAsia="Calibri" w:hAnsi="Inter Tight" w:cs="Inter Tight"/>
          <w:color w:val="000000"/>
          <w:kern w:val="0"/>
          <w:lang w:eastAsia="it-IT"/>
          <w14:ligatures w14:val="none"/>
        </w:rPr>
        <w:tab/>
        <w:t xml:space="preserve">le Squadre di società professionistiche che al termine della stagione sportiva 2026/2027 saranno retrocesse nel Campionato Nazionale di Serie D; </w:t>
      </w:r>
    </w:p>
    <w:p w14:paraId="0108D41F"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lang w:eastAsia="it-IT"/>
          <w14:ligatures w14:val="none"/>
        </w:rPr>
      </w:pPr>
      <w:r w:rsidRPr="00C7160B">
        <w:rPr>
          <w:rFonts w:ascii="Inter Tight" w:eastAsia="Calibri" w:hAnsi="Inter Tight" w:cs="Inter Tight"/>
          <w:color w:val="000000"/>
          <w:kern w:val="0"/>
          <w:lang w:eastAsia="it-IT"/>
          <w14:ligatures w14:val="none"/>
        </w:rPr>
        <w:t xml:space="preserve">3.  </w:t>
      </w:r>
      <w:r w:rsidRPr="00C7160B">
        <w:rPr>
          <w:rFonts w:ascii="Inter Tight" w:eastAsia="Calibri" w:hAnsi="Inter Tight" w:cs="Inter Tight"/>
          <w:color w:val="000000"/>
          <w:kern w:val="0"/>
          <w:lang w:eastAsia="it-IT"/>
          <w14:ligatures w14:val="none"/>
        </w:rPr>
        <w:tab/>
        <w:t xml:space="preserve">le squadre campioni provinciali e locali della categoria Allievi e Giovanissimi; </w:t>
      </w:r>
    </w:p>
    <w:p w14:paraId="4ABE59E4" w14:textId="77777777" w:rsidR="00C7160B" w:rsidRPr="00C7160B" w:rsidRDefault="00C7160B" w:rsidP="00C7160B">
      <w:pPr>
        <w:spacing w:after="0" w:line="240" w:lineRule="auto"/>
        <w:jc w:val="both"/>
        <w:rPr>
          <w:rFonts w:ascii="Inter Tight" w:eastAsia="Calibri" w:hAnsi="Inter Tight" w:cs="Inter Tight"/>
          <w:b/>
          <w:kern w:val="0"/>
          <w14:ligatures w14:val="none"/>
        </w:rPr>
      </w:pPr>
      <w:r w:rsidRPr="00C7160B">
        <w:rPr>
          <w:rFonts w:ascii="Inter Tight" w:eastAsia="Calibri" w:hAnsi="Inter Tight" w:cs="Inter Tight"/>
          <w:color w:val="000000"/>
          <w:kern w:val="0"/>
          <w:lang w:eastAsia="it-IT"/>
          <w14:ligatures w14:val="none"/>
        </w:rPr>
        <w:t xml:space="preserve">4. </w:t>
      </w:r>
      <w:r w:rsidRPr="00C7160B">
        <w:rPr>
          <w:rFonts w:ascii="Inter Tight" w:eastAsia="Calibri" w:hAnsi="Inter Tight" w:cs="Inter Tight"/>
          <w:color w:val="000000"/>
          <w:kern w:val="0"/>
          <w:lang w:eastAsia="it-IT"/>
          <w14:ligatures w14:val="none"/>
        </w:rPr>
        <w:tab/>
        <w:t>le squadre non retrocesse di ciascun girone.</w:t>
      </w:r>
    </w:p>
    <w:p w14:paraId="038B5540" w14:textId="77777777" w:rsidR="00C7160B" w:rsidRPr="00C7160B" w:rsidRDefault="00C7160B" w:rsidP="00C7160B">
      <w:pPr>
        <w:spacing w:after="0" w:line="240" w:lineRule="auto"/>
        <w:jc w:val="both"/>
        <w:rPr>
          <w:rFonts w:ascii="Inter Tight" w:eastAsia="Calibri" w:hAnsi="Inter Tight" w:cs="Inter Tight"/>
          <w:b/>
          <w:kern w:val="0"/>
          <w:sz w:val="24"/>
          <w:szCs w:val="34"/>
          <w14:ligatures w14:val="none"/>
        </w:rPr>
      </w:pPr>
    </w:p>
    <w:p w14:paraId="135239E4"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lang w:eastAsia="it-IT"/>
          <w14:ligatures w14:val="none"/>
        </w:rPr>
      </w:pPr>
      <w:r w:rsidRPr="00C7160B">
        <w:rPr>
          <w:rFonts w:ascii="Inter Tight" w:eastAsia="Calibri" w:hAnsi="Inter Tight" w:cs="Inter Tight"/>
          <w:color w:val="000000"/>
          <w:kern w:val="0"/>
          <w:lang w:eastAsia="it-IT"/>
          <w14:ligatures w14:val="none"/>
        </w:rPr>
        <w:t xml:space="preserve">I singoli Comitati Regionali territorialmente competenti, ove sia possibile sia per il numero di Società presenti che per motivi organizzativi e strutturali, potranno consentire la partecipazione ai Campionati Regionali Under 17, Under 16, Under 15 e Under 14 a squadre di Società professionistiche già impegnate nei Campionati Nazionali Giovanili. Tale partecipazione, a discrezione di ogni singolo Comitato, potrà essere considerata fuori classifica o con diritto di classifica ma senza la possibilità di conquistare i titoli </w:t>
      </w:r>
      <w:r w:rsidRPr="00C7160B">
        <w:rPr>
          <w:rFonts w:ascii="Inter Tight" w:eastAsia="Calibri" w:hAnsi="Inter Tight" w:cs="Inter Tight"/>
          <w:color w:val="000000"/>
          <w:kern w:val="0"/>
          <w:lang w:eastAsia="it-IT"/>
          <w14:ligatures w14:val="none"/>
        </w:rPr>
        <w:lastRenderedPageBreak/>
        <w:t xml:space="preserve">regionali e di prendere parte alle fasi finali per l’aggiudicazione degli stessi e senza la possibilità di retrocedere e di prendere parte alle gare valevoli per la determinazione delle retrocessioni. Con le stesse modalità di partecipazione, ogni singolo Comitato Regionale potrà consentire l’iscrizione ai Campionati Provinciali di una seconda squadra di società dilettante o di puro settore. </w:t>
      </w:r>
    </w:p>
    <w:p w14:paraId="548397CC" w14:textId="77777777" w:rsidR="00C7160B" w:rsidRPr="00C7160B" w:rsidRDefault="00C7160B" w:rsidP="00C7160B">
      <w:pPr>
        <w:spacing w:after="0" w:line="240" w:lineRule="auto"/>
        <w:jc w:val="both"/>
        <w:rPr>
          <w:rFonts w:ascii="Inter Tight" w:eastAsia="Calibri" w:hAnsi="Inter Tight" w:cs="Inter Tight"/>
          <w:color w:val="000000"/>
          <w:kern w:val="0"/>
          <w:lang w:eastAsia="it-IT"/>
          <w14:ligatures w14:val="none"/>
        </w:rPr>
      </w:pPr>
      <w:r w:rsidRPr="00C7160B">
        <w:rPr>
          <w:rFonts w:ascii="Inter Tight" w:eastAsia="Calibri" w:hAnsi="Inter Tight" w:cs="Inter Tight"/>
          <w:color w:val="000000"/>
          <w:kern w:val="0"/>
          <w:u w:val="single"/>
          <w:lang w:eastAsia="it-IT"/>
          <w14:ligatures w14:val="none"/>
        </w:rPr>
        <w:t>INOLTRE</w:t>
      </w:r>
      <w:r w:rsidRPr="00C7160B">
        <w:rPr>
          <w:rFonts w:ascii="Inter Tight" w:eastAsia="Calibri" w:hAnsi="Inter Tight" w:cs="Inter Tight"/>
          <w:color w:val="000000"/>
          <w:kern w:val="0"/>
          <w:lang w:eastAsia="it-IT"/>
          <w14:ligatures w14:val="none"/>
        </w:rPr>
        <w:t>, dopo aver assegnato gli eventuali posti disponibili sulla base dei criteri regionali pubblicati sui Comunicati Ufficiali, gli eventuali posti a disposizione saranno assegnati alle Società che partecipano nella stagione sportiva 2027/2028 al Campionato Nazionale di Serie D, purché ne facciano richiesta e non siano precluse, e sempre sulla base di ulteriori criteri regionali.</w:t>
      </w:r>
    </w:p>
    <w:p w14:paraId="5763613F" w14:textId="77777777" w:rsidR="00C7160B" w:rsidRPr="00C7160B" w:rsidRDefault="00C7160B" w:rsidP="00C7160B">
      <w:pPr>
        <w:spacing w:after="0" w:line="240" w:lineRule="auto"/>
        <w:jc w:val="both"/>
        <w:rPr>
          <w:rFonts w:ascii="Inter Tight" w:eastAsia="Calibri" w:hAnsi="Inter Tight" w:cs="Inter Tight"/>
          <w:b/>
          <w:kern w:val="0"/>
          <w:sz w:val="24"/>
          <w:szCs w:val="34"/>
          <w14:ligatures w14:val="none"/>
        </w:rPr>
      </w:pPr>
    </w:p>
    <w:p w14:paraId="1A969C8F" w14:textId="77777777" w:rsidR="00C7160B" w:rsidRPr="00C7160B" w:rsidRDefault="00C7160B" w:rsidP="00C7160B">
      <w:pPr>
        <w:autoSpaceDE w:val="0"/>
        <w:autoSpaceDN w:val="0"/>
        <w:adjustRightInd w:val="0"/>
        <w:spacing w:after="0" w:line="240" w:lineRule="auto"/>
        <w:rPr>
          <w:rFonts w:ascii="Inter Tight" w:eastAsia="Calibri" w:hAnsi="Inter Tight" w:cs="Inter Tight"/>
          <w:color w:val="000000"/>
          <w:kern w:val="0"/>
          <w:lang w:eastAsia="it-IT"/>
          <w14:ligatures w14:val="none"/>
        </w:rPr>
      </w:pPr>
      <w:r w:rsidRPr="00C7160B">
        <w:rPr>
          <w:rFonts w:ascii="Inter Tight" w:eastAsia="Calibri" w:hAnsi="Inter Tight" w:cs="Inter Tight"/>
          <w:b/>
          <w:bCs/>
          <w:color w:val="000000"/>
          <w:kern w:val="0"/>
          <w:lang w:eastAsia="it-IT"/>
          <w14:ligatures w14:val="none"/>
        </w:rPr>
        <w:t xml:space="preserve">Preclusioni </w:t>
      </w:r>
    </w:p>
    <w:p w14:paraId="1F00D84B" w14:textId="77777777" w:rsidR="00C7160B" w:rsidRPr="00C7160B" w:rsidRDefault="00C7160B" w:rsidP="00C7160B">
      <w:pPr>
        <w:spacing w:after="0" w:line="240" w:lineRule="auto"/>
        <w:jc w:val="both"/>
        <w:rPr>
          <w:rFonts w:ascii="Inter Tight" w:eastAsia="Calibri" w:hAnsi="Inter Tight" w:cs="Inter Tight"/>
          <w:b/>
          <w:bCs/>
          <w:i/>
          <w:iCs/>
          <w:color w:val="000000"/>
          <w:kern w:val="0"/>
          <w:lang w:eastAsia="it-IT"/>
          <w14:ligatures w14:val="none"/>
        </w:rPr>
      </w:pPr>
      <w:r w:rsidRPr="00C7160B">
        <w:rPr>
          <w:rFonts w:ascii="Inter Tight" w:eastAsia="Calibri" w:hAnsi="Inter Tight" w:cs="Inter Tight"/>
          <w:b/>
          <w:bCs/>
          <w:i/>
          <w:iCs/>
          <w:color w:val="000000"/>
          <w:kern w:val="0"/>
          <w:lang w:eastAsia="it-IT"/>
          <w14:ligatures w14:val="none"/>
        </w:rPr>
        <w:t>a cura della FIGC - Settore Giovanile e Scolastico</w:t>
      </w:r>
    </w:p>
    <w:p w14:paraId="7E766D84" w14:textId="77777777" w:rsidR="00C7160B" w:rsidRPr="00C7160B" w:rsidRDefault="00C7160B" w:rsidP="00C7160B">
      <w:pPr>
        <w:spacing w:after="0" w:line="240" w:lineRule="auto"/>
        <w:jc w:val="both"/>
        <w:rPr>
          <w:rFonts w:ascii="Inter Tight" w:eastAsia="Calibri" w:hAnsi="Inter Tight" w:cs="Inter Tight"/>
          <w:kern w:val="0"/>
          <w:sz w:val="24"/>
          <w:szCs w:val="34"/>
          <w14:ligatures w14:val="none"/>
        </w:rPr>
      </w:pPr>
    </w:p>
    <w:p w14:paraId="20544A9B" w14:textId="77777777" w:rsidR="00C7160B" w:rsidRPr="00C7160B" w:rsidRDefault="00C7160B" w:rsidP="00C7160B">
      <w:pPr>
        <w:spacing w:after="0" w:line="240" w:lineRule="auto"/>
        <w:ind w:right="-143"/>
        <w:jc w:val="both"/>
        <w:rPr>
          <w:rFonts w:ascii="Inter Tight" w:eastAsia="Calibri" w:hAnsi="Inter Tight" w:cs="Inter Tight"/>
          <w:kern w:val="0"/>
          <w:sz w:val="36"/>
          <w:szCs w:val="34"/>
          <w:u w:val="single"/>
          <w14:ligatures w14:val="none"/>
        </w:rPr>
      </w:pPr>
      <w:r w:rsidRPr="00C7160B">
        <w:rPr>
          <w:rFonts w:ascii="Inter Tight" w:eastAsia="Calibri" w:hAnsi="Inter Tight" w:cs="Inter Tight"/>
          <w:kern w:val="0"/>
          <w:u w:val="single"/>
          <w14:ligatures w14:val="none"/>
        </w:rPr>
        <w:t xml:space="preserve">NON possono essere ammesse a partecipare ai Campionati Regionali le squadre di Società che,            </w:t>
      </w:r>
      <w:r w:rsidRPr="00C7160B">
        <w:rPr>
          <w:rFonts w:ascii="Inter Tight" w:eastAsia="Calibri" w:hAnsi="Inter Tight" w:cs="Inter Tight"/>
          <w:b/>
          <w:bCs/>
          <w:kern w:val="0"/>
          <w:u w:val="single"/>
          <w14:ligatures w14:val="none"/>
        </w:rPr>
        <w:t xml:space="preserve">in ambito di attività di Settore Giovanile </w:t>
      </w:r>
      <w:r w:rsidRPr="00C7160B">
        <w:rPr>
          <w:rFonts w:ascii="Inter Tight" w:eastAsia="Calibri" w:hAnsi="Inter Tight" w:cs="Inter Tight"/>
          <w:kern w:val="0"/>
          <w:u w:val="single"/>
          <w14:ligatures w14:val="none"/>
        </w:rPr>
        <w:t>e nel corso della stagione sportiva 2026/2027, INCORRONO in una delle seguenti preclusioni e di quelle riportate nei paragrafi 2.1 e 2.2 del Comunicato Ufficiale n° 1:</w:t>
      </w:r>
    </w:p>
    <w:p w14:paraId="5CBED447" w14:textId="77777777" w:rsidR="00C7160B" w:rsidRPr="00C7160B" w:rsidRDefault="00C7160B" w:rsidP="00C7160B">
      <w:pPr>
        <w:tabs>
          <w:tab w:val="left" w:pos="7068"/>
        </w:tabs>
        <w:spacing w:after="0" w:line="240" w:lineRule="auto"/>
        <w:jc w:val="both"/>
        <w:rPr>
          <w:rFonts w:ascii="Inter Tight" w:eastAsia="Calibri" w:hAnsi="Inter Tight" w:cs="Inter Tight"/>
          <w:kern w:val="0"/>
          <w:sz w:val="24"/>
          <w:szCs w:val="36"/>
          <w14:ligatures w14:val="none"/>
        </w:rPr>
      </w:pPr>
    </w:p>
    <w:p w14:paraId="1FE29BEF" w14:textId="77777777" w:rsidR="00C7160B" w:rsidRPr="00C7160B" w:rsidRDefault="00C7160B" w:rsidP="00C7160B">
      <w:pPr>
        <w:autoSpaceDE w:val="0"/>
        <w:autoSpaceDN w:val="0"/>
        <w:adjustRightInd w:val="0"/>
        <w:spacing w:after="0" w:line="240" w:lineRule="auto"/>
        <w:ind w:right="-143"/>
        <w:rPr>
          <w:rFonts w:ascii="Inter Tight" w:eastAsia="Calibri" w:hAnsi="Inter Tight" w:cs="Inter Tight"/>
          <w:color w:val="000000"/>
          <w:kern w:val="0"/>
          <w:lang w:eastAsia="it-IT"/>
          <w14:ligatures w14:val="none"/>
        </w:rPr>
      </w:pPr>
      <w:r w:rsidRPr="00C7160B">
        <w:rPr>
          <w:rFonts w:ascii="Inter Tight" w:eastAsia="Calibri" w:hAnsi="Inter Tight" w:cs="Inter Tight"/>
          <w:b/>
          <w:bCs/>
          <w:color w:val="000000"/>
          <w:kern w:val="0"/>
          <w:lang w:eastAsia="it-IT"/>
          <w14:ligatures w14:val="none"/>
        </w:rPr>
        <w:t xml:space="preserve">PRECLUSIONE alla partecipazione ai Campionati Regionali Under 17, Under 16, Under 15, Under 14 </w:t>
      </w:r>
    </w:p>
    <w:p w14:paraId="5384E821" w14:textId="77777777" w:rsidR="00C7160B" w:rsidRPr="00C7160B" w:rsidRDefault="00C7160B" w:rsidP="00C7160B">
      <w:pPr>
        <w:autoSpaceDE w:val="0"/>
        <w:autoSpaceDN w:val="0"/>
        <w:adjustRightInd w:val="0"/>
        <w:spacing w:after="0" w:line="240" w:lineRule="auto"/>
        <w:ind w:left="709" w:hanging="709"/>
        <w:jc w:val="both"/>
        <w:rPr>
          <w:rFonts w:ascii="Inter Tight" w:eastAsia="Calibri" w:hAnsi="Inter Tight" w:cs="Inter Tight"/>
          <w:color w:val="000000"/>
          <w:kern w:val="0"/>
          <w:lang w:eastAsia="it-IT"/>
          <w14:ligatures w14:val="none"/>
        </w:rPr>
      </w:pPr>
      <w:r w:rsidRPr="00C7160B">
        <w:rPr>
          <w:rFonts w:ascii="Inter Tight" w:eastAsia="Calibri" w:hAnsi="Inter Tight" w:cs="Inter Tight"/>
          <w:i/>
          <w:iCs/>
          <w:color w:val="000000"/>
          <w:kern w:val="0"/>
          <w:lang w:eastAsia="it-IT"/>
          <w14:ligatures w14:val="none"/>
        </w:rPr>
        <w:t xml:space="preserve">1. </w:t>
      </w:r>
      <w:r w:rsidRPr="00C7160B">
        <w:rPr>
          <w:rFonts w:ascii="Inter Tight" w:eastAsia="Calibri" w:hAnsi="Inter Tight" w:cs="Inter Tight"/>
          <w:i/>
          <w:iCs/>
          <w:color w:val="000000"/>
          <w:kern w:val="0"/>
          <w:lang w:eastAsia="it-IT"/>
          <w14:ligatures w14:val="none"/>
        </w:rPr>
        <w:tab/>
        <w:t xml:space="preserve">mancata partecipazione, nella precedente stagione sportiva (2026/2027) a campionati organizzati dalla F.I.G.C. nelle categorie giovanili Allievi (Under 17 o Under 16), Giovanissimi (Under 15 o Under 14), Esordienti¹ e/o Pulcini², fatte salve le specifiche esigenze regionali per ciascuna categoria*¹; </w:t>
      </w:r>
    </w:p>
    <w:p w14:paraId="2CCA1EB2" w14:textId="77777777" w:rsidR="00C7160B" w:rsidRPr="00C7160B" w:rsidRDefault="00C7160B" w:rsidP="00C7160B">
      <w:pPr>
        <w:autoSpaceDE w:val="0"/>
        <w:autoSpaceDN w:val="0"/>
        <w:adjustRightInd w:val="0"/>
        <w:spacing w:after="0" w:line="240" w:lineRule="auto"/>
        <w:ind w:left="709" w:hanging="709"/>
        <w:jc w:val="both"/>
        <w:rPr>
          <w:rFonts w:ascii="Inter Tight" w:eastAsia="Calibri" w:hAnsi="Inter Tight" w:cs="Inter Tight"/>
          <w:color w:val="000000"/>
          <w:kern w:val="0"/>
          <w:lang w:eastAsia="it-IT"/>
          <w14:ligatures w14:val="none"/>
        </w:rPr>
      </w:pPr>
      <w:r w:rsidRPr="00C7160B">
        <w:rPr>
          <w:rFonts w:ascii="Inter Tight" w:eastAsia="Calibri" w:hAnsi="Inter Tight" w:cs="Inter Tight"/>
          <w:color w:val="000000"/>
          <w:kern w:val="0"/>
          <w:lang w:eastAsia="it-IT"/>
          <w14:ligatures w14:val="none"/>
        </w:rPr>
        <w:t xml:space="preserve">2. </w:t>
      </w:r>
      <w:r w:rsidRPr="00C7160B">
        <w:rPr>
          <w:rFonts w:ascii="Inter Tight" w:eastAsia="Calibri" w:hAnsi="Inter Tight" w:cs="Inter Tight"/>
          <w:color w:val="000000"/>
          <w:kern w:val="0"/>
          <w:lang w:eastAsia="it-IT"/>
          <w14:ligatures w14:val="none"/>
        </w:rPr>
        <w:tab/>
        <w:t xml:space="preserve">provvedimenti di cui all'art. 9 del Codice di Giustizia Sportiva che determinano, una sanzione tra squalifica ed inibizione a carico del Presidente di durata complessivamente pari o superiore a 12 mesi. </w:t>
      </w:r>
    </w:p>
    <w:p w14:paraId="61084AEF" w14:textId="77777777" w:rsidR="00C7160B" w:rsidRPr="00C7160B" w:rsidRDefault="00C7160B" w:rsidP="00C7160B">
      <w:pPr>
        <w:autoSpaceDE w:val="0"/>
        <w:autoSpaceDN w:val="0"/>
        <w:adjustRightInd w:val="0"/>
        <w:spacing w:after="0" w:line="240" w:lineRule="auto"/>
        <w:ind w:left="709" w:hanging="709"/>
        <w:jc w:val="both"/>
        <w:rPr>
          <w:rFonts w:ascii="Inter Tight" w:eastAsia="Calibri" w:hAnsi="Inter Tight" w:cs="Inter Tight"/>
          <w:color w:val="000000"/>
          <w:kern w:val="0"/>
          <w:lang w:eastAsia="it-IT"/>
          <w14:ligatures w14:val="none"/>
        </w:rPr>
      </w:pPr>
      <w:r w:rsidRPr="00C7160B">
        <w:rPr>
          <w:rFonts w:ascii="Inter Tight" w:eastAsia="Calibri" w:hAnsi="Inter Tight" w:cs="Inter Tight"/>
          <w:color w:val="000000"/>
          <w:kern w:val="0"/>
          <w:lang w:eastAsia="it-IT"/>
          <w14:ligatures w14:val="none"/>
        </w:rPr>
        <w:t xml:space="preserve">3. </w:t>
      </w:r>
      <w:r w:rsidRPr="00C7160B">
        <w:rPr>
          <w:rFonts w:ascii="Inter Tight" w:eastAsia="Calibri" w:hAnsi="Inter Tight" w:cs="Inter Tight"/>
          <w:color w:val="000000"/>
          <w:kern w:val="0"/>
          <w:lang w:eastAsia="it-IT"/>
          <w14:ligatures w14:val="none"/>
        </w:rPr>
        <w:tab/>
        <w:t xml:space="preserve">condanna della Società per illecito sportivo </w:t>
      </w:r>
    </w:p>
    <w:p w14:paraId="162F9C7A" w14:textId="77777777" w:rsidR="00C7160B" w:rsidRPr="00C7160B" w:rsidRDefault="00C7160B" w:rsidP="00C7160B">
      <w:pPr>
        <w:tabs>
          <w:tab w:val="left" w:pos="7068"/>
        </w:tabs>
        <w:spacing w:after="0" w:line="240" w:lineRule="auto"/>
        <w:jc w:val="both"/>
        <w:rPr>
          <w:rFonts w:ascii="Inter Tight" w:eastAsia="Calibri" w:hAnsi="Inter Tight" w:cs="Inter Tight"/>
          <w:kern w:val="0"/>
          <w:sz w:val="36"/>
          <w:szCs w:val="36"/>
          <w14:ligatures w14:val="none"/>
        </w:rPr>
      </w:pPr>
      <w:r w:rsidRPr="00C7160B">
        <w:rPr>
          <w:rFonts w:ascii="Inter Tight" w:eastAsia="Calibri" w:hAnsi="Inter Tight" w:cs="Inter Tight"/>
          <w:i/>
          <w:iCs/>
          <w:color w:val="000000"/>
          <w:kern w:val="0"/>
          <w:lang w:eastAsia="it-IT"/>
          <w14:ligatures w14:val="none"/>
        </w:rPr>
        <w:t>¹⁻²</w:t>
      </w:r>
      <w:r w:rsidRPr="00C7160B">
        <w:rPr>
          <w:rFonts w:ascii="Inter Tight" w:eastAsia="Calibri" w:hAnsi="Inter Tight" w:cs="Inter Tight"/>
          <w:color w:val="000000"/>
          <w:kern w:val="0"/>
          <w:sz w:val="14"/>
          <w:szCs w:val="14"/>
          <w:lang w:eastAsia="it-IT"/>
          <w14:ligatures w14:val="none"/>
        </w:rPr>
        <w:t xml:space="preserve"> </w:t>
      </w:r>
      <w:r w:rsidRPr="00C7160B">
        <w:rPr>
          <w:rFonts w:ascii="Inter Tight" w:eastAsia="Calibri" w:hAnsi="Inter Tight" w:cs="Inter Tight"/>
          <w:i/>
          <w:iCs/>
          <w:color w:val="000000"/>
          <w:kern w:val="0"/>
          <w:lang w:eastAsia="it-IT"/>
          <w14:ligatures w14:val="none"/>
        </w:rPr>
        <w:t>escluse le Società Professionistiche</w:t>
      </w:r>
    </w:p>
    <w:p w14:paraId="3B92AC24" w14:textId="77777777" w:rsidR="00C7160B" w:rsidRPr="00C7160B" w:rsidRDefault="00C7160B" w:rsidP="00C7160B">
      <w:pPr>
        <w:tabs>
          <w:tab w:val="left" w:pos="7068"/>
        </w:tabs>
        <w:spacing w:after="0" w:line="240" w:lineRule="auto"/>
        <w:jc w:val="both"/>
        <w:rPr>
          <w:rFonts w:ascii="Inter Tight" w:eastAsia="Calibri" w:hAnsi="Inter Tight" w:cs="Inter Tight"/>
          <w:kern w:val="0"/>
          <w:sz w:val="24"/>
          <w:szCs w:val="36"/>
          <w14:ligatures w14:val="none"/>
        </w:rPr>
      </w:pPr>
    </w:p>
    <w:p w14:paraId="04E2C749"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lang w:eastAsia="it-IT"/>
          <w14:ligatures w14:val="none"/>
        </w:rPr>
      </w:pPr>
      <w:r w:rsidRPr="00C7160B">
        <w:rPr>
          <w:rFonts w:ascii="Inter Tight" w:eastAsia="Calibri" w:hAnsi="Inter Tight" w:cs="Inter Tight"/>
          <w:b/>
          <w:bCs/>
          <w:color w:val="000000"/>
          <w:kern w:val="0"/>
          <w:lang w:eastAsia="it-IT"/>
          <w14:ligatures w14:val="none"/>
        </w:rPr>
        <w:t xml:space="preserve">ESCLUSIONE dal Campionato solo per la categoria DOVE È OCCORSA LA PRECLUSIONE*²: </w:t>
      </w:r>
    </w:p>
    <w:p w14:paraId="0B03E5B5" w14:textId="77777777" w:rsidR="00C7160B" w:rsidRPr="00C7160B" w:rsidRDefault="00C7160B" w:rsidP="00C7160B">
      <w:pPr>
        <w:tabs>
          <w:tab w:val="left" w:pos="7068"/>
        </w:tabs>
        <w:spacing w:after="0" w:line="240" w:lineRule="auto"/>
        <w:ind w:left="709" w:hanging="709"/>
        <w:jc w:val="both"/>
        <w:rPr>
          <w:rFonts w:ascii="Inter Tight" w:eastAsia="Calibri" w:hAnsi="Inter Tight" w:cs="Inter Tight"/>
          <w:color w:val="000000"/>
          <w:kern w:val="0"/>
          <w:lang w:eastAsia="it-IT"/>
          <w14:ligatures w14:val="none"/>
        </w:rPr>
      </w:pPr>
      <w:r w:rsidRPr="00C7160B">
        <w:rPr>
          <w:rFonts w:ascii="Inter Tight" w:eastAsia="Calibri" w:hAnsi="Inter Tight" w:cs="Inter Tight"/>
          <w:color w:val="000000"/>
          <w:kern w:val="0"/>
          <w:lang w:eastAsia="it-IT"/>
          <w14:ligatures w14:val="none"/>
        </w:rPr>
        <w:t xml:space="preserve">1. </w:t>
      </w:r>
      <w:r w:rsidRPr="00C7160B">
        <w:rPr>
          <w:rFonts w:ascii="Inter Tight" w:eastAsia="Calibri" w:hAnsi="Inter Tight" w:cs="Inter Tight"/>
          <w:color w:val="000000"/>
          <w:kern w:val="0"/>
          <w:lang w:eastAsia="it-IT"/>
          <w14:ligatures w14:val="none"/>
        </w:rPr>
        <w:tab/>
        <w:t>Esclusione della squadra per quanto disposto dalla sezione 9.5 “Classifica disciplina” del Comunicato Ufficiale n. 1 del S.G.S. e con l’eccezione della condanna della società per illecito sportivo che comporta la preclusione per entrambe le categorie;</w:t>
      </w:r>
    </w:p>
    <w:p w14:paraId="2F900E59" w14:textId="77777777" w:rsidR="00C7160B" w:rsidRPr="00C7160B" w:rsidRDefault="00C7160B" w:rsidP="00C7160B">
      <w:pPr>
        <w:tabs>
          <w:tab w:val="left" w:pos="7068"/>
        </w:tabs>
        <w:spacing w:after="0" w:line="240" w:lineRule="auto"/>
        <w:ind w:left="709" w:hanging="709"/>
        <w:jc w:val="both"/>
        <w:rPr>
          <w:rFonts w:ascii="Inter Tight" w:eastAsia="Calibri" w:hAnsi="Inter Tight" w:cs="Inter Tight"/>
          <w:color w:val="000000"/>
          <w:kern w:val="0"/>
          <w:lang w:eastAsia="it-IT"/>
          <w14:ligatures w14:val="none"/>
        </w:rPr>
      </w:pPr>
      <w:r w:rsidRPr="00C7160B">
        <w:rPr>
          <w:rFonts w:ascii="Inter Tight" w:eastAsia="Calibri" w:hAnsi="Inter Tight" w:cs="Inter Tight"/>
          <w:color w:val="000000"/>
          <w:kern w:val="0"/>
          <w:lang w:eastAsia="it-IT"/>
          <w14:ligatures w14:val="none"/>
        </w:rPr>
        <w:t xml:space="preserve">2. </w:t>
      </w:r>
      <w:r w:rsidRPr="00C7160B">
        <w:rPr>
          <w:rFonts w:ascii="Inter Tight" w:eastAsia="Calibri" w:hAnsi="Inter Tight" w:cs="Inter Tight"/>
          <w:color w:val="000000"/>
          <w:kern w:val="0"/>
          <w:lang w:eastAsia="it-IT"/>
          <w14:ligatures w14:val="none"/>
        </w:rPr>
        <w:tab/>
        <w:t xml:space="preserve">provvedimenti di cui all'art. 9 del Codice di Giustizia Sportiva che determinano, per il singolo soggetto, una sanzione tra squalifica ed inibizione di durata complessivamente pari o superiore a 12 mesi inflitti a qualsiasi Dirigente o Collaboratore tesserato per la Società; </w:t>
      </w:r>
    </w:p>
    <w:p w14:paraId="44832BA6" w14:textId="77777777" w:rsidR="00C7160B" w:rsidRPr="00C7160B" w:rsidRDefault="00C7160B" w:rsidP="00C7160B">
      <w:pPr>
        <w:tabs>
          <w:tab w:val="left" w:pos="7068"/>
        </w:tabs>
        <w:spacing w:after="0" w:line="240" w:lineRule="auto"/>
        <w:ind w:left="709" w:hanging="709"/>
        <w:jc w:val="both"/>
        <w:rPr>
          <w:rFonts w:ascii="Inter Tight" w:eastAsia="Calibri" w:hAnsi="Inter Tight" w:cs="Inter Tight"/>
          <w:color w:val="000000"/>
          <w:kern w:val="0"/>
          <w:lang w:eastAsia="it-IT"/>
          <w14:ligatures w14:val="none"/>
        </w:rPr>
      </w:pPr>
      <w:r w:rsidRPr="00C7160B">
        <w:rPr>
          <w:rFonts w:ascii="Inter Tight" w:eastAsia="Calibri" w:hAnsi="Inter Tight" w:cs="Inter Tight"/>
          <w:color w:val="000000"/>
          <w:kern w:val="0"/>
          <w:lang w:eastAsia="it-IT"/>
          <w14:ligatures w14:val="none"/>
        </w:rPr>
        <w:t xml:space="preserve">3. </w:t>
      </w:r>
      <w:r w:rsidRPr="00C7160B">
        <w:rPr>
          <w:rFonts w:ascii="Inter Tight" w:eastAsia="Calibri" w:hAnsi="Inter Tight" w:cs="Inter Tight"/>
          <w:color w:val="000000"/>
          <w:kern w:val="0"/>
          <w:lang w:eastAsia="it-IT"/>
          <w14:ligatures w14:val="none"/>
        </w:rPr>
        <w:tab/>
        <w:t xml:space="preserve">superamento dei 100 punti nella classifica disciplina, redatta al termine della "stagione regolare" del Campionato 2026/2027 per le sole squadre Giovanissimi e Allievi (regionali, provinciali e locali) in base ai provvedimenti sanzionatori inflitti nei confronti della Società, Dirigenti, Collaboratori, Tecnici e Calciatori, salvo deroga concessa dal Consiglio Direttivo del Settore Giovanile e Scolastico su istanza motivata e previo parere positivo del Comitato Regionale L.N.D. di appartenenza. In caso di accoglimento dell’istanza la partecipazione al Campionato si intenderà in sovrannumero. </w:t>
      </w:r>
    </w:p>
    <w:p w14:paraId="772E456F" w14:textId="77777777" w:rsidR="00C7160B" w:rsidRPr="00C7160B" w:rsidRDefault="00C7160B" w:rsidP="00C7160B">
      <w:pPr>
        <w:tabs>
          <w:tab w:val="left" w:pos="7068"/>
        </w:tabs>
        <w:spacing w:after="0" w:line="240" w:lineRule="auto"/>
        <w:ind w:left="709" w:hanging="709"/>
        <w:jc w:val="both"/>
        <w:rPr>
          <w:rFonts w:ascii="Inter Tight" w:eastAsia="Calibri" w:hAnsi="Inter Tight" w:cs="Inter Tight"/>
          <w:color w:val="000000"/>
          <w:kern w:val="0"/>
          <w:lang w:eastAsia="it-IT"/>
          <w14:ligatures w14:val="none"/>
        </w:rPr>
      </w:pPr>
      <w:r w:rsidRPr="00C7160B">
        <w:rPr>
          <w:rFonts w:ascii="Inter Tight" w:eastAsia="Calibri" w:hAnsi="Inter Tight" w:cs="Inter Tight"/>
          <w:color w:val="000000"/>
          <w:kern w:val="0"/>
          <w:lang w:eastAsia="it-IT"/>
          <w14:ligatures w14:val="none"/>
        </w:rPr>
        <w:t xml:space="preserve">4. </w:t>
      </w:r>
      <w:r w:rsidRPr="00C7160B">
        <w:rPr>
          <w:rFonts w:ascii="Inter Tight" w:eastAsia="Calibri" w:hAnsi="Inter Tight" w:cs="Inter Tight"/>
          <w:color w:val="000000"/>
          <w:kern w:val="0"/>
          <w:lang w:eastAsia="it-IT"/>
          <w14:ligatures w14:val="none"/>
        </w:rPr>
        <w:tab/>
        <w:t xml:space="preserve">superamento dei 100 punti nella classifica disciplina redatta, con riferimento alle sole gare della fase finale di aggiudicazione del titolo regionale o provinciale, o alle sole gare valevoli per la determinazione delle retrocessioni, della stagione sportiva 2026/2027 per le squadre Giovanissimi e Allievi, in base ai provvedimenti sanzionatori inflitti nei confronti della Società, Dirigenti, Collaboratori, Tecnici e Calciatori, salvo deroga concessa dal Consiglio Direttivo del Settore Giovanile e Scolastico su istanza motivata e previo parere positivo del Comitato Regionale L.N.D. di appartenenza. In caso di accoglimento dell’istanza la partecipazione al Campionato si intenderà in sovrannumero. </w:t>
      </w:r>
    </w:p>
    <w:p w14:paraId="452AB420" w14:textId="77777777" w:rsidR="00C7160B" w:rsidRPr="00C7160B" w:rsidRDefault="00C7160B" w:rsidP="00C7160B">
      <w:pPr>
        <w:tabs>
          <w:tab w:val="left" w:pos="7068"/>
        </w:tabs>
        <w:spacing w:after="0" w:line="240" w:lineRule="auto"/>
        <w:ind w:left="709" w:hanging="709"/>
        <w:jc w:val="both"/>
        <w:rPr>
          <w:rFonts w:ascii="Inter Tight" w:eastAsia="Calibri" w:hAnsi="Inter Tight" w:cs="Inter Tight"/>
          <w:color w:val="000000"/>
          <w:kern w:val="0"/>
          <w:lang w:eastAsia="it-IT"/>
          <w14:ligatures w14:val="none"/>
        </w:rPr>
      </w:pPr>
      <w:r w:rsidRPr="00C7160B">
        <w:rPr>
          <w:rFonts w:ascii="Inter Tight" w:eastAsia="Calibri" w:hAnsi="Inter Tight" w:cs="Inter Tight"/>
          <w:color w:val="000000"/>
          <w:kern w:val="0"/>
          <w:lang w:eastAsia="it-IT"/>
          <w14:ligatures w14:val="none"/>
        </w:rPr>
        <w:t xml:space="preserve">5. </w:t>
      </w:r>
      <w:r w:rsidRPr="00C7160B">
        <w:rPr>
          <w:rFonts w:ascii="Inter Tight" w:eastAsia="Calibri" w:hAnsi="Inter Tight" w:cs="Inter Tight"/>
          <w:color w:val="000000"/>
          <w:kern w:val="0"/>
          <w:lang w:eastAsia="it-IT"/>
          <w14:ligatures w14:val="none"/>
        </w:rPr>
        <w:tab/>
        <w:t xml:space="preserve">superamento dei 100 punti nella classifica disciplina redatta, con riferimento alle sole gare della fase eliminatoria e finale di aggiudicazione del titolo nazionale della stagione sportiva 2026/2027 per le squadre Giovanissimi e Allievi, in base ai provvedimenti sanzionatori inflitti nei confronti della Società, Dirigenti, Collaboratori, Tecnici e Calciatori, salvo deroga concessa dal Consiglio Direttivo del Settore Giovanile e Scolastico su istanza motivata e previo parere positivo del Comitato </w:t>
      </w:r>
      <w:r w:rsidRPr="00C7160B">
        <w:rPr>
          <w:rFonts w:ascii="Inter Tight" w:eastAsia="Calibri" w:hAnsi="Inter Tight" w:cs="Inter Tight"/>
          <w:color w:val="000000"/>
          <w:kern w:val="0"/>
          <w:lang w:eastAsia="it-IT"/>
          <w14:ligatures w14:val="none"/>
        </w:rPr>
        <w:lastRenderedPageBreak/>
        <w:t xml:space="preserve">Regionale L.N.D. di appartenenza. In caso di accoglimento dell’istanza la partecipazione al Campionato si intenderà in sovrannumero. </w:t>
      </w:r>
    </w:p>
    <w:p w14:paraId="124D12C2" w14:textId="77777777" w:rsidR="00C7160B" w:rsidRPr="00C7160B" w:rsidRDefault="00C7160B" w:rsidP="00C7160B">
      <w:pPr>
        <w:tabs>
          <w:tab w:val="left" w:pos="7068"/>
        </w:tabs>
        <w:spacing w:after="0" w:line="240" w:lineRule="auto"/>
        <w:ind w:left="709" w:hanging="709"/>
        <w:jc w:val="both"/>
        <w:rPr>
          <w:rFonts w:ascii="Inter Tight" w:eastAsia="Calibri" w:hAnsi="Inter Tight" w:cs="Inter Tight"/>
          <w:color w:val="000000"/>
          <w:kern w:val="0"/>
          <w:lang w:eastAsia="it-IT"/>
          <w14:ligatures w14:val="none"/>
        </w:rPr>
      </w:pPr>
      <w:r w:rsidRPr="00C7160B">
        <w:rPr>
          <w:rFonts w:ascii="Inter Tight" w:eastAsia="Calibri" w:hAnsi="Inter Tight" w:cs="Inter Tight"/>
          <w:color w:val="000000"/>
          <w:kern w:val="0"/>
          <w:lang w:eastAsia="it-IT"/>
          <w14:ligatures w14:val="none"/>
        </w:rPr>
        <w:t xml:space="preserve">6. </w:t>
      </w:r>
      <w:r w:rsidRPr="00C7160B">
        <w:rPr>
          <w:rFonts w:ascii="Inter Tight" w:eastAsia="Calibri" w:hAnsi="Inter Tight" w:cs="Inter Tight"/>
          <w:color w:val="000000"/>
          <w:kern w:val="0"/>
          <w:lang w:eastAsia="it-IT"/>
          <w14:ligatures w14:val="none"/>
        </w:rPr>
        <w:tab/>
        <w:t>ritiro di una squadra in classifica dopo l’inizio del Campionato.</w:t>
      </w:r>
    </w:p>
    <w:p w14:paraId="31D55BDE" w14:textId="77777777" w:rsidR="00C7160B" w:rsidRPr="00C7160B" w:rsidRDefault="00C7160B" w:rsidP="00C7160B">
      <w:pPr>
        <w:tabs>
          <w:tab w:val="left" w:pos="7068"/>
        </w:tabs>
        <w:spacing w:after="0" w:line="240" w:lineRule="auto"/>
        <w:ind w:left="709" w:hanging="709"/>
        <w:jc w:val="both"/>
        <w:rPr>
          <w:rFonts w:ascii="Inter Tight" w:eastAsia="Calibri" w:hAnsi="Inter Tight" w:cs="Inter Tight"/>
          <w:color w:val="000000"/>
          <w:kern w:val="0"/>
          <w:sz w:val="36"/>
          <w:lang w:eastAsia="it-IT"/>
          <w14:ligatures w14:val="none"/>
        </w:rPr>
      </w:pPr>
    </w:p>
    <w:p w14:paraId="613220BF" w14:textId="77777777" w:rsidR="00C7160B" w:rsidRPr="00C7160B" w:rsidRDefault="00C7160B" w:rsidP="00C7160B">
      <w:pPr>
        <w:autoSpaceDE w:val="0"/>
        <w:autoSpaceDN w:val="0"/>
        <w:adjustRightInd w:val="0"/>
        <w:spacing w:after="0" w:line="240" w:lineRule="auto"/>
        <w:ind w:right="-1"/>
        <w:jc w:val="both"/>
        <w:rPr>
          <w:rFonts w:ascii="Inter Tight" w:eastAsia="Calibri" w:hAnsi="Inter Tight" w:cs="Inter Tight"/>
          <w:b/>
          <w:bCs/>
          <w:color w:val="000000"/>
          <w:kern w:val="0"/>
          <w:lang w:eastAsia="it-IT"/>
          <w14:ligatures w14:val="none"/>
        </w:rPr>
      </w:pPr>
      <w:r w:rsidRPr="00C7160B">
        <w:rPr>
          <w:rFonts w:ascii="Inter Tight" w:eastAsia="Calibri" w:hAnsi="Inter Tight" w:cs="Inter Tight"/>
          <w:b/>
          <w:bCs/>
          <w:color w:val="000000"/>
          <w:kern w:val="0"/>
          <w:lang w:eastAsia="it-IT"/>
          <w14:ligatures w14:val="none"/>
        </w:rPr>
        <w:t xml:space="preserve">Organico dei Campionati Regionali Under 17, Under 16, Under 15, Under 14 - Eventuali posti a disposizione </w:t>
      </w:r>
    </w:p>
    <w:p w14:paraId="5B1F3C11" w14:textId="77777777" w:rsidR="00C7160B" w:rsidRPr="00C7160B" w:rsidRDefault="00C7160B" w:rsidP="00C7160B">
      <w:pPr>
        <w:autoSpaceDE w:val="0"/>
        <w:autoSpaceDN w:val="0"/>
        <w:adjustRightInd w:val="0"/>
        <w:spacing w:after="0" w:line="240" w:lineRule="auto"/>
        <w:ind w:right="-143"/>
        <w:rPr>
          <w:rFonts w:ascii="Inter Tight" w:eastAsia="Calibri" w:hAnsi="Inter Tight" w:cs="Inter Tight"/>
          <w:b/>
          <w:bCs/>
          <w:color w:val="000000"/>
          <w:kern w:val="0"/>
          <w:lang w:eastAsia="it-IT"/>
          <w14:ligatures w14:val="none"/>
        </w:rPr>
      </w:pPr>
      <w:r w:rsidRPr="00C7160B">
        <w:rPr>
          <w:rFonts w:ascii="Inter Tight" w:eastAsia="Calibri" w:hAnsi="Inter Tight" w:cs="Inter Tight"/>
          <w:b/>
          <w:bCs/>
          <w:color w:val="000000"/>
          <w:kern w:val="0"/>
          <w:lang w:eastAsia="it-IT"/>
          <w14:ligatures w14:val="none"/>
        </w:rPr>
        <w:t>a cura della FIGC – Settore Giovanile e Scolastico</w:t>
      </w:r>
    </w:p>
    <w:p w14:paraId="58503B9B" w14:textId="77777777" w:rsidR="00C7160B" w:rsidRPr="00C7160B" w:rsidRDefault="00C7160B" w:rsidP="00C7160B">
      <w:pPr>
        <w:autoSpaceDE w:val="0"/>
        <w:autoSpaceDN w:val="0"/>
        <w:adjustRightInd w:val="0"/>
        <w:spacing w:after="0" w:line="240" w:lineRule="auto"/>
        <w:ind w:right="-143"/>
        <w:jc w:val="both"/>
        <w:rPr>
          <w:rFonts w:ascii="Inter Tight" w:eastAsia="Calibri" w:hAnsi="Inter Tight" w:cs="Inter Tight"/>
          <w:b/>
          <w:bCs/>
          <w:color w:val="000000"/>
          <w:kern w:val="0"/>
          <w:sz w:val="24"/>
          <w:lang w:eastAsia="it-IT"/>
          <w14:ligatures w14:val="none"/>
        </w:rPr>
      </w:pPr>
    </w:p>
    <w:p w14:paraId="190B8493" w14:textId="77777777" w:rsidR="00C7160B" w:rsidRPr="00C7160B" w:rsidRDefault="00C7160B" w:rsidP="00C7160B">
      <w:pPr>
        <w:autoSpaceDE w:val="0"/>
        <w:autoSpaceDN w:val="0"/>
        <w:adjustRightInd w:val="0"/>
        <w:spacing w:after="0" w:line="240" w:lineRule="auto"/>
        <w:ind w:right="-143"/>
        <w:jc w:val="both"/>
        <w:rPr>
          <w:rFonts w:ascii="Inter Tight" w:eastAsia="Calibri" w:hAnsi="Inter Tight" w:cs="Inter Tight"/>
          <w:b/>
          <w:bCs/>
          <w:color w:val="000000"/>
          <w:kern w:val="0"/>
          <w:lang w:eastAsia="it-IT"/>
          <w14:ligatures w14:val="none"/>
        </w:rPr>
      </w:pPr>
      <w:r w:rsidRPr="00C7160B">
        <w:rPr>
          <w:rFonts w:ascii="Inter Tight" w:eastAsia="Calibri" w:hAnsi="Inter Tight" w:cs="Inter Tight"/>
          <w:kern w:val="0"/>
          <w14:ligatures w14:val="none"/>
        </w:rPr>
        <w:t xml:space="preserve">Gli eventuali posti disponibili saranno assegnati mediante una graduatoria redatta secondo i punteggi di seguito indicati tra le Società che hanno presentato richiesta di partecipazione ai Campionati Regionali   </w:t>
      </w:r>
      <w:r w:rsidRPr="00C7160B">
        <w:rPr>
          <w:rFonts w:ascii="Inter Tight" w:eastAsia="Calibri" w:hAnsi="Inter Tight" w:cs="Inter Tight"/>
          <w:i/>
          <w:iCs/>
          <w:kern w:val="0"/>
          <w14:ligatures w14:val="none"/>
        </w:rPr>
        <w:t>(i punteggi indicati nelle tabelle A, B, C, D ed E, determinati dal Settore Giovanile e Scolastico della FIGC, non potranno essere modificati per nessun motivo)</w:t>
      </w:r>
      <w:r w:rsidRPr="00C7160B">
        <w:rPr>
          <w:rFonts w:ascii="Inter Tight" w:eastAsia="Calibri" w:hAnsi="Inter Tight" w:cs="Inter Tight"/>
          <w:kern w:val="0"/>
          <w14:ligatures w14:val="none"/>
        </w:rPr>
        <w:t>:</w:t>
      </w:r>
    </w:p>
    <w:p w14:paraId="69E9B804" w14:textId="77777777" w:rsidR="00C7160B" w:rsidRPr="00C7160B" w:rsidRDefault="00C7160B" w:rsidP="00C7160B">
      <w:pPr>
        <w:tabs>
          <w:tab w:val="left" w:pos="7068"/>
        </w:tabs>
        <w:spacing w:after="0" w:line="240" w:lineRule="auto"/>
        <w:ind w:left="709" w:hanging="709"/>
        <w:jc w:val="both"/>
        <w:rPr>
          <w:rFonts w:ascii="Inter Tight" w:eastAsia="Calibri" w:hAnsi="Inter Tight" w:cs="Inter Tight"/>
          <w:kern w:val="0"/>
          <w:sz w:val="36"/>
          <w:szCs w:val="36"/>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8505"/>
        <w:gridCol w:w="881"/>
      </w:tblGrid>
      <w:tr w:rsidR="00C7160B" w:rsidRPr="00C7160B" w14:paraId="2ABF3E8F" w14:textId="77777777" w:rsidTr="009C0FBB">
        <w:tc>
          <w:tcPr>
            <w:tcW w:w="392" w:type="dxa"/>
          </w:tcPr>
          <w:p w14:paraId="46456FA2" w14:textId="77777777" w:rsidR="00C7160B" w:rsidRPr="00C7160B" w:rsidRDefault="00C7160B" w:rsidP="00C7160B">
            <w:pPr>
              <w:autoSpaceDE w:val="0"/>
              <w:autoSpaceDN w:val="0"/>
              <w:adjustRightInd w:val="0"/>
              <w:spacing w:after="0" w:line="240" w:lineRule="auto"/>
              <w:rPr>
                <w:rFonts w:ascii="Inter Tight" w:eastAsia="Calibri" w:hAnsi="Inter Tight" w:cs="Inter Tight"/>
                <w:bCs/>
                <w:color w:val="000000"/>
                <w:kern w:val="0"/>
                <w:szCs w:val="24"/>
                <w:u w:color="000000"/>
                <w:lang w:eastAsia="it-IT"/>
                <w14:ligatures w14:val="none"/>
              </w:rPr>
            </w:pPr>
            <w:r w:rsidRPr="00C7160B">
              <w:rPr>
                <w:rFonts w:ascii="Inter Tight" w:eastAsia="Calibri" w:hAnsi="Inter Tight" w:cs="Inter Tight"/>
                <w:b/>
                <w:bCs/>
                <w:color w:val="000000"/>
                <w:kern w:val="0"/>
                <w:sz w:val="20"/>
                <w:u w:color="000000"/>
                <w:lang w:eastAsia="it-IT"/>
                <w14:ligatures w14:val="none"/>
              </w:rPr>
              <w:t>A</w:t>
            </w:r>
          </w:p>
        </w:tc>
        <w:tc>
          <w:tcPr>
            <w:tcW w:w="8505" w:type="dxa"/>
          </w:tcPr>
          <w:p w14:paraId="70D86F31" w14:textId="77777777" w:rsidR="00C7160B" w:rsidRPr="00C7160B" w:rsidRDefault="00C7160B" w:rsidP="00C7160B">
            <w:pPr>
              <w:autoSpaceDE w:val="0"/>
              <w:autoSpaceDN w:val="0"/>
              <w:adjustRightInd w:val="0"/>
              <w:spacing w:after="0" w:line="240" w:lineRule="auto"/>
              <w:rPr>
                <w:rFonts w:ascii="Inter Tight" w:eastAsia="Calibri" w:hAnsi="Inter Tight" w:cs="Inter Tight"/>
                <w:bCs/>
                <w:color w:val="000000"/>
                <w:kern w:val="0"/>
                <w:sz w:val="20"/>
                <w:szCs w:val="21"/>
                <w:u w:color="000000"/>
                <w:lang w:eastAsia="it-IT"/>
                <w14:ligatures w14:val="none"/>
              </w:rPr>
            </w:pPr>
            <w:r w:rsidRPr="00C7160B">
              <w:rPr>
                <w:rFonts w:ascii="Inter Tight" w:eastAsia="Calibri" w:hAnsi="Inter Tight" w:cs="Inter Tight"/>
                <w:b/>
                <w:bCs/>
                <w:color w:val="000000"/>
                <w:kern w:val="0"/>
                <w:sz w:val="20"/>
                <w:szCs w:val="21"/>
                <w:u w:color="000000"/>
                <w:lang w:eastAsia="it-IT"/>
                <w14:ligatures w14:val="none"/>
              </w:rPr>
              <w:t xml:space="preserve">MERITI TECNICI e DISCIPLINARI relativi a risultati conseguiti nella stagione sportiva 2026/2027 </w:t>
            </w:r>
          </w:p>
        </w:tc>
        <w:tc>
          <w:tcPr>
            <w:tcW w:w="881" w:type="dxa"/>
            <w:vAlign w:val="center"/>
          </w:tcPr>
          <w:p w14:paraId="3A2EA6BC"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bCs/>
                <w:color w:val="000000"/>
                <w:kern w:val="0"/>
                <w:szCs w:val="24"/>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Punti</w:t>
            </w:r>
          </w:p>
        </w:tc>
      </w:tr>
      <w:tr w:rsidR="00C7160B" w:rsidRPr="00C7160B" w14:paraId="6A4FCA00" w14:textId="77777777" w:rsidTr="009C0FBB">
        <w:tc>
          <w:tcPr>
            <w:tcW w:w="392" w:type="dxa"/>
            <w:vAlign w:val="center"/>
          </w:tcPr>
          <w:p w14:paraId="05CFB9A3" w14:textId="77777777" w:rsidR="00C7160B" w:rsidRPr="00C7160B" w:rsidRDefault="00C7160B" w:rsidP="00C7160B">
            <w:pPr>
              <w:spacing w:after="0" w:line="240" w:lineRule="auto"/>
              <w:jc w:val="center"/>
              <w:rPr>
                <w:rFonts w:ascii="Inter Tight" w:eastAsia="Calibri" w:hAnsi="Inter Tight" w:cs="Inter Tight"/>
                <w:bCs/>
                <w:kern w:val="0"/>
                <w:sz w:val="20"/>
                <w:u w:color="000000"/>
                <w14:ligatures w14:val="none"/>
              </w:rPr>
            </w:pPr>
            <w:r w:rsidRPr="00C7160B">
              <w:rPr>
                <w:rFonts w:ascii="Inter Tight" w:eastAsia="Calibri" w:hAnsi="Inter Tight" w:cs="Inter Tight"/>
                <w:bCs/>
                <w:kern w:val="0"/>
                <w:sz w:val="20"/>
                <w:u w:color="000000"/>
                <w14:ligatures w14:val="none"/>
              </w:rPr>
              <w:t>1</w:t>
            </w:r>
          </w:p>
        </w:tc>
        <w:tc>
          <w:tcPr>
            <w:tcW w:w="8505" w:type="dxa"/>
          </w:tcPr>
          <w:p w14:paraId="0D1152D9"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bCs/>
                <w:color w:val="000000"/>
                <w:kern w:val="0"/>
                <w:szCs w:val="24"/>
                <w:u w:color="000000"/>
                <w:lang w:eastAsia="it-IT"/>
                <w14:ligatures w14:val="none"/>
              </w:rPr>
            </w:pPr>
            <w:r w:rsidRPr="00C7160B">
              <w:rPr>
                <w:rFonts w:ascii="Inter Tight" w:eastAsia="Calibri" w:hAnsi="Inter Tight" w:cs="Inter Tight"/>
                <w:i/>
                <w:iCs/>
                <w:color w:val="000000"/>
                <w:kern w:val="0"/>
                <w:sz w:val="20"/>
                <w:u w:color="000000"/>
                <w:lang w:eastAsia="it-IT"/>
                <w14:ligatures w14:val="none"/>
              </w:rPr>
              <w:t xml:space="preserve">Società vincitrice del Campionato Provinciale Under 14 </w:t>
            </w:r>
            <w:r w:rsidRPr="00C7160B">
              <w:rPr>
                <w:rFonts w:ascii="Inter Tight" w:eastAsia="Calibri" w:hAnsi="Inter Tight" w:cs="Inter Tight"/>
                <w:color w:val="000000"/>
                <w:kern w:val="0"/>
                <w:sz w:val="20"/>
                <w:u w:color="000000"/>
                <w:lang w:eastAsia="it-IT"/>
                <w14:ligatures w14:val="none"/>
              </w:rPr>
              <w:t xml:space="preserve">se intende partecipare ai campionati della categoria Under 15 </w:t>
            </w:r>
          </w:p>
        </w:tc>
        <w:tc>
          <w:tcPr>
            <w:tcW w:w="881" w:type="dxa"/>
            <w:vAlign w:val="center"/>
          </w:tcPr>
          <w:p w14:paraId="6CA3FDE2"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20</w:t>
            </w:r>
          </w:p>
        </w:tc>
      </w:tr>
      <w:tr w:rsidR="00C7160B" w:rsidRPr="00C7160B" w14:paraId="575100F0" w14:textId="77777777" w:rsidTr="009C0FBB">
        <w:tc>
          <w:tcPr>
            <w:tcW w:w="392" w:type="dxa"/>
            <w:vAlign w:val="center"/>
          </w:tcPr>
          <w:p w14:paraId="1205486E" w14:textId="77777777" w:rsidR="00C7160B" w:rsidRPr="00C7160B" w:rsidRDefault="00C7160B" w:rsidP="00C7160B">
            <w:pPr>
              <w:spacing w:after="0" w:line="240" w:lineRule="auto"/>
              <w:jc w:val="center"/>
              <w:rPr>
                <w:rFonts w:ascii="Inter Tight" w:eastAsia="Calibri" w:hAnsi="Inter Tight" w:cs="Inter Tight"/>
                <w:bCs/>
                <w:kern w:val="0"/>
                <w:sz w:val="20"/>
                <w:u w:color="000000"/>
                <w14:ligatures w14:val="none"/>
              </w:rPr>
            </w:pPr>
            <w:r w:rsidRPr="00C7160B">
              <w:rPr>
                <w:rFonts w:ascii="Inter Tight" w:eastAsia="Calibri" w:hAnsi="Inter Tight" w:cs="Inter Tight"/>
                <w:bCs/>
                <w:kern w:val="0"/>
                <w:sz w:val="20"/>
                <w:u w:color="000000"/>
                <w14:ligatures w14:val="none"/>
              </w:rPr>
              <w:t>2</w:t>
            </w:r>
          </w:p>
        </w:tc>
        <w:tc>
          <w:tcPr>
            <w:tcW w:w="8505" w:type="dxa"/>
          </w:tcPr>
          <w:p w14:paraId="6FB8630C"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bCs/>
                <w:color w:val="000000"/>
                <w:kern w:val="0"/>
                <w:szCs w:val="24"/>
                <w:u w:color="000000"/>
                <w:lang w:eastAsia="it-IT"/>
                <w14:ligatures w14:val="none"/>
              </w:rPr>
            </w:pPr>
            <w:r w:rsidRPr="00C7160B">
              <w:rPr>
                <w:rFonts w:ascii="Inter Tight" w:eastAsia="Calibri" w:hAnsi="Inter Tight" w:cs="Inter Tight"/>
                <w:i/>
                <w:iCs/>
                <w:color w:val="000000"/>
                <w:kern w:val="0"/>
                <w:sz w:val="20"/>
                <w:u w:color="000000"/>
                <w:lang w:eastAsia="it-IT"/>
                <w14:ligatures w14:val="none"/>
              </w:rPr>
              <w:t xml:space="preserve">Società vincitrice del Campionato Provinciale Under 15 </w:t>
            </w:r>
            <w:r w:rsidRPr="00C7160B">
              <w:rPr>
                <w:rFonts w:ascii="Inter Tight" w:eastAsia="Calibri" w:hAnsi="Inter Tight" w:cs="Inter Tight"/>
                <w:color w:val="000000"/>
                <w:kern w:val="0"/>
                <w:sz w:val="20"/>
                <w:u w:color="000000"/>
                <w:lang w:eastAsia="it-IT"/>
                <w14:ligatures w14:val="none"/>
              </w:rPr>
              <w:t xml:space="preserve">se intende partecipare ai campionati della categoria Under 16 </w:t>
            </w:r>
          </w:p>
        </w:tc>
        <w:tc>
          <w:tcPr>
            <w:tcW w:w="881" w:type="dxa"/>
            <w:vAlign w:val="center"/>
          </w:tcPr>
          <w:p w14:paraId="0FBCC151"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Cs w:val="24"/>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20</w:t>
            </w:r>
          </w:p>
        </w:tc>
      </w:tr>
      <w:tr w:rsidR="00C7160B" w:rsidRPr="00C7160B" w14:paraId="153FC17F" w14:textId="77777777" w:rsidTr="009C0FBB">
        <w:tc>
          <w:tcPr>
            <w:tcW w:w="392" w:type="dxa"/>
            <w:vAlign w:val="center"/>
          </w:tcPr>
          <w:p w14:paraId="599DE016" w14:textId="77777777" w:rsidR="00C7160B" w:rsidRPr="00C7160B" w:rsidRDefault="00C7160B" w:rsidP="00C7160B">
            <w:pPr>
              <w:spacing w:after="0" w:line="240" w:lineRule="auto"/>
              <w:jc w:val="center"/>
              <w:rPr>
                <w:rFonts w:ascii="Inter Tight" w:eastAsia="Calibri" w:hAnsi="Inter Tight" w:cs="Inter Tight"/>
                <w:bCs/>
                <w:kern w:val="0"/>
                <w:sz w:val="20"/>
                <w:u w:color="000000"/>
                <w14:ligatures w14:val="none"/>
              </w:rPr>
            </w:pPr>
            <w:r w:rsidRPr="00C7160B">
              <w:rPr>
                <w:rFonts w:ascii="Inter Tight" w:eastAsia="Calibri" w:hAnsi="Inter Tight" w:cs="Inter Tight"/>
                <w:bCs/>
                <w:kern w:val="0"/>
                <w:sz w:val="20"/>
                <w:u w:color="000000"/>
                <w14:ligatures w14:val="none"/>
              </w:rPr>
              <w:t>3</w:t>
            </w:r>
          </w:p>
        </w:tc>
        <w:tc>
          <w:tcPr>
            <w:tcW w:w="8505" w:type="dxa"/>
          </w:tcPr>
          <w:p w14:paraId="18AA9139"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bCs/>
                <w:color w:val="000000"/>
                <w:kern w:val="0"/>
                <w:szCs w:val="24"/>
                <w:u w:color="000000"/>
                <w:lang w:eastAsia="it-IT"/>
                <w14:ligatures w14:val="none"/>
              </w:rPr>
            </w:pPr>
            <w:r w:rsidRPr="00C7160B">
              <w:rPr>
                <w:rFonts w:ascii="Inter Tight" w:eastAsia="Calibri" w:hAnsi="Inter Tight" w:cs="Inter Tight"/>
                <w:i/>
                <w:iCs/>
                <w:color w:val="000000"/>
                <w:kern w:val="0"/>
                <w:sz w:val="20"/>
                <w:u w:color="000000"/>
                <w:lang w:eastAsia="it-IT"/>
                <w14:ligatures w14:val="none"/>
              </w:rPr>
              <w:t xml:space="preserve">Società vincitrice del Campionato Provinciale Under 16 </w:t>
            </w:r>
            <w:r w:rsidRPr="00C7160B">
              <w:rPr>
                <w:rFonts w:ascii="Inter Tight" w:eastAsia="Calibri" w:hAnsi="Inter Tight" w:cs="Inter Tight"/>
                <w:color w:val="000000"/>
                <w:kern w:val="0"/>
                <w:sz w:val="20"/>
                <w:u w:color="000000"/>
                <w:lang w:eastAsia="it-IT"/>
                <w14:ligatures w14:val="none"/>
              </w:rPr>
              <w:t xml:space="preserve">se intende partecipare ai campionati della categoria Under 17 </w:t>
            </w:r>
          </w:p>
        </w:tc>
        <w:tc>
          <w:tcPr>
            <w:tcW w:w="881" w:type="dxa"/>
            <w:vAlign w:val="center"/>
          </w:tcPr>
          <w:p w14:paraId="6291FA64"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Cs w:val="24"/>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20</w:t>
            </w:r>
          </w:p>
        </w:tc>
      </w:tr>
      <w:tr w:rsidR="00C7160B" w:rsidRPr="00C7160B" w14:paraId="793241AC" w14:textId="77777777" w:rsidTr="009C0FBB">
        <w:tc>
          <w:tcPr>
            <w:tcW w:w="392" w:type="dxa"/>
            <w:vAlign w:val="center"/>
          </w:tcPr>
          <w:p w14:paraId="49EEDF95" w14:textId="77777777" w:rsidR="00C7160B" w:rsidRPr="00C7160B" w:rsidRDefault="00C7160B" w:rsidP="00C7160B">
            <w:pPr>
              <w:spacing w:after="0" w:line="240" w:lineRule="auto"/>
              <w:jc w:val="center"/>
              <w:rPr>
                <w:rFonts w:ascii="Inter Tight" w:eastAsia="Calibri" w:hAnsi="Inter Tight" w:cs="Inter Tight"/>
                <w:bCs/>
                <w:kern w:val="0"/>
                <w:sz w:val="20"/>
                <w:u w:color="000000"/>
                <w14:ligatures w14:val="none"/>
              </w:rPr>
            </w:pPr>
            <w:r w:rsidRPr="00C7160B">
              <w:rPr>
                <w:rFonts w:ascii="Inter Tight" w:eastAsia="Calibri" w:hAnsi="Inter Tight" w:cs="Inter Tight"/>
                <w:bCs/>
                <w:kern w:val="0"/>
                <w:sz w:val="20"/>
                <w:u w:color="000000"/>
                <w14:ligatures w14:val="none"/>
              </w:rPr>
              <w:t>4</w:t>
            </w:r>
          </w:p>
        </w:tc>
        <w:tc>
          <w:tcPr>
            <w:tcW w:w="8505" w:type="dxa"/>
          </w:tcPr>
          <w:p w14:paraId="6C0424AD"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bCs/>
                <w:color w:val="000000"/>
                <w:kern w:val="0"/>
                <w:szCs w:val="24"/>
                <w:u w:color="000000"/>
                <w:lang w:eastAsia="it-IT"/>
                <w14:ligatures w14:val="none"/>
              </w:rPr>
            </w:pPr>
            <w:r w:rsidRPr="00C7160B">
              <w:rPr>
                <w:rFonts w:ascii="Inter Tight" w:eastAsia="Calibri" w:hAnsi="Inter Tight" w:cs="Inter Tight"/>
                <w:i/>
                <w:iCs/>
                <w:color w:val="000000"/>
                <w:kern w:val="0"/>
                <w:sz w:val="20"/>
                <w:u w:color="000000"/>
                <w:lang w:eastAsia="it-IT"/>
                <w14:ligatures w14:val="none"/>
              </w:rPr>
              <w:t xml:space="preserve">Società vincitrice di girone del Campionato Provinciale </w:t>
            </w:r>
            <w:r w:rsidRPr="00C7160B">
              <w:rPr>
                <w:rFonts w:ascii="Inter Tight" w:eastAsia="Calibri" w:hAnsi="Inter Tight" w:cs="Inter Tight"/>
                <w:color w:val="000000"/>
                <w:kern w:val="0"/>
                <w:sz w:val="20"/>
                <w:u w:color="000000"/>
                <w:lang w:eastAsia="it-IT"/>
                <w14:ligatures w14:val="none"/>
              </w:rPr>
              <w:t xml:space="preserve">nella medesima categoria per cui viene presentata richiesta </w:t>
            </w:r>
          </w:p>
        </w:tc>
        <w:tc>
          <w:tcPr>
            <w:tcW w:w="881" w:type="dxa"/>
            <w:vAlign w:val="center"/>
          </w:tcPr>
          <w:p w14:paraId="760000F9"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Cs w:val="24"/>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10</w:t>
            </w:r>
          </w:p>
        </w:tc>
      </w:tr>
      <w:tr w:rsidR="00C7160B" w:rsidRPr="00C7160B" w14:paraId="6E50767D" w14:textId="77777777" w:rsidTr="009C0FBB">
        <w:trPr>
          <w:trHeight w:val="2385"/>
        </w:trPr>
        <w:tc>
          <w:tcPr>
            <w:tcW w:w="392" w:type="dxa"/>
            <w:vAlign w:val="center"/>
          </w:tcPr>
          <w:p w14:paraId="180E4F02" w14:textId="77777777" w:rsidR="00C7160B" w:rsidRPr="00C7160B" w:rsidRDefault="00C7160B" w:rsidP="00C7160B">
            <w:pPr>
              <w:spacing w:after="0" w:line="240" w:lineRule="auto"/>
              <w:jc w:val="center"/>
              <w:rPr>
                <w:rFonts w:ascii="Inter Tight" w:eastAsia="Calibri" w:hAnsi="Inter Tight" w:cs="Inter Tight"/>
                <w:bCs/>
                <w:kern w:val="0"/>
                <w:sz w:val="20"/>
                <w:u w:color="000000"/>
                <w14:ligatures w14:val="none"/>
              </w:rPr>
            </w:pPr>
            <w:r w:rsidRPr="00C7160B">
              <w:rPr>
                <w:rFonts w:ascii="Inter Tight" w:eastAsia="Calibri" w:hAnsi="Inter Tight" w:cs="Inter Tight"/>
                <w:bCs/>
                <w:kern w:val="0"/>
                <w:sz w:val="20"/>
                <w:u w:color="000000"/>
                <w14:ligatures w14:val="none"/>
              </w:rPr>
              <w:t>5</w:t>
            </w:r>
          </w:p>
        </w:tc>
        <w:tc>
          <w:tcPr>
            <w:tcW w:w="8505" w:type="dxa"/>
          </w:tcPr>
          <w:p w14:paraId="77F9CC60"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i/>
                <w:iCs/>
                <w:color w:val="000000"/>
                <w:kern w:val="0"/>
                <w:sz w:val="20"/>
                <w:u w:color="000000"/>
                <w:lang w:eastAsia="it-IT"/>
                <w14:ligatures w14:val="none"/>
              </w:rPr>
              <w:t xml:space="preserve">Posizione nella classifica disciplina </w:t>
            </w:r>
            <w:r w:rsidRPr="00C7160B">
              <w:rPr>
                <w:rFonts w:ascii="Inter Tight" w:eastAsia="Calibri" w:hAnsi="Inter Tight" w:cs="Inter Tight"/>
                <w:color w:val="000000"/>
                <w:kern w:val="0"/>
                <w:sz w:val="20"/>
                <w:u w:color="000000"/>
                <w:lang w:eastAsia="it-IT"/>
                <w14:ligatures w14:val="none"/>
              </w:rPr>
              <w:t xml:space="preserve">con la squadra della stessa categoria di quella per cui è stata presentata richiesta </w:t>
            </w:r>
          </w:p>
          <w:p w14:paraId="4522781C" w14:textId="77777777" w:rsidR="00C7160B" w:rsidRPr="00C7160B" w:rsidRDefault="00C7160B" w:rsidP="00C7160B">
            <w:pPr>
              <w:autoSpaceDE w:val="0"/>
              <w:autoSpaceDN w:val="0"/>
              <w:adjustRightInd w:val="0"/>
              <w:spacing w:after="0" w:line="240" w:lineRule="auto"/>
              <w:jc w:val="right"/>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1</w:t>
            </w:r>
            <w:r w:rsidRPr="00C7160B">
              <w:rPr>
                <w:rFonts w:ascii="Inter Tight" w:eastAsia="Calibri" w:hAnsi="Inter Tight" w:cs="Inter Tight"/>
                <w:b/>
                <w:color w:val="000000"/>
                <w:kern w:val="0"/>
                <w:sz w:val="20"/>
                <w:u w:color="000000"/>
                <w:lang w:eastAsia="it-IT"/>
                <w14:ligatures w14:val="none"/>
              </w:rPr>
              <w:t>ª</w:t>
            </w:r>
            <w:r w:rsidRPr="00C7160B">
              <w:rPr>
                <w:rFonts w:ascii="Inter Tight" w:eastAsia="Calibri" w:hAnsi="Inter Tight" w:cs="Inter Tight"/>
                <w:color w:val="000000"/>
                <w:kern w:val="0"/>
                <w:sz w:val="20"/>
                <w:u w:color="000000"/>
                <w:lang w:eastAsia="it-IT"/>
                <w14:ligatures w14:val="none"/>
              </w:rPr>
              <w:t xml:space="preserve"> classificata </w:t>
            </w:r>
          </w:p>
          <w:p w14:paraId="5666A01D" w14:textId="77777777" w:rsidR="00C7160B" w:rsidRPr="00C7160B" w:rsidRDefault="00C7160B" w:rsidP="00C7160B">
            <w:pPr>
              <w:autoSpaceDE w:val="0"/>
              <w:autoSpaceDN w:val="0"/>
              <w:adjustRightInd w:val="0"/>
              <w:spacing w:after="0" w:line="240" w:lineRule="auto"/>
              <w:jc w:val="right"/>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2</w:t>
            </w:r>
            <w:r w:rsidRPr="00C7160B">
              <w:rPr>
                <w:rFonts w:ascii="Inter Tight" w:eastAsia="Calibri" w:hAnsi="Inter Tight" w:cs="Inter Tight"/>
                <w:b/>
                <w:color w:val="000000"/>
                <w:kern w:val="0"/>
                <w:sz w:val="20"/>
                <w:u w:color="000000"/>
                <w:lang w:eastAsia="it-IT"/>
                <w14:ligatures w14:val="none"/>
              </w:rPr>
              <w:t>ª</w:t>
            </w:r>
            <w:r w:rsidRPr="00C7160B">
              <w:rPr>
                <w:rFonts w:ascii="Inter Tight" w:eastAsia="Calibri" w:hAnsi="Inter Tight" w:cs="Inter Tight"/>
                <w:color w:val="000000"/>
                <w:kern w:val="0"/>
                <w:sz w:val="20"/>
                <w:u w:color="000000"/>
                <w:lang w:eastAsia="it-IT"/>
                <w14:ligatures w14:val="none"/>
              </w:rPr>
              <w:t xml:space="preserve"> classificata </w:t>
            </w:r>
          </w:p>
          <w:p w14:paraId="3A195F7D" w14:textId="77777777" w:rsidR="00C7160B" w:rsidRPr="00C7160B" w:rsidRDefault="00C7160B" w:rsidP="00C7160B">
            <w:pPr>
              <w:autoSpaceDE w:val="0"/>
              <w:autoSpaceDN w:val="0"/>
              <w:adjustRightInd w:val="0"/>
              <w:spacing w:after="0" w:line="240" w:lineRule="auto"/>
              <w:jc w:val="right"/>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3</w:t>
            </w:r>
            <w:r w:rsidRPr="00C7160B">
              <w:rPr>
                <w:rFonts w:ascii="Inter Tight" w:eastAsia="Calibri" w:hAnsi="Inter Tight" w:cs="Inter Tight"/>
                <w:b/>
                <w:color w:val="000000"/>
                <w:kern w:val="0"/>
                <w:sz w:val="20"/>
                <w:u w:color="000000"/>
                <w:lang w:eastAsia="it-IT"/>
                <w14:ligatures w14:val="none"/>
              </w:rPr>
              <w:t>ª</w:t>
            </w:r>
            <w:r w:rsidRPr="00C7160B">
              <w:rPr>
                <w:rFonts w:ascii="Inter Tight" w:eastAsia="Calibri" w:hAnsi="Inter Tight" w:cs="Inter Tight"/>
                <w:color w:val="000000"/>
                <w:kern w:val="0"/>
                <w:sz w:val="20"/>
                <w:u w:color="000000"/>
                <w:lang w:eastAsia="it-IT"/>
                <w14:ligatures w14:val="none"/>
              </w:rPr>
              <w:t xml:space="preserve"> classificata </w:t>
            </w:r>
          </w:p>
          <w:p w14:paraId="7A7107E9" w14:textId="77777777" w:rsidR="00C7160B" w:rsidRPr="00C7160B" w:rsidRDefault="00C7160B" w:rsidP="00C7160B">
            <w:pPr>
              <w:autoSpaceDE w:val="0"/>
              <w:autoSpaceDN w:val="0"/>
              <w:adjustRightInd w:val="0"/>
              <w:spacing w:after="0" w:line="240" w:lineRule="auto"/>
              <w:jc w:val="right"/>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4</w:t>
            </w:r>
            <w:r w:rsidRPr="00C7160B">
              <w:rPr>
                <w:rFonts w:ascii="Inter Tight" w:eastAsia="Calibri" w:hAnsi="Inter Tight" w:cs="Inter Tight"/>
                <w:b/>
                <w:color w:val="000000"/>
                <w:kern w:val="0"/>
                <w:sz w:val="20"/>
                <w:u w:color="000000"/>
                <w:lang w:eastAsia="it-IT"/>
                <w14:ligatures w14:val="none"/>
              </w:rPr>
              <w:t>ª</w:t>
            </w:r>
            <w:r w:rsidRPr="00C7160B">
              <w:rPr>
                <w:rFonts w:ascii="Inter Tight" w:eastAsia="Calibri" w:hAnsi="Inter Tight" w:cs="Inter Tight"/>
                <w:color w:val="000000"/>
                <w:kern w:val="0"/>
                <w:sz w:val="20"/>
                <w:u w:color="000000"/>
                <w:lang w:eastAsia="it-IT"/>
                <w14:ligatures w14:val="none"/>
              </w:rPr>
              <w:t xml:space="preserve"> classificata </w:t>
            </w:r>
          </w:p>
          <w:p w14:paraId="5D497D1D" w14:textId="77777777" w:rsidR="00C7160B" w:rsidRPr="00C7160B" w:rsidRDefault="00C7160B" w:rsidP="00C7160B">
            <w:pPr>
              <w:autoSpaceDE w:val="0"/>
              <w:autoSpaceDN w:val="0"/>
              <w:adjustRightInd w:val="0"/>
              <w:spacing w:after="0" w:line="240" w:lineRule="auto"/>
              <w:jc w:val="right"/>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5</w:t>
            </w:r>
            <w:r w:rsidRPr="00C7160B">
              <w:rPr>
                <w:rFonts w:ascii="Inter Tight" w:eastAsia="Calibri" w:hAnsi="Inter Tight" w:cs="Inter Tight"/>
                <w:b/>
                <w:color w:val="000000"/>
                <w:kern w:val="0"/>
                <w:sz w:val="20"/>
                <w:u w:color="000000"/>
                <w:lang w:eastAsia="it-IT"/>
                <w14:ligatures w14:val="none"/>
              </w:rPr>
              <w:t>ª</w:t>
            </w:r>
            <w:r w:rsidRPr="00C7160B">
              <w:rPr>
                <w:rFonts w:ascii="Inter Tight" w:eastAsia="Calibri" w:hAnsi="Inter Tight" w:cs="Inter Tight"/>
                <w:color w:val="000000"/>
                <w:kern w:val="0"/>
                <w:sz w:val="20"/>
                <w:u w:color="000000"/>
                <w:lang w:eastAsia="it-IT"/>
                <w14:ligatures w14:val="none"/>
              </w:rPr>
              <w:t xml:space="preserve"> classificata </w:t>
            </w:r>
          </w:p>
          <w:p w14:paraId="6751AAF5" w14:textId="77777777" w:rsidR="00C7160B" w:rsidRPr="00C7160B" w:rsidRDefault="00C7160B" w:rsidP="00C7160B">
            <w:pPr>
              <w:autoSpaceDE w:val="0"/>
              <w:autoSpaceDN w:val="0"/>
              <w:adjustRightInd w:val="0"/>
              <w:spacing w:after="0" w:line="240" w:lineRule="auto"/>
              <w:jc w:val="right"/>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6</w:t>
            </w:r>
            <w:r w:rsidRPr="00C7160B">
              <w:rPr>
                <w:rFonts w:ascii="Inter Tight" w:eastAsia="Calibri" w:hAnsi="Inter Tight" w:cs="Inter Tight"/>
                <w:b/>
                <w:color w:val="000000"/>
                <w:kern w:val="0"/>
                <w:sz w:val="20"/>
                <w:u w:color="000000"/>
                <w:lang w:eastAsia="it-IT"/>
                <w14:ligatures w14:val="none"/>
              </w:rPr>
              <w:t>ª</w:t>
            </w:r>
            <w:r w:rsidRPr="00C7160B">
              <w:rPr>
                <w:rFonts w:ascii="Inter Tight" w:eastAsia="Calibri" w:hAnsi="Inter Tight" w:cs="Inter Tight"/>
                <w:color w:val="000000"/>
                <w:kern w:val="0"/>
                <w:sz w:val="20"/>
                <w:u w:color="000000"/>
                <w:lang w:eastAsia="it-IT"/>
                <w14:ligatures w14:val="none"/>
              </w:rPr>
              <w:t xml:space="preserve"> classificata </w:t>
            </w:r>
          </w:p>
          <w:p w14:paraId="431868A6"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bCs/>
                <w:color w:val="000000"/>
                <w:kern w:val="0"/>
                <w:szCs w:val="24"/>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Nota: per Società che hanno iscritto più squadre della medesima categoria si terrà conto del punteggio ottenuto dalla squadra “in classifica” </w:t>
            </w:r>
          </w:p>
        </w:tc>
        <w:tc>
          <w:tcPr>
            <w:tcW w:w="881" w:type="dxa"/>
          </w:tcPr>
          <w:p w14:paraId="1A737482" w14:textId="77777777" w:rsidR="00C7160B" w:rsidRPr="00C7160B" w:rsidRDefault="00C7160B" w:rsidP="00C7160B">
            <w:pPr>
              <w:spacing w:after="0" w:line="240" w:lineRule="auto"/>
              <w:rPr>
                <w:rFonts w:ascii="Inter Tight" w:eastAsia="Calibri" w:hAnsi="Inter Tight" w:cs="Inter Tight"/>
                <w:bCs/>
                <w:kern w:val="0"/>
                <w:sz w:val="20"/>
                <w:u w:color="000000"/>
                <w14:ligatures w14:val="none"/>
              </w:rPr>
            </w:pPr>
          </w:p>
          <w:p w14:paraId="5A496EA6" w14:textId="77777777" w:rsidR="00C7160B" w:rsidRPr="00C7160B" w:rsidRDefault="00C7160B" w:rsidP="00C7160B">
            <w:pPr>
              <w:spacing w:after="0" w:line="240" w:lineRule="auto"/>
              <w:rPr>
                <w:rFonts w:ascii="Inter Tight" w:eastAsia="Calibri" w:hAnsi="Inter Tight" w:cs="Inter Tight"/>
                <w:bCs/>
                <w:kern w:val="0"/>
                <w:sz w:val="20"/>
                <w:u w:color="000000"/>
                <w14:ligatures w14:val="none"/>
              </w:rPr>
            </w:pPr>
          </w:p>
          <w:p w14:paraId="4E26C4D3"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20 </w:t>
            </w:r>
          </w:p>
          <w:p w14:paraId="4059A96B"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15 </w:t>
            </w:r>
          </w:p>
          <w:p w14:paraId="4AC554BF"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10 </w:t>
            </w:r>
          </w:p>
          <w:p w14:paraId="0F510C4A"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8 </w:t>
            </w:r>
          </w:p>
          <w:p w14:paraId="335131C0"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6 </w:t>
            </w:r>
          </w:p>
          <w:p w14:paraId="4CEE5570"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bCs/>
                <w:color w:val="000000"/>
                <w:kern w:val="0"/>
                <w:szCs w:val="24"/>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5 </w:t>
            </w:r>
          </w:p>
        </w:tc>
      </w:tr>
      <w:tr w:rsidR="00C7160B" w:rsidRPr="00C7160B" w14:paraId="70089EB4" w14:textId="77777777" w:rsidTr="009C0FBB">
        <w:trPr>
          <w:trHeight w:val="566"/>
        </w:trPr>
        <w:tc>
          <w:tcPr>
            <w:tcW w:w="392" w:type="dxa"/>
            <w:vAlign w:val="center"/>
          </w:tcPr>
          <w:p w14:paraId="1FDE7A38" w14:textId="77777777" w:rsidR="00C7160B" w:rsidRPr="00C7160B" w:rsidRDefault="00C7160B" w:rsidP="00C7160B">
            <w:pPr>
              <w:spacing w:after="0" w:line="240" w:lineRule="auto"/>
              <w:jc w:val="center"/>
              <w:rPr>
                <w:rFonts w:ascii="Inter Tight" w:eastAsia="Calibri" w:hAnsi="Inter Tight" w:cs="Inter Tight"/>
                <w:bCs/>
                <w:kern w:val="0"/>
                <w:sz w:val="20"/>
                <w:u w:color="000000"/>
                <w14:ligatures w14:val="none"/>
              </w:rPr>
            </w:pPr>
            <w:r w:rsidRPr="00C7160B">
              <w:rPr>
                <w:rFonts w:ascii="Inter Tight" w:eastAsia="Calibri" w:hAnsi="Inter Tight" w:cs="Inter Tight"/>
                <w:bCs/>
                <w:kern w:val="0"/>
                <w:sz w:val="20"/>
                <w:u w:color="000000"/>
                <w14:ligatures w14:val="none"/>
              </w:rPr>
              <w:t>6</w:t>
            </w:r>
          </w:p>
        </w:tc>
        <w:tc>
          <w:tcPr>
            <w:tcW w:w="8505" w:type="dxa"/>
          </w:tcPr>
          <w:p w14:paraId="350383E5"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i/>
                <w:iCs/>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Società vincente la classifica disciplina - con la squadra “fuori classifica” - nel Campionato Provinciale della stessa categoria a cui si fa richiesta </w:t>
            </w:r>
          </w:p>
        </w:tc>
        <w:tc>
          <w:tcPr>
            <w:tcW w:w="881" w:type="dxa"/>
            <w:vAlign w:val="center"/>
          </w:tcPr>
          <w:p w14:paraId="62E7C1F4"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10</w:t>
            </w:r>
          </w:p>
        </w:tc>
      </w:tr>
    </w:tbl>
    <w:p w14:paraId="15BD6344" w14:textId="77777777" w:rsidR="00C7160B" w:rsidRPr="00C7160B" w:rsidRDefault="00C7160B" w:rsidP="00C7160B">
      <w:pPr>
        <w:tabs>
          <w:tab w:val="left" w:pos="7068"/>
        </w:tabs>
        <w:spacing w:after="0" w:line="240" w:lineRule="auto"/>
        <w:ind w:left="709" w:hanging="709"/>
        <w:jc w:val="both"/>
        <w:rPr>
          <w:rFonts w:ascii="Inter Tight" w:eastAsia="Calibri" w:hAnsi="Inter Tight" w:cs="Inter Tight"/>
          <w:kern w:val="0"/>
          <w:sz w:val="36"/>
          <w:szCs w:val="36"/>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8497"/>
        <w:gridCol w:w="881"/>
      </w:tblGrid>
      <w:tr w:rsidR="00C7160B" w:rsidRPr="00C7160B" w14:paraId="552EBADF" w14:textId="77777777" w:rsidTr="009C0FBB">
        <w:tc>
          <w:tcPr>
            <w:tcW w:w="392" w:type="dxa"/>
          </w:tcPr>
          <w:p w14:paraId="1D95F58E"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b/>
                <w:bCs/>
                <w:color w:val="000000"/>
                <w:kern w:val="0"/>
                <w:sz w:val="20"/>
                <w:u w:color="000000"/>
                <w:lang w:eastAsia="it-IT"/>
                <w14:ligatures w14:val="none"/>
              </w:rPr>
              <w:t>B</w:t>
            </w:r>
          </w:p>
        </w:tc>
        <w:tc>
          <w:tcPr>
            <w:tcW w:w="8505" w:type="dxa"/>
          </w:tcPr>
          <w:p w14:paraId="1CFA17DD"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b/>
                <w:bCs/>
                <w:color w:val="000000"/>
                <w:kern w:val="0"/>
                <w:sz w:val="20"/>
                <w:u w:color="000000"/>
                <w:lang w:eastAsia="it-IT"/>
                <w14:ligatures w14:val="none"/>
              </w:rPr>
              <w:t xml:space="preserve">PARTECIPAZIONE ai CAMPIONATI GIOVANILI nella stagione sportiva 2026/2027 </w:t>
            </w:r>
          </w:p>
        </w:tc>
        <w:tc>
          <w:tcPr>
            <w:tcW w:w="881" w:type="dxa"/>
          </w:tcPr>
          <w:p w14:paraId="41723381"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Punti</w:t>
            </w:r>
          </w:p>
        </w:tc>
      </w:tr>
      <w:tr w:rsidR="00C7160B" w:rsidRPr="00C7160B" w14:paraId="1B7F4FFA" w14:textId="77777777" w:rsidTr="009C0FBB">
        <w:tc>
          <w:tcPr>
            <w:tcW w:w="392" w:type="dxa"/>
          </w:tcPr>
          <w:p w14:paraId="7CC3E323" w14:textId="77777777" w:rsidR="00C7160B" w:rsidRPr="00C7160B" w:rsidRDefault="00C7160B" w:rsidP="00C7160B">
            <w:pPr>
              <w:spacing w:after="0" w:line="240" w:lineRule="auto"/>
              <w:jc w:val="both"/>
              <w:rPr>
                <w:rFonts w:ascii="Inter Tight" w:eastAsia="Calibri" w:hAnsi="Inter Tight" w:cs="Inter Tight"/>
                <w:kern w:val="0"/>
                <w:sz w:val="20"/>
                <w:szCs w:val="18"/>
                <w:u w:color="000000"/>
                <w14:ligatures w14:val="none"/>
              </w:rPr>
            </w:pPr>
          </w:p>
        </w:tc>
        <w:tc>
          <w:tcPr>
            <w:tcW w:w="8505" w:type="dxa"/>
          </w:tcPr>
          <w:p w14:paraId="01EDA5A9"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i/>
                <w:iCs/>
                <w:color w:val="000000"/>
                <w:kern w:val="0"/>
                <w:sz w:val="20"/>
                <w:u w:color="000000"/>
                <w:lang w:eastAsia="it-IT"/>
                <w14:ligatures w14:val="none"/>
              </w:rPr>
              <w:t xml:space="preserve">Partecipazione al Campionato Regionale Under 17 </w:t>
            </w:r>
          </w:p>
          <w:p w14:paraId="14F90642" w14:textId="77777777" w:rsidR="00C7160B" w:rsidRPr="00C7160B" w:rsidRDefault="00C7160B" w:rsidP="00C7160B">
            <w:pPr>
              <w:autoSpaceDE w:val="0"/>
              <w:autoSpaceDN w:val="0"/>
              <w:adjustRightInd w:val="0"/>
              <w:spacing w:after="0" w:line="240" w:lineRule="auto"/>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(non vengono assegnati punti se la Società, nella stagione 2026/2027, è retrocessa) </w:t>
            </w:r>
          </w:p>
        </w:tc>
        <w:tc>
          <w:tcPr>
            <w:tcW w:w="881" w:type="dxa"/>
            <w:vAlign w:val="center"/>
          </w:tcPr>
          <w:p w14:paraId="3071DEDB"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20</w:t>
            </w:r>
          </w:p>
        </w:tc>
      </w:tr>
      <w:tr w:rsidR="00C7160B" w:rsidRPr="00C7160B" w14:paraId="084DF4F1" w14:textId="77777777" w:rsidTr="009C0FBB">
        <w:tc>
          <w:tcPr>
            <w:tcW w:w="392" w:type="dxa"/>
          </w:tcPr>
          <w:p w14:paraId="7E2BEA2E" w14:textId="77777777" w:rsidR="00C7160B" w:rsidRPr="00C7160B" w:rsidRDefault="00C7160B" w:rsidP="00C7160B">
            <w:pPr>
              <w:spacing w:after="0" w:line="240" w:lineRule="auto"/>
              <w:jc w:val="both"/>
              <w:rPr>
                <w:rFonts w:ascii="Inter Tight" w:eastAsia="Calibri" w:hAnsi="Inter Tight" w:cs="Inter Tight"/>
                <w:kern w:val="0"/>
                <w:sz w:val="20"/>
                <w:szCs w:val="18"/>
                <w:u w:color="000000"/>
                <w14:ligatures w14:val="none"/>
              </w:rPr>
            </w:pPr>
          </w:p>
        </w:tc>
        <w:tc>
          <w:tcPr>
            <w:tcW w:w="8505" w:type="dxa"/>
          </w:tcPr>
          <w:p w14:paraId="75C3E809"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Cs w:val="24"/>
                <w:u w:color="000000"/>
                <w:lang w:eastAsia="it-IT"/>
                <w14:ligatures w14:val="none"/>
              </w:rPr>
            </w:pPr>
            <w:r w:rsidRPr="00C7160B">
              <w:rPr>
                <w:rFonts w:ascii="Inter Tight" w:eastAsia="Calibri" w:hAnsi="Inter Tight" w:cs="Inter Tight"/>
                <w:i/>
                <w:iCs/>
                <w:color w:val="000000"/>
                <w:kern w:val="0"/>
                <w:sz w:val="20"/>
                <w:u w:color="000000"/>
                <w:lang w:eastAsia="it-IT"/>
                <w14:ligatures w14:val="none"/>
              </w:rPr>
              <w:t xml:space="preserve">Partecipazione al Campionato Regionale Under 15 </w:t>
            </w:r>
          </w:p>
          <w:p w14:paraId="77A98EE3" w14:textId="77777777" w:rsidR="00C7160B" w:rsidRPr="00C7160B" w:rsidRDefault="00C7160B" w:rsidP="00C7160B">
            <w:pPr>
              <w:autoSpaceDE w:val="0"/>
              <w:autoSpaceDN w:val="0"/>
              <w:adjustRightInd w:val="0"/>
              <w:spacing w:after="0" w:line="240" w:lineRule="auto"/>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(non vengono assegnati punti se la Società, nella stagione 2026/2027, è retrocessa)</w:t>
            </w:r>
          </w:p>
        </w:tc>
        <w:tc>
          <w:tcPr>
            <w:tcW w:w="881" w:type="dxa"/>
            <w:vAlign w:val="center"/>
          </w:tcPr>
          <w:p w14:paraId="3EDB90C7"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20</w:t>
            </w:r>
          </w:p>
        </w:tc>
      </w:tr>
      <w:tr w:rsidR="00C7160B" w:rsidRPr="00C7160B" w14:paraId="462E38BD" w14:textId="77777777" w:rsidTr="009C0FBB">
        <w:tc>
          <w:tcPr>
            <w:tcW w:w="392" w:type="dxa"/>
          </w:tcPr>
          <w:p w14:paraId="31BA8271" w14:textId="77777777" w:rsidR="00C7160B" w:rsidRPr="00C7160B" w:rsidRDefault="00C7160B" w:rsidP="00C7160B">
            <w:pPr>
              <w:spacing w:after="0" w:line="240" w:lineRule="auto"/>
              <w:jc w:val="both"/>
              <w:rPr>
                <w:rFonts w:ascii="Inter Tight" w:eastAsia="Calibri" w:hAnsi="Inter Tight" w:cs="Inter Tight"/>
                <w:kern w:val="0"/>
                <w:sz w:val="20"/>
                <w:szCs w:val="18"/>
                <w:u w:color="000000"/>
                <w14:ligatures w14:val="none"/>
              </w:rPr>
            </w:pPr>
          </w:p>
        </w:tc>
        <w:tc>
          <w:tcPr>
            <w:tcW w:w="8505" w:type="dxa"/>
          </w:tcPr>
          <w:p w14:paraId="5B2AE810"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i/>
                <w:iCs/>
                <w:color w:val="000000"/>
                <w:kern w:val="0"/>
                <w:sz w:val="20"/>
                <w:u w:color="000000"/>
                <w:lang w:eastAsia="it-IT"/>
                <w14:ligatures w14:val="none"/>
              </w:rPr>
              <w:t xml:space="preserve">Partecipazione al Campionato Regionale Under 16 </w:t>
            </w:r>
          </w:p>
          <w:p w14:paraId="1815A4CD"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(non vengono assegnati punti se la Società, nella stagione 2026/2027, è retrocessa) </w:t>
            </w:r>
          </w:p>
          <w:p w14:paraId="11601109"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Per ogni squadra iscritta che ha concluso il Campionato/Torneo </w:t>
            </w:r>
          </w:p>
        </w:tc>
        <w:tc>
          <w:tcPr>
            <w:tcW w:w="881" w:type="dxa"/>
            <w:vAlign w:val="center"/>
          </w:tcPr>
          <w:p w14:paraId="2D7A4177" w14:textId="77777777" w:rsidR="00C7160B" w:rsidRPr="00C7160B" w:rsidRDefault="00C7160B" w:rsidP="00C7160B">
            <w:pPr>
              <w:spacing w:after="0" w:line="240" w:lineRule="auto"/>
              <w:jc w:val="center"/>
              <w:rPr>
                <w:rFonts w:ascii="Inter Tight" w:eastAsia="Calibri" w:hAnsi="Inter Tight" w:cs="Inter Tight"/>
                <w:kern w:val="0"/>
                <w:sz w:val="20"/>
                <w:szCs w:val="18"/>
                <w:u w:color="000000"/>
                <w14:ligatures w14:val="none"/>
              </w:rPr>
            </w:pPr>
            <w:r w:rsidRPr="00C7160B">
              <w:rPr>
                <w:rFonts w:ascii="Inter Tight" w:eastAsia="Calibri" w:hAnsi="Inter Tight" w:cs="Inter Tight"/>
                <w:kern w:val="0"/>
                <w:sz w:val="20"/>
                <w:u w:color="000000"/>
                <w14:ligatures w14:val="none"/>
              </w:rPr>
              <w:t>20</w:t>
            </w:r>
          </w:p>
        </w:tc>
      </w:tr>
      <w:tr w:rsidR="00C7160B" w:rsidRPr="00C7160B" w14:paraId="79E3BE5A" w14:textId="77777777" w:rsidTr="009C0FBB">
        <w:tc>
          <w:tcPr>
            <w:tcW w:w="392" w:type="dxa"/>
          </w:tcPr>
          <w:p w14:paraId="76438193" w14:textId="77777777" w:rsidR="00C7160B" w:rsidRPr="00C7160B" w:rsidRDefault="00C7160B" w:rsidP="00C7160B">
            <w:pPr>
              <w:spacing w:after="0" w:line="240" w:lineRule="auto"/>
              <w:jc w:val="both"/>
              <w:rPr>
                <w:rFonts w:ascii="Inter Tight" w:eastAsia="Calibri" w:hAnsi="Inter Tight" w:cs="Inter Tight"/>
                <w:kern w:val="0"/>
                <w:sz w:val="20"/>
                <w:szCs w:val="18"/>
                <w:u w:color="000000"/>
                <w14:ligatures w14:val="none"/>
              </w:rPr>
            </w:pPr>
          </w:p>
        </w:tc>
        <w:tc>
          <w:tcPr>
            <w:tcW w:w="8505" w:type="dxa"/>
          </w:tcPr>
          <w:p w14:paraId="16CED938"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i/>
                <w:iCs/>
                <w:color w:val="000000"/>
                <w:kern w:val="0"/>
                <w:sz w:val="20"/>
                <w:u w:color="000000"/>
                <w:lang w:eastAsia="it-IT"/>
                <w14:ligatures w14:val="none"/>
              </w:rPr>
              <w:t xml:space="preserve">Partecipazione al Campionato Regionale Under 14 </w:t>
            </w:r>
          </w:p>
          <w:p w14:paraId="186FF3B7"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(non vengono assegnati punti se la Società, nella stagione 2026/2027, è retrocessa) </w:t>
            </w:r>
          </w:p>
          <w:p w14:paraId="19E57A11"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i/>
                <w:iCs/>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Per ogni squadra iscritta che ha concluso il Campionato</w:t>
            </w:r>
          </w:p>
        </w:tc>
        <w:tc>
          <w:tcPr>
            <w:tcW w:w="881" w:type="dxa"/>
            <w:vAlign w:val="center"/>
          </w:tcPr>
          <w:p w14:paraId="138895B3" w14:textId="77777777" w:rsidR="00C7160B" w:rsidRPr="00C7160B" w:rsidRDefault="00C7160B" w:rsidP="00C7160B">
            <w:pPr>
              <w:spacing w:after="0" w:line="240" w:lineRule="auto"/>
              <w:jc w:val="center"/>
              <w:rPr>
                <w:rFonts w:ascii="Inter Tight" w:eastAsia="Calibri" w:hAnsi="Inter Tight" w:cs="Inter Tight"/>
                <w:kern w:val="0"/>
                <w:sz w:val="20"/>
                <w:u w:color="000000"/>
                <w14:ligatures w14:val="none"/>
              </w:rPr>
            </w:pPr>
            <w:r w:rsidRPr="00C7160B">
              <w:rPr>
                <w:rFonts w:ascii="Inter Tight" w:eastAsia="Calibri" w:hAnsi="Inter Tight" w:cs="Inter Tight"/>
                <w:kern w:val="0"/>
                <w:sz w:val="20"/>
                <w:u w:color="000000"/>
                <w14:ligatures w14:val="none"/>
              </w:rPr>
              <w:t>20</w:t>
            </w:r>
          </w:p>
        </w:tc>
      </w:tr>
      <w:tr w:rsidR="00C7160B" w:rsidRPr="00C7160B" w14:paraId="6412CE1A" w14:textId="77777777" w:rsidTr="009C0FBB">
        <w:tc>
          <w:tcPr>
            <w:tcW w:w="392" w:type="dxa"/>
          </w:tcPr>
          <w:p w14:paraId="310A8A18" w14:textId="77777777" w:rsidR="00C7160B" w:rsidRPr="00C7160B" w:rsidRDefault="00C7160B" w:rsidP="00C7160B">
            <w:pPr>
              <w:spacing w:after="0" w:line="240" w:lineRule="auto"/>
              <w:jc w:val="both"/>
              <w:rPr>
                <w:rFonts w:ascii="Inter Tight" w:eastAsia="Calibri" w:hAnsi="Inter Tight" w:cs="Inter Tight"/>
                <w:kern w:val="0"/>
                <w:sz w:val="20"/>
                <w:szCs w:val="18"/>
                <w:u w:color="000000"/>
                <w14:ligatures w14:val="none"/>
              </w:rPr>
            </w:pPr>
          </w:p>
        </w:tc>
        <w:tc>
          <w:tcPr>
            <w:tcW w:w="8505" w:type="dxa"/>
          </w:tcPr>
          <w:p w14:paraId="7C6076E2"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i/>
                <w:iCs/>
                <w:color w:val="000000"/>
                <w:kern w:val="0"/>
                <w:sz w:val="20"/>
                <w:u w:color="000000"/>
                <w:lang w:eastAsia="it-IT"/>
                <w14:ligatures w14:val="none"/>
              </w:rPr>
              <w:t xml:space="preserve">Partecipazione al Campionato Regionale Under 14 </w:t>
            </w:r>
            <w:r w:rsidRPr="00C7160B">
              <w:rPr>
                <w:rFonts w:ascii="Inter Tight" w:eastAsia="Calibri" w:hAnsi="Inter Tight" w:cs="Inter Tight"/>
                <w:color w:val="000000"/>
                <w:kern w:val="0"/>
                <w:sz w:val="20"/>
                <w:u w:color="000000"/>
                <w:lang w:eastAsia="it-IT"/>
                <w14:ligatures w14:val="none"/>
              </w:rPr>
              <w:t xml:space="preserve">(modalità 9vs9) </w:t>
            </w:r>
          </w:p>
          <w:p w14:paraId="1BBDB6D6"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(non vengono assegnati punti se la Società, nella stagione 2026/2027, è retrocessa) </w:t>
            </w:r>
          </w:p>
          <w:p w14:paraId="581BF799"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Per ogni squadra iscritta che ha concluso il Campionato </w:t>
            </w:r>
          </w:p>
        </w:tc>
        <w:tc>
          <w:tcPr>
            <w:tcW w:w="881" w:type="dxa"/>
            <w:vAlign w:val="center"/>
          </w:tcPr>
          <w:p w14:paraId="43F689D7" w14:textId="77777777" w:rsidR="00C7160B" w:rsidRPr="00C7160B" w:rsidRDefault="00C7160B" w:rsidP="00C7160B">
            <w:pPr>
              <w:spacing w:after="0" w:line="240" w:lineRule="auto"/>
              <w:jc w:val="center"/>
              <w:rPr>
                <w:rFonts w:ascii="Inter Tight" w:eastAsia="Calibri" w:hAnsi="Inter Tight" w:cs="Inter Tight"/>
                <w:kern w:val="0"/>
                <w:sz w:val="20"/>
                <w:szCs w:val="18"/>
                <w:u w:color="000000"/>
                <w14:ligatures w14:val="none"/>
              </w:rPr>
            </w:pPr>
            <w:r w:rsidRPr="00C7160B">
              <w:rPr>
                <w:rFonts w:ascii="Inter Tight" w:eastAsia="Calibri" w:hAnsi="Inter Tight" w:cs="Inter Tight"/>
                <w:kern w:val="0"/>
                <w:sz w:val="20"/>
                <w:u w:color="000000"/>
                <w14:ligatures w14:val="none"/>
              </w:rPr>
              <w:t>10</w:t>
            </w:r>
          </w:p>
        </w:tc>
      </w:tr>
      <w:tr w:rsidR="00C7160B" w:rsidRPr="00C7160B" w14:paraId="03FFD42A" w14:textId="77777777" w:rsidTr="009C0FBB">
        <w:tc>
          <w:tcPr>
            <w:tcW w:w="392" w:type="dxa"/>
          </w:tcPr>
          <w:p w14:paraId="4079A2D9" w14:textId="77777777" w:rsidR="00C7160B" w:rsidRPr="00C7160B" w:rsidRDefault="00C7160B" w:rsidP="00C7160B">
            <w:pPr>
              <w:spacing w:after="0" w:line="240" w:lineRule="auto"/>
              <w:jc w:val="both"/>
              <w:rPr>
                <w:rFonts w:ascii="Inter Tight" w:eastAsia="Calibri" w:hAnsi="Inter Tight" w:cs="Inter Tight"/>
                <w:kern w:val="0"/>
                <w:sz w:val="20"/>
                <w:szCs w:val="18"/>
                <w:u w:color="000000"/>
                <w14:ligatures w14:val="none"/>
              </w:rPr>
            </w:pPr>
          </w:p>
        </w:tc>
        <w:tc>
          <w:tcPr>
            <w:tcW w:w="8505" w:type="dxa"/>
          </w:tcPr>
          <w:p w14:paraId="15692BC9"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i/>
                <w:iCs/>
                <w:color w:val="000000"/>
                <w:kern w:val="0"/>
                <w:sz w:val="20"/>
                <w:u w:color="000000"/>
                <w:lang w:eastAsia="it-IT"/>
                <w14:ligatures w14:val="none"/>
              </w:rPr>
              <w:t xml:space="preserve">Partecipazione al Campionato Provinciale Under 17 </w:t>
            </w:r>
          </w:p>
          <w:p w14:paraId="7EC18666"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Per ogni squadra iscritta che ha concluso il Campionato </w:t>
            </w:r>
          </w:p>
        </w:tc>
        <w:tc>
          <w:tcPr>
            <w:tcW w:w="881" w:type="dxa"/>
            <w:vAlign w:val="center"/>
          </w:tcPr>
          <w:p w14:paraId="614DE2BA" w14:textId="77777777" w:rsidR="00C7160B" w:rsidRPr="00C7160B" w:rsidRDefault="00C7160B" w:rsidP="00C7160B">
            <w:pPr>
              <w:spacing w:after="0" w:line="240" w:lineRule="auto"/>
              <w:jc w:val="center"/>
              <w:rPr>
                <w:rFonts w:ascii="Inter Tight" w:eastAsia="Calibri" w:hAnsi="Inter Tight" w:cs="Inter Tight"/>
                <w:kern w:val="0"/>
                <w:sz w:val="20"/>
                <w:szCs w:val="18"/>
                <w:u w:color="000000"/>
                <w14:ligatures w14:val="none"/>
              </w:rPr>
            </w:pPr>
            <w:r w:rsidRPr="00C7160B">
              <w:rPr>
                <w:rFonts w:ascii="Inter Tight" w:eastAsia="Calibri" w:hAnsi="Inter Tight" w:cs="Inter Tight"/>
                <w:kern w:val="0"/>
                <w:sz w:val="20"/>
                <w:u w:color="000000"/>
                <w14:ligatures w14:val="none"/>
              </w:rPr>
              <w:t>10</w:t>
            </w:r>
          </w:p>
        </w:tc>
      </w:tr>
      <w:tr w:rsidR="00C7160B" w:rsidRPr="00C7160B" w14:paraId="1ED62605" w14:textId="77777777" w:rsidTr="009C0FBB">
        <w:tc>
          <w:tcPr>
            <w:tcW w:w="392" w:type="dxa"/>
          </w:tcPr>
          <w:p w14:paraId="087AF387" w14:textId="77777777" w:rsidR="00C7160B" w:rsidRPr="00C7160B" w:rsidRDefault="00C7160B" w:rsidP="00C7160B">
            <w:pPr>
              <w:spacing w:after="0" w:line="240" w:lineRule="auto"/>
              <w:jc w:val="both"/>
              <w:rPr>
                <w:rFonts w:ascii="Inter Tight" w:eastAsia="Calibri" w:hAnsi="Inter Tight" w:cs="Inter Tight"/>
                <w:kern w:val="0"/>
                <w:sz w:val="20"/>
                <w:szCs w:val="18"/>
                <w:u w:color="000000"/>
                <w14:ligatures w14:val="none"/>
              </w:rPr>
            </w:pPr>
          </w:p>
        </w:tc>
        <w:tc>
          <w:tcPr>
            <w:tcW w:w="8505" w:type="dxa"/>
          </w:tcPr>
          <w:p w14:paraId="6FDD3238"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i/>
                <w:iCs/>
                <w:color w:val="000000"/>
                <w:kern w:val="0"/>
                <w:sz w:val="20"/>
                <w:u w:color="000000"/>
                <w:lang w:eastAsia="it-IT"/>
                <w14:ligatures w14:val="none"/>
              </w:rPr>
              <w:t xml:space="preserve">Partecipazione al Campionato Provinciale Under 16 </w:t>
            </w:r>
          </w:p>
          <w:p w14:paraId="13DC86AE"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Per ogni squadra iscritta che ha concluso il Campionato </w:t>
            </w:r>
          </w:p>
        </w:tc>
        <w:tc>
          <w:tcPr>
            <w:tcW w:w="881" w:type="dxa"/>
            <w:vAlign w:val="center"/>
          </w:tcPr>
          <w:p w14:paraId="0E279043" w14:textId="77777777" w:rsidR="00C7160B" w:rsidRPr="00C7160B" w:rsidRDefault="00C7160B" w:rsidP="00C7160B">
            <w:pPr>
              <w:spacing w:after="0" w:line="240" w:lineRule="auto"/>
              <w:jc w:val="center"/>
              <w:rPr>
                <w:rFonts w:ascii="Inter Tight" w:eastAsia="Calibri" w:hAnsi="Inter Tight" w:cs="Inter Tight"/>
                <w:kern w:val="0"/>
                <w:sz w:val="20"/>
                <w:szCs w:val="18"/>
                <w:u w:color="000000"/>
                <w14:ligatures w14:val="none"/>
              </w:rPr>
            </w:pPr>
            <w:r w:rsidRPr="00C7160B">
              <w:rPr>
                <w:rFonts w:ascii="Inter Tight" w:eastAsia="Calibri" w:hAnsi="Inter Tight" w:cs="Inter Tight"/>
                <w:kern w:val="0"/>
                <w:sz w:val="20"/>
                <w:u w:color="000000"/>
                <w14:ligatures w14:val="none"/>
              </w:rPr>
              <w:t>10</w:t>
            </w:r>
          </w:p>
        </w:tc>
      </w:tr>
      <w:tr w:rsidR="00C7160B" w:rsidRPr="00C7160B" w14:paraId="69C0A645" w14:textId="77777777" w:rsidTr="009C0FBB">
        <w:tc>
          <w:tcPr>
            <w:tcW w:w="392" w:type="dxa"/>
          </w:tcPr>
          <w:p w14:paraId="187D52D4" w14:textId="77777777" w:rsidR="00C7160B" w:rsidRPr="00C7160B" w:rsidRDefault="00C7160B" w:rsidP="00C7160B">
            <w:pPr>
              <w:spacing w:after="0" w:line="240" w:lineRule="auto"/>
              <w:jc w:val="both"/>
              <w:rPr>
                <w:rFonts w:ascii="Inter Tight" w:eastAsia="Calibri" w:hAnsi="Inter Tight" w:cs="Inter Tight"/>
                <w:kern w:val="0"/>
                <w:sz w:val="20"/>
                <w:szCs w:val="18"/>
                <w:u w:color="000000"/>
                <w14:ligatures w14:val="none"/>
              </w:rPr>
            </w:pPr>
          </w:p>
        </w:tc>
        <w:tc>
          <w:tcPr>
            <w:tcW w:w="8505" w:type="dxa"/>
          </w:tcPr>
          <w:p w14:paraId="1ADF4DA9"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i/>
                <w:iCs/>
                <w:color w:val="000000"/>
                <w:kern w:val="0"/>
                <w:sz w:val="20"/>
                <w:u w:color="000000"/>
                <w:lang w:eastAsia="it-IT"/>
                <w14:ligatures w14:val="none"/>
              </w:rPr>
              <w:t xml:space="preserve">Partecipazione al Campionato Provinciale Under 15 </w:t>
            </w:r>
          </w:p>
          <w:p w14:paraId="03B2FA2E"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Per ogni squadra iscritta che ha concluso il Campionato </w:t>
            </w:r>
          </w:p>
        </w:tc>
        <w:tc>
          <w:tcPr>
            <w:tcW w:w="881" w:type="dxa"/>
            <w:vAlign w:val="center"/>
          </w:tcPr>
          <w:p w14:paraId="04346984" w14:textId="77777777" w:rsidR="00C7160B" w:rsidRPr="00C7160B" w:rsidRDefault="00C7160B" w:rsidP="00C7160B">
            <w:pPr>
              <w:spacing w:after="0" w:line="240" w:lineRule="auto"/>
              <w:jc w:val="center"/>
              <w:rPr>
                <w:rFonts w:ascii="Inter Tight" w:eastAsia="Calibri" w:hAnsi="Inter Tight" w:cs="Inter Tight"/>
                <w:kern w:val="0"/>
                <w:sz w:val="20"/>
                <w:szCs w:val="18"/>
                <w:u w:color="000000"/>
                <w14:ligatures w14:val="none"/>
              </w:rPr>
            </w:pPr>
            <w:r w:rsidRPr="00C7160B">
              <w:rPr>
                <w:rFonts w:ascii="Inter Tight" w:eastAsia="Calibri" w:hAnsi="Inter Tight" w:cs="Inter Tight"/>
                <w:kern w:val="0"/>
                <w:sz w:val="20"/>
                <w:u w:color="000000"/>
                <w14:ligatures w14:val="none"/>
              </w:rPr>
              <w:t>10</w:t>
            </w:r>
          </w:p>
        </w:tc>
      </w:tr>
      <w:tr w:rsidR="00C7160B" w:rsidRPr="00C7160B" w14:paraId="426DA58B" w14:textId="77777777" w:rsidTr="009C0FBB">
        <w:tc>
          <w:tcPr>
            <w:tcW w:w="392" w:type="dxa"/>
          </w:tcPr>
          <w:p w14:paraId="1EB7A38C" w14:textId="77777777" w:rsidR="00C7160B" w:rsidRPr="00C7160B" w:rsidRDefault="00C7160B" w:rsidP="00C7160B">
            <w:pPr>
              <w:spacing w:after="0" w:line="240" w:lineRule="auto"/>
              <w:jc w:val="both"/>
              <w:rPr>
                <w:rFonts w:ascii="Inter Tight" w:eastAsia="Calibri" w:hAnsi="Inter Tight" w:cs="Inter Tight"/>
                <w:kern w:val="0"/>
                <w:sz w:val="20"/>
                <w:szCs w:val="18"/>
                <w:u w:color="000000"/>
                <w14:ligatures w14:val="none"/>
              </w:rPr>
            </w:pPr>
          </w:p>
        </w:tc>
        <w:tc>
          <w:tcPr>
            <w:tcW w:w="8505" w:type="dxa"/>
          </w:tcPr>
          <w:p w14:paraId="0609FCB7"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i/>
                <w:iCs/>
                <w:color w:val="000000"/>
                <w:kern w:val="0"/>
                <w:sz w:val="20"/>
                <w:u w:color="000000"/>
                <w:lang w:eastAsia="it-IT"/>
                <w14:ligatures w14:val="none"/>
              </w:rPr>
              <w:t>Partecipazione al Campionato Provinciale Under 14 (ivi compresa modalità 9vs9)</w:t>
            </w:r>
          </w:p>
          <w:p w14:paraId="4830BD90"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Per ogni squadra iscritta che ha concluso il Campionato </w:t>
            </w:r>
          </w:p>
        </w:tc>
        <w:tc>
          <w:tcPr>
            <w:tcW w:w="881" w:type="dxa"/>
            <w:vAlign w:val="center"/>
          </w:tcPr>
          <w:p w14:paraId="10E5294A" w14:textId="77777777" w:rsidR="00C7160B" w:rsidRPr="00C7160B" w:rsidRDefault="00C7160B" w:rsidP="00C7160B">
            <w:pPr>
              <w:spacing w:after="0" w:line="240" w:lineRule="auto"/>
              <w:jc w:val="center"/>
              <w:rPr>
                <w:rFonts w:ascii="Inter Tight" w:eastAsia="Calibri" w:hAnsi="Inter Tight" w:cs="Inter Tight"/>
                <w:kern w:val="0"/>
                <w:sz w:val="20"/>
                <w:szCs w:val="18"/>
                <w:u w:color="000000"/>
                <w14:ligatures w14:val="none"/>
              </w:rPr>
            </w:pPr>
            <w:r w:rsidRPr="00C7160B">
              <w:rPr>
                <w:rFonts w:ascii="Inter Tight" w:eastAsia="Calibri" w:hAnsi="Inter Tight" w:cs="Inter Tight"/>
                <w:kern w:val="0"/>
                <w:sz w:val="20"/>
                <w:u w:color="000000"/>
                <w14:ligatures w14:val="none"/>
              </w:rPr>
              <w:t>10</w:t>
            </w:r>
          </w:p>
        </w:tc>
      </w:tr>
      <w:tr w:rsidR="00C7160B" w:rsidRPr="00C7160B" w14:paraId="69E2A06E" w14:textId="77777777" w:rsidTr="009C0FBB">
        <w:tc>
          <w:tcPr>
            <w:tcW w:w="392" w:type="dxa"/>
          </w:tcPr>
          <w:p w14:paraId="03749F0A" w14:textId="77777777" w:rsidR="00C7160B" w:rsidRPr="00C7160B" w:rsidRDefault="00C7160B" w:rsidP="00C7160B">
            <w:pPr>
              <w:spacing w:after="0" w:line="240" w:lineRule="auto"/>
              <w:jc w:val="both"/>
              <w:rPr>
                <w:rFonts w:ascii="Inter Tight" w:eastAsia="Calibri" w:hAnsi="Inter Tight" w:cs="Inter Tight"/>
                <w:kern w:val="0"/>
                <w:sz w:val="20"/>
                <w:szCs w:val="18"/>
                <w:u w:color="000000"/>
                <w14:ligatures w14:val="none"/>
              </w:rPr>
            </w:pPr>
          </w:p>
        </w:tc>
        <w:tc>
          <w:tcPr>
            <w:tcW w:w="8505" w:type="dxa"/>
          </w:tcPr>
          <w:p w14:paraId="2C05F86F"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i/>
                <w:iCs/>
                <w:color w:val="000000"/>
                <w:kern w:val="0"/>
                <w:sz w:val="20"/>
                <w:u w:color="000000"/>
                <w:lang w:eastAsia="it-IT"/>
                <w14:ligatures w14:val="none"/>
              </w:rPr>
              <w:t xml:space="preserve">Partecipazione al Campionato Under 17 Femminile </w:t>
            </w:r>
          </w:p>
          <w:p w14:paraId="7C187DD5"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Per ogni squadra iscritta che ha concluso il Campionato </w:t>
            </w:r>
          </w:p>
        </w:tc>
        <w:tc>
          <w:tcPr>
            <w:tcW w:w="881" w:type="dxa"/>
            <w:vAlign w:val="center"/>
          </w:tcPr>
          <w:p w14:paraId="52A04778" w14:textId="77777777" w:rsidR="00C7160B" w:rsidRPr="00C7160B" w:rsidRDefault="00C7160B" w:rsidP="00C7160B">
            <w:pPr>
              <w:spacing w:after="0" w:line="240" w:lineRule="auto"/>
              <w:jc w:val="center"/>
              <w:rPr>
                <w:rFonts w:ascii="Inter Tight" w:eastAsia="Calibri" w:hAnsi="Inter Tight" w:cs="Inter Tight"/>
                <w:kern w:val="0"/>
                <w:sz w:val="20"/>
                <w:szCs w:val="18"/>
                <w:u w:color="000000"/>
                <w14:ligatures w14:val="none"/>
              </w:rPr>
            </w:pPr>
            <w:r w:rsidRPr="00C7160B">
              <w:rPr>
                <w:rFonts w:ascii="Inter Tight" w:eastAsia="Calibri" w:hAnsi="Inter Tight" w:cs="Inter Tight"/>
                <w:kern w:val="0"/>
                <w:sz w:val="20"/>
                <w:u w:color="000000"/>
                <w14:ligatures w14:val="none"/>
              </w:rPr>
              <w:t>10</w:t>
            </w:r>
          </w:p>
        </w:tc>
      </w:tr>
      <w:tr w:rsidR="00C7160B" w:rsidRPr="00C7160B" w14:paraId="0C6DFFC5" w14:textId="77777777" w:rsidTr="009C0FBB">
        <w:tc>
          <w:tcPr>
            <w:tcW w:w="392" w:type="dxa"/>
          </w:tcPr>
          <w:p w14:paraId="363193FF" w14:textId="77777777" w:rsidR="00C7160B" w:rsidRPr="00C7160B" w:rsidRDefault="00C7160B" w:rsidP="00C7160B">
            <w:pPr>
              <w:spacing w:after="0" w:line="240" w:lineRule="auto"/>
              <w:jc w:val="both"/>
              <w:rPr>
                <w:rFonts w:ascii="Inter Tight" w:eastAsia="Calibri" w:hAnsi="Inter Tight" w:cs="Inter Tight"/>
                <w:kern w:val="0"/>
                <w:sz w:val="20"/>
                <w:szCs w:val="18"/>
                <w:u w:color="000000"/>
                <w14:ligatures w14:val="none"/>
              </w:rPr>
            </w:pPr>
          </w:p>
        </w:tc>
        <w:tc>
          <w:tcPr>
            <w:tcW w:w="8505" w:type="dxa"/>
          </w:tcPr>
          <w:p w14:paraId="27077707"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i/>
                <w:iCs/>
                <w:color w:val="000000"/>
                <w:kern w:val="0"/>
                <w:sz w:val="20"/>
                <w:u w:color="000000"/>
                <w:lang w:eastAsia="it-IT"/>
                <w14:ligatures w14:val="none"/>
              </w:rPr>
              <w:t xml:space="preserve">Partecipazione al Campionato Under 15 Femminile </w:t>
            </w:r>
          </w:p>
          <w:p w14:paraId="646E15C4"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Per ogni squadra iscritta che ha concluso il Campionato </w:t>
            </w:r>
          </w:p>
        </w:tc>
        <w:tc>
          <w:tcPr>
            <w:tcW w:w="881" w:type="dxa"/>
            <w:vAlign w:val="center"/>
          </w:tcPr>
          <w:p w14:paraId="6E45F251" w14:textId="77777777" w:rsidR="00C7160B" w:rsidRPr="00C7160B" w:rsidRDefault="00C7160B" w:rsidP="00C7160B">
            <w:pPr>
              <w:spacing w:after="0" w:line="240" w:lineRule="auto"/>
              <w:jc w:val="center"/>
              <w:rPr>
                <w:rFonts w:ascii="Inter Tight" w:eastAsia="Calibri" w:hAnsi="Inter Tight" w:cs="Inter Tight"/>
                <w:kern w:val="0"/>
                <w:sz w:val="20"/>
                <w:szCs w:val="18"/>
                <w:u w:color="000000"/>
                <w14:ligatures w14:val="none"/>
              </w:rPr>
            </w:pPr>
            <w:r w:rsidRPr="00C7160B">
              <w:rPr>
                <w:rFonts w:ascii="Inter Tight" w:eastAsia="Calibri" w:hAnsi="Inter Tight" w:cs="Inter Tight"/>
                <w:kern w:val="0"/>
                <w:sz w:val="20"/>
                <w:szCs w:val="18"/>
                <w:u w:color="000000"/>
                <w14:ligatures w14:val="none"/>
              </w:rPr>
              <w:t>10</w:t>
            </w:r>
          </w:p>
        </w:tc>
      </w:tr>
      <w:tr w:rsidR="00C7160B" w:rsidRPr="00C7160B" w14:paraId="6D99D7C0" w14:textId="77777777" w:rsidTr="009C0FBB">
        <w:tc>
          <w:tcPr>
            <w:tcW w:w="392" w:type="dxa"/>
          </w:tcPr>
          <w:p w14:paraId="72F9E33C" w14:textId="77777777" w:rsidR="00C7160B" w:rsidRPr="00C7160B" w:rsidRDefault="00C7160B" w:rsidP="00C7160B">
            <w:pPr>
              <w:spacing w:after="0" w:line="240" w:lineRule="auto"/>
              <w:jc w:val="both"/>
              <w:rPr>
                <w:rFonts w:ascii="Inter Tight" w:eastAsia="Calibri" w:hAnsi="Inter Tight" w:cs="Inter Tight"/>
                <w:kern w:val="0"/>
                <w:sz w:val="20"/>
                <w:szCs w:val="18"/>
                <w:u w:color="000000"/>
                <w14:ligatures w14:val="none"/>
              </w:rPr>
            </w:pPr>
          </w:p>
        </w:tc>
        <w:tc>
          <w:tcPr>
            <w:tcW w:w="8505" w:type="dxa"/>
          </w:tcPr>
          <w:p w14:paraId="778F5740"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i/>
                <w:iCs/>
                <w:color w:val="000000"/>
                <w:kern w:val="0"/>
                <w:sz w:val="20"/>
                <w:u w:color="000000"/>
                <w:lang w:eastAsia="it-IT"/>
                <w14:ligatures w14:val="none"/>
              </w:rPr>
              <w:t xml:space="preserve">Partecipazione ai Tornei Esordienti </w:t>
            </w:r>
          </w:p>
          <w:p w14:paraId="5113262A"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Per ogni squadra iscritta che ha concluso il Torneo </w:t>
            </w:r>
          </w:p>
        </w:tc>
        <w:tc>
          <w:tcPr>
            <w:tcW w:w="881" w:type="dxa"/>
            <w:vAlign w:val="center"/>
          </w:tcPr>
          <w:p w14:paraId="66ABF318"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 w:val="20"/>
                <w:szCs w:val="18"/>
                <w:u w:color="000000"/>
                <w:lang w:eastAsia="it-IT"/>
                <w14:ligatures w14:val="none"/>
              </w:rPr>
            </w:pPr>
            <w:r w:rsidRPr="00C7160B">
              <w:rPr>
                <w:rFonts w:ascii="Inter Tight" w:eastAsia="Calibri" w:hAnsi="Inter Tight" w:cs="Inter Tight"/>
                <w:color w:val="000000"/>
                <w:kern w:val="0"/>
                <w:sz w:val="20"/>
                <w:szCs w:val="24"/>
                <w:u w:color="000000"/>
                <w:lang w:eastAsia="it-IT"/>
                <w14:ligatures w14:val="none"/>
              </w:rPr>
              <w:t>3</w:t>
            </w:r>
          </w:p>
        </w:tc>
      </w:tr>
      <w:tr w:rsidR="00C7160B" w:rsidRPr="00C7160B" w14:paraId="236B65E4" w14:textId="77777777" w:rsidTr="009C0FBB">
        <w:tc>
          <w:tcPr>
            <w:tcW w:w="392" w:type="dxa"/>
          </w:tcPr>
          <w:p w14:paraId="41F6E081" w14:textId="77777777" w:rsidR="00C7160B" w:rsidRPr="00C7160B" w:rsidRDefault="00C7160B" w:rsidP="00C7160B">
            <w:pPr>
              <w:spacing w:after="0" w:line="240" w:lineRule="auto"/>
              <w:jc w:val="both"/>
              <w:rPr>
                <w:rFonts w:ascii="Inter Tight" w:eastAsia="Calibri" w:hAnsi="Inter Tight" w:cs="Inter Tight"/>
                <w:kern w:val="0"/>
                <w:sz w:val="20"/>
                <w:szCs w:val="18"/>
                <w:u w:color="000000"/>
                <w14:ligatures w14:val="none"/>
              </w:rPr>
            </w:pPr>
          </w:p>
        </w:tc>
        <w:tc>
          <w:tcPr>
            <w:tcW w:w="8505" w:type="dxa"/>
          </w:tcPr>
          <w:p w14:paraId="370F832A"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i/>
                <w:iCs/>
                <w:color w:val="000000"/>
                <w:kern w:val="0"/>
                <w:sz w:val="20"/>
                <w:u w:color="000000"/>
                <w:lang w:eastAsia="it-IT"/>
                <w14:ligatures w14:val="none"/>
              </w:rPr>
              <w:t xml:space="preserve">Partecipazione ai Tornei Pulcini </w:t>
            </w:r>
          </w:p>
          <w:p w14:paraId="6927B4FA"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Per ogni squadra iscritta che ha concluso il Torneo </w:t>
            </w:r>
          </w:p>
        </w:tc>
        <w:tc>
          <w:tcPr>
            <w:tcW w:w="881" w:type="dxa"/>
            <w:vAlign w:val="center"/>
          </w:tcPr>
          <w:p w14:paraId="3356C90A"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 w:val="20"/>
                <w:szCs w:val="18"/>
                <w:u w:color="000000"/>
                <w:lang w:eastAsia="it-IT"/>
                <w14:ligatures w14:val="none"/>
              </w:rPr>
            </w:pPr>
            <w:r w:rsidRPr="00C7160B">
              <w:rPr>
                <w:rFonts w:ascii="Inter Tight" w:eastAsia="Calibri" w:hAnsi="Inter Tight" w:cs="Inter Tight"/>
                <w:color w:val="000000"/>
                <w:kern w:val="0"/>
                <w:sz w:val="20"/>
                <w:szCs w:val="24"/>
                <w:u w:color="000000"/>
                <w:lang w:eastAsia="it-IT"/>
                <w14:ligatures w14:val="none"/>
              </w:rPr>
              <w:t>3</w:t>
            </w:r>
          </w:p>
        </w:tc>
      </w:tr>
      <w:tr w:rsidR="00C7160B" w:rsidRPr="00C7160B" w14:paraId="77F4E15A" w14:textId="77777777" w:rsidTr="009C0FBB">
        <w:tc>
          <w:tcPr>
            <w:tcW w:w="392" w:type="dxa"/>
          </w:tcPr>
          <w:p w14:paraId="6A30ACD3" w14:textId="77777777" w:rsidR="00C7160B" w:rsidRPr="00C7160B" w:rsidRDefault="00C7160B" w:rsidP="00C7160B">
            <w:pPr>
              <w:spacing w:after="0" w:line="240" w:lineRule="auto"/>
              <w:jc w:val="both"/>
              <w:rPr>
                <w:rFonts w:ascii="Inter Tight" w:eastAsia="Calibri" w:hAnsi="Inter Tight" w:cs="Inter Tight"/>
                <w:kern w:val="0"/>
                <w:sz w:val="20"/>
                <w:szCs w:val="18"/>
                <w:u w:color="000000"/>
                <w14:ligatures w14:val="none"/>
              </w:rPr>
            </w:pPr>
          </w:p>
        </w:tc>
        <w:tc>
          <w:tcPr>
            <w:tcW w:w="8505" w:type="dxa"/>
          </w:tcPr>
          <w:p w14:paraId="6863020D"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i/>
                <w:iCs/>
                <w:color w:val="000000"/>
                <w:kern w:val="0"/>
                <w:sz w:val="20"/>
                <w:u w:color="000000"/>
                <w:lang w:eastAsia="it-IT"/>
                <w14:ligatures w14:val="none"/>
              </w:rPr>
              <w:t xml:space="preserve">Partecipazione ai Campionati Giovanili di Calcio a Cinque </w:t>
            </w:r>
          </w:p>
          <w:p w14:paraId="3952A00A"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i/>
                <w:iCs/>
                <w:color w:val="000000"/>
                <w:kern w:val="0"/>
                <w:sz w:val="20"/>
                <w:u w:color="000000"/>
                <w:lang w:eastAsia="it-IT"/>
                <w14:ligatures w14:val="none"/>
              </w:rPr>
              <w:t xml:space="preserve">(inclusi Esordienti e Pulcini) </w:t>
            </w:r>
          </w:p>
          <w:p w14:paraId="31D26804"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Per ogni squadra iscritta che ha concluso il Torneo </w:t>
            </w:r>
          </w:p>
        </w:tc>
        <w:tc>
          <w:tcPr>
            <w:tcW w:w="881" w:type="dxa"/>
            <w:vAlign w:val="center"/>
          </w:tcPr>
          <w:p w14:paraId="6FED26C2"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 w:val="20"/>
                <w:szCs w:val="18"/>
                <w:u w:color="000000"/>
                <w:lang w:eastAsia="it-IT"/>
                <w14:ligatures w14:val="none"/>
              </w:rPr>
            </w:pPr>
            <w:r w:rsidRPr="00C7160B">
              <w:rPr>
                <w:rFonts w:ascii="Inter Tight" w:eastAsia="Calibri" w:hAnsi="Inter Tight" w:cs="Inter Tight"/>
                <w:color w:val="000000"/>
                <w:kern w:val="0"/>
                <w:sz w:val="20"/>
                <w:szCs w:val="24"/>
                <w:u w:color="000000"/>
                <w:lang w:eastAsia="it-IT"/>
                <w14:ligatures w14:val="none"/>
              </w:rPr>
              <w:t>5</w:t>
            </w:r>
          </w:p>
        </w:tc>
      </w:tr>
      <w:tr w:rsidR="00C7160B" w:rsidRPr="00C7160B" w14:paraId="33386887" w14:textId="77777777" w:rsidTr="009C0FBB">
        <w:tc>
          <w:tcPr>
            <w:tcW w:w="392" w:type="dxa"/>
          </w:tcPr>
          <w:p w14:paraId="087623B9" w14:textId="77777777" w:rsidR="00C7160B" w:rsidRPr="00C7160B" w:rsidRDefault="00C7160B" w:rsidP="00C7160B">
            <w:pPr>
              <w:spacing w:after="0" w:line="240" w:lineRule="auto"/>
              <w:jc w:val="both"/>
              <w:rPr>
                <w:rFonts w:ascii="Inter Tight" w:eastAsia="Calibri" w:hAnsi="Inter Tight" w:cs="Inter Tight"/>
                <w:kern w:val="0"/>
                <w:sz w:val="20"/>
                <w:szCs w:val="18"/>
                <w:u w:color="000000"/>
                <w14:ligatures w14:val="none"/>
              </w:rPr>
            </w:pPr>
          </w:p>
        </w:tc>
        <w:tc>
          <w:tcPr>
            <w:tcW w:w="8505" w:type="dxa"/>
          </w:tcPr>
          <w:p w14:paraId="37452495"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i/>
                <w:iCs/>
                <w:color w:val="000000"/>
                <w:kern w:val="0"/>
                <w:sz w:val="20"/>
                <w:u w:color="000000"/>
                <w:lang w:eastAsia="it-IT"/>
                <w14:ligatures w14:val="none"/>
              </w:rPr>
            </w:pPr>
            <w:r w:rsidRPr="00C7160B">
              <w:rPr>
                <w:rFonts w:ascii="Inter Tight" w:eastAsia="Calibri" w:hAnsi="Inter Tight" w:cs="Inter Tight"/>
                <w:i/>
                <w:iCs/>
                <w:color w:val="000000"/>
                <w:kern w:val="0"/>
                <w:sz w:val="20"/>
                <w:u w:color="000000"/>
                <w:lang w:eastAsia="it-IT"/>
                <w14:ligatures w14:val="none"/>
              </w:rPr>
              <w:t>Partecipazione ad attività ufficiali nelle categorie primi calci e piccoli amici</w:t>
            </w:r>
          </w:p>
          <w:p w14:paraId="729940B1"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i/>
                <w:iCs/>
                <w:color w:val="000000"/>
                <w:kern w:val="0"/>
                <w:sz w:val="20"/>
                <w:u w:color="000000"/>
                <w:lang w:eastAsia="it-IT"/>
                <w14:ligatures w14:val="none"/>
              </w:rPr>
              <w:t xml:space="preserve">(per l’attività svolta in ciascuna categoria) </w:t>
            </w:r>
          </w:p>
        </w:tc>
        <w:tc>
          <w:tcPr>
            <w:tcW w:w="881" w:type="dxa"/>
            <w:vAlign w:val="center"/>
          </w:tcPr>
          <w:p w14:paraId="7C53BAF6"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3</w:t>
            </w:r>
          </w:p>
        </w:tc>
      </w:tr>
    </w:tbl>
    <w:p w14:paraId="160ED1F2" w14:textId="77777777" w:rsidR="00C7160B" w:rsidRPr="00C7160B" w:rsidRDefault="00C7160B" w:rsidP="00C7160B">
      <w:pPr>
        <w:tabs>
          <w:tab w:val="left" w:pos="7068"/>
        </w:tabs>
        <w:spacing w:after="0" w:line="240" w:lineRule="auto"/>
        <w:ind w:left="709" w:hanging="709"/>
        <w:jc w:val="both"/>
        <w:rPr>
          <w:rFonts w:ascii="Inter Tight" w:eastAsia="Calibri" w:hAnsi="Inter Tight" w:cs="Inter Tight"/>
          <w:kern w:val="0"/>
          <w:sz w:val="36"/>
          <w:szCs w:val="36"/>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8497"/>
        <w:gridCol w:w="881"/>
      </w:tblGrid>
      <w:tr w:rsidR="00C7160B" w:rsidRPr="00C7160B" w14:paraId="6CA401A1" w14:textId="77777777" w:rsidTr="009C0FBB">
        <w:tc>
          <w:tcPr>
            <w:tcW w:w="392" w:type="dxa"/>
          </w:tcPr>
          <w:p w14:paraId="5198EEA7"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Cs w:val="24"/>
                <w:u w:color="000000"/>
                <w:lang w:eastAsia="it-IT"/>
                <w14:ligatures w14:val="none"/>
              </w:rPr>
            </w:pPr>
            <w:r w:rsidRPr="00C7160B">
              <w:rPr>
                <w:rFonts w:ascii="Inter Tight" w:eastAsia="Calibri" w:hAnsi="Inter Tight" w:cs="Inter Tight"/>
                <w:b/>
                <w:bCs/>
                <w:color w:val="000000"/>
                <w:kern w:val="0"/>
                <w:sz w:val="20"/>
                <w:u w:color="000000"/>
                <w:lang w:eastAsia="it-IT"/>
                <w14:ligatures w14:val="none"/>
              </w:rPr>
              <w:t xml:space="preserve">C </w:t>
            </w:r>
          </w:p>
          <w:p w14:paraId="73087048" w14:textId="77777777" w:rsidR="00C7160B" w:rsidRPr="00C7160B" w:rsidRDefault="00C7160B" w:rsidP="00C7160B">
            <w:pPr>
              <w:spacing w:after="0" w:line="240" w:lineRule="auto"/>
              <w:jc w:val="both"/>
              <w:rPr>
                <w:rFonts w:ascii="Inter Tight" w:eastAsia="Calibri" w:hAnsi="Inter Tight" w:cs="Inter Tight"/>
                <w:kern w:val="0"/>
                <w:sz w:val="20"/>
                <w:szCs w:val="18"/>
                <w:u w:color="000000"/>
                <w14:ligatures w14:val="none"/>
              </w:rPr>
            </w:pPr>
          </w:p>
        </w:tc>
        <w:tc>
          <w:tcPr>
            <w:tcW w:w="8505" w:type="dxa"/>
          </w:tcPr>
          <w:p w14:paraId="25C85E6A"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b/>
                <w:bCs/>
                <w:color w:val="000000"/>
                <w:kern w:val="0"/>
                <w:sz w:val="20"/>
                <w:u w:color="000000"/>
                <w:lang w:eastAsia="it-IT"/>
                <w14:ligatures w14:val="none"/>
              </w:rPr>
              <w:t xml:space="preserve">ORGANIZZAZIONE della SOCIETÀ nell’ambito dell’ATTIVITÀ di BASE nella stagione sportiva 2026/2027 </w:t>
            </w:r>
          </w:p>
        </w:tc>
        <w:tc>
          <w:tcPr>
            <w:tcW w:w="881" w:type="dxa"/>
            <w:vAlign w:val="center"/>
          </w:tcPr>
          <w:p w14:paraId="12DABD7C"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Punti</w:t>
            </w:r>
          </w:p>
        </w:tc>
      </w:tr>
      <w:tr w:rsidR="00C7160B" w:rsidRPr="00C7160B" w14:paraId="4B779131" w14:textId="77777777" w:rsidTr="009C0FBB">
        <w:trPr>
          <w:trHeight w:val="439"/>
        </w:trPr>
        <w:tc>
          <w:tcPr>
            <w:tcW w:w="392" w:type="dxa"/>
          </w:tcPr>
          <w:p w14:paraId="6ADF778B" w14:textId="77777777" w:rsidR="00C7160B" w:rsidRPr="00C7160B" w:rsidRDefault="00C7160B" w:rsidP="00C7160B">
            <w:pPr>
              <w:spacing w:after="0" w:line="240" w:lineRule="auto"/>
              <w:jc w:val="both"/>
              <w:rPr>
                <w:rFonts w:ascii="Inter Tight" w:eastAsia="Calibri" w:hAnsi="Inter Tight" w:cs="Inter Tight"/>
                <w:kern w:val="0"/>
                <w:sz w:val="20"/>
                <w:szCs w:val="18"/>
                <w:u w:color="000000"/>
                <w14:ligatures w14:val="none"/>
              </w:rPr>
            </w:pPr>
          </w:p>
        </w:tc>
        <w:tc>
          <w:tcPr>
            <w:tcW w:w="8505" w:type="dxa"/>
            <w:vAlign w:val="center"/>
          </w:tcPr>
          <w:p w14:paraId="19FA0BA8" w14:textId="77777777" w:rsidR="00C7160B" w:rsidRPr="00C7160B" w:rsidRDefault="00C7160B" w:rsidP="00C7160B">
            <w:pPr>
              <w:autoSpaceDE w:val="0"/>
              <w:autoSpaceDN w:val="0"/>
              <w:adjustRightInd w:val="0"/>
              <w:spacing w:after="0" w:line="240" w:lineRule="auto"/>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Club Giovanili di 4° livello come da elenco definitivo per la stagione sportiva 2026/2027 </w:t>
            </w:r>
          </w:p>
        </w:tc>
        <w:tc>
          <w:tcPr>
            <w:tcW w:w="881" w:type="dxa"/>
            <w:vAlign w:val="center"/>
          </w:tcPr>
          <w:p w14:paraId="289DDEC2"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35</w:t>
            </w:r>
          </w:p>
        </w:tc>
      </w:tr>
      <w:tr w:rsidR="00C7160B" w:rsidRPr="00C7160B" w14:paraId="0004BB4C" w14:textId="77777777" w:rsidTr="009C0FBB">
        <w:trPr>
          <w:trHeight w:val="417"/>
        </w:trPr>
        <w:tc>
          <w:tcPr>
            <w:tcW w:w="392" w:type="dxa"/>
          </w:tcPr>
          <w:p w14:paraId="4509E10A" w14:textId="77777777" w:rsidR="00C7160B" w:rsidRPr="00C7160B" w:rsidRDefault="00C7160B" w:rsidP="00C7160B">
            <w:pPr>
              <w:spacing w:after="0" w:line="240" w:lineRule="auto"/>
              <w:jc w:val="both"/>
              <w:rPr>
                <w:rFonts w:ascii="Inter Tight" w:eastAsia="Calibri" w:hAnsi="Inter Tight" w:cs="Inter Tight"/>
                <w:kern w:val="0"/>
                <w:sz w:val="20"/>
                <w:szCs w:val="18"/>
                <w:u w:color="000000"/>
                <w14:ligatures w14:val="none"/>
              </w:rPr>
            </w:pPr>
          </w:p>
        </w:tc>
        <w:tc>
          <w:tcPr>
            <w:tcW w:w="8505" w:type="dxa"/>
            <w:vAlign w:val="center"/>
          </w:tcPr>
          <w:p w14:paraId="270B071D" w14:textId="77777777" w:rsidR="00C7160B" w:rsidRPr="00C7160B" w:rsidRDefault="00C7160B" w:rsidP="00C7160B">
            <w:pPr>
              <w:autoSpaceDE w:val="0"/>
              <w:autoSpaceDN w:val="0"/>
              <w:adjustRightInd w:val="0"/>
              <w:spacing w:after="0" w:line="240" w:lineRule="auto"/>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Club Giovanili di 3° livello come da elenco definitivo per la stagione sportiva 2026/2027 </w:t>
            </w:r>
          </w:p>
        </w:tc>
        <w:tc>
          <w:tcPr>
            <w:tcW w:w="881" w:type="dxa"/>
            <w:vAlign w:val="center"/>
          </w:tcPr>
          <w:p w14:paraId="6D1CAC23"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30</w:t>
            </w:r>
          </w:p>
        </w:tc>
      </w:tr>
      <w:tr w:rsidR="00C7160B" w:rsidRPr="00C7160B" w14:paraId="097D727A" w14:textId="77777777" w:rsidTr="009C0FBB">
        <w:trPr>
          <w:trHeight w:val="409"/>
        </w:trPr>
        <w:tc>
          <w:tcPr>
            <w:tcW w:w="392" w:type="dxa"/>
          </w:tcPr>
          <w:p w14:paraId="5091FA65" w14:textId="77777777" w:rsidR="00C7160B" w:rsidRPr="00C7160B" w:rsidRDefault="00C7160B" w:rsidP="00C7160B">
            <w:pPr>
              <w:spacing w:after="0" w:line="240" w:lineRule="auto"/>
              <w:jc w:val="both"/>
              <w:rPr>
                <w:rFonts w:ascii="Inter Tight" w:eastAsia="Calibri" w:hAnsi="Inter Tight" w:cs="Inter Tight"/>
                <w:kern w:val="0"/>
                <w:sz w:val="20"/>
                <w:szCs w:val="18"/>
                <w:u w:color="000000"/>
                <w14:ligatures w14:val="none"/>
              </w:rPr>
            </w:pPr>
          </w:p>
        </w:tc>
        <w:tc>
          <w:tcPr>
            <w:tcW w:w="8505" w:type="dxa"/>
            <w:vAlign w:val="center"/>
          </w:tcPr>
          <w:p w14:paraId="0B3FDFD8" w14:textId="77777777" w:rsidR="00C7160B" w:rsidRPr="00C7160B" w:rsidRDefault="00C7160B" w:rsidP="00C7160B">
            <w:pPr>
              <w:autoSpaceDE w:val="0"/>
              <w:autoSpaceDN w:val="0"/>
              <w:adjustRightInd w:val="0"/>
              <w:spacing w:after="0" w:line="240" w:lineRule="auto"/>
              <w:rPr>
                <w:rFonts w:ascii="Inter Tight" w:eastAsia="Calibri" w:hAnsi="Inter Tight" w:cs="Inter Tight"/>
                <w:color w:val="000000"/>
                <w:kern w:val="0"/>
                <w:sz w:val="20"/>
                <w:szCs w:val="18"/>
                <w:u w:color="000000"/>
                <w:lang w:eastAsia="it-IT"/>
                <w14:ligatures w14:val="none"/>
              </w:rPr>
            </w:pPr>
            <w:r w:rsidRPr="00C7160B">
              <w:rPr>
                <w:rFonts w:ascii="Inter Tight" w:eastAsia="Calibri" w:hAnsi="Inter Tight" w:cs="Inter Tight"/>
                <w:color w:val="000000"/>
                <w:kern w:val="0"/>
                <w:sz w:val="20"/>
                <w:szCs w:val="24"/>
                <w:u w:color="000000"/>
                <w:lang w:eastAsia="it-IT"/>
                <w14:ligatures w14:val="none"/>
              </w:rPr>
              <w:t>Club Giovanili di 2° livello</w:t>
            </w:r>
          </w:p>
        </w:tc>
        <w:tc>
          <w:tcPr>
            <w:tcW w:w="881" w:type="dxa"/>
            <w:vAlign w:val="center"/>
          </w:tcPr>
          <w:p w14:paraId="2C7B1911"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15</w:t>
            </w:r>
          </w:p>
        </w:tc>
      </w:tr>
      <w:tr w:rsidR="00C7160B" w:rsidRPr="00C7160B" w14:paraId="2B2470E6" w14:textId="77777777" w:rsidTr="009C0FBB">
        <w:trPr>
          <w:trHeight w:val="415"/>
        </w:trPr>
        <w:tc>
          <w:tcPr>
            <w:tcW w:w="392" w:type="dxa"/>
          </w:tcPr>
          <w:p w14:paraId="2C9D68DF" w14:textId="77777777" w:rsidR="00C7160B" w:rsidRPr="00C7160B" w:rsidRDefault="00C7160B" w:rsidP="00C7160B">
            <w:pPr>
              <w:spacing w:after="0" w:line="240" w:lineRule="auto"/>
              <w:jc w:val="both"/>
              <w:rPr>
                <w:rFonts w:ascii="Inter Tight" w:eastAsia="Calibri" w:hAnsi="Inter Tight" w:cs="Inter Tight"/>
                <w:kern w:val="0"/>
                <w:sz w:val="20"/>
                <w:szCs w:val="18"/>
                <w:u w:color="000000"/>
                <w14:ligatures w14:val="none"/>
              </w:rPr>
            </w:pPr>
          </w:p>
        </w:tc>
        <w:tc>
          <w:tcPr>
            <w:tcW w:w="8505" w:type="dxa"/>
            <w:vAlign w:val="center"/>
          </w:tcPr>
          <w:p w14:paraId="2DCCEF7B" w14:textId="77777777" w:rsidR="00C7160B" w:rsidRPr="00C7160B" w:rsidRDefault="00C7160B" w:rsidP="00C7160B">
            <w:pPr>
              <w:autoSpaceDE w:val="0"/>
              <w:autoSpaceDN w:val="0"/>
              <w:adjustRightInd w:val="0"/>
              <w:spacing w:after="0" w:line="240" w:lineRule="auto"/>
              <w:rPr>
                <w:rFonts w:ascii="Inter Tight" w:eastAsia="Calibri" w:hAnsi="Inter Tight" w:cs="Inter Tight"/>
                <w:color w:val="000000"/>
                <w:kern w:val="0"/>
                <w:sz w:val="20"/>
                <w:szCs w:val="18"/>
                <w:u w:color="000000"/>
                <w:lang w:eastAsia="it-IT"/>
                <w14:ligatures w14:val="none"/>
              </w:rPr>
            </w:pPr>
            <w:r w:rsidRPr="00C7160B">
              <w:rPr>
                <w:rFonts w:ascii="Inter Tight" w:eastAsia="Calibri" w:hAnsi="Inter Tight" w:cs="Inter Tight"/>
                <w:color w:val="000000"/>
                <w:kern w:val="0"/>
                <w:sz w:val="20"/>
                <w:szCs w:val="24"/>
                <w:u w:color="000000"/>
                <w:lang w:eastAsia="it-IT"/>
                <w14:ligatures w14:val="none"/>
              </w:rPr>
              <w:t xml:space="preserve">Club Giovanili di 1° livello </w:t>
            </w:r>
          </w:p>
        </w:tc>
        <w:tc>
          <w:tcPr>
            <w:tcW w:w="881" w:type="dxa"/>
            <w:vAlign w:val="center"/>
          </w:tcPr>
          <w:p w14:paraId="2A0C0B91"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10</w:t>
            </w:r>
          </w:p>
        </w:tc>
      </w:tr>
      <w:tr w:rsidR="00C7160B" w:rsidRPr="00C7160B" w14:paraId="2CC62CFD" w14:textId="77777777" w:rsidTr="009C0FBB">
        <w:trPr>
          <w:trHeight w:val="421"/>
        </w:trPr>
        <w:tc>
          <w:tcPr>
            <w:tcW w:w="392" w:type="dxa"/>
          </w:tcPr>
          <w:p w14:paraId="300BFC60" w14:textId="77777777" w:rsidR="00C7160B" w:rsidRPr="00C7160B" w:rsidRDefault="00C7160B" w:rsidP="00C7160B">
            <w:pPr>
              <w:spacing w:after="0" w:line="240" w:lineRule="auto"/>
              <w:jc w:val="both"/>
              <w:rPr>
                <w:rFonts w:ascii="Inter Tight" w:eastAsia="Calibri" w:hAnsi="Inter Tight" w:cs="Inter Tight"/>
                <w:kern w:val="0"/>
                <w:sz w:val="20"/>
                <w:szCs w:val="18"/>
                <w:u w:color="000000"/>
                <w14:ligatures w14:val="none"/>
              </w:rPr>
            </w:pPr>
          </w:p>
        </w:tc>
        <w:tc>
          <w:tcPr>
            <w:tcW w:w="8505" w:type="dxa"/>
            <w:vAlign w:val="center"/>
          </w:tcPr>
          <w:p w14:paraId="56DDBA07" w14:textId="77777777" w:rsidR="00C7160B" w:rsidRPr="00C7160B" w:rsidRDefault="00C7160B" w:rsidP="00C7160B">
            <w:pPr>
              <w:autoSpaceDE w:val="0"/>
              <w:autoSpaceDN w:val="0"/>
              <w:adjustRightInd w:val="0"/>
              <w:spacing w:after="0" w:line="240" w:lineRule="auto"/>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Partecipazione Fase Nazionale del Torneo </w:t>
            </w:r>
            <w:proofErr w:type="spellStart"/>
            <w:r w:rsidRPr="00C7160B">
              <w:rPr>
                <w:rFonts w:ascii="Inter Tight" w:eastAsia="Calibri" w:hAnsi="Inter Tight" w:cs="Inter Tight"/>
                <w:color w:val="000000"/>
                <w:kern w:val="0"/>
                <w:sz w:val="20"/>
                <w:u w:color="000000"/>
                <w:lang w:eastAsia="it-IT"/>
                <w14:ligatures w14:val="none"/>
              </w:rPr>
              <w:t>Pulcini#Grassroots</w:t>
            </w:r>
            <w:proofErr w:type="spellEnd"/>
            <w:r w:rsidRPr="00C7160B">
              <w:rPr>
                <w:rFonts w:ascii="Inter Tight" w:eastAsia="Calibri" w:hAnsi="Inter Tight" w:cs="Inter Tight"/>
                <w:color w:val="000000"/>
                <w:kern w:val="0"/>
                <w:sz w:val="20"/>
                <w:u w:color="000000"/>
                <w:lang w:eastAsia="it-IT"/>
                <w14:ligatures w14:val="none"/>
              </w:rPr>
              <w:t xml:space="preserve"> Challenge </w:t>
            </w:r>
          </w:p>
        </w:tc>
        <w:tc>
          <w:tcPr>
            <w:tcW w:w="881" w:type="dxa"/>
            <w:vAlign w:val="center"/>
          </w:tcPr>
          <w:p w14:paraId="13367F81" w14:textId="77777777" w:rsidR="00C7160B" w:rsidRPr="00C7160B" w:rsidRDefault="00C7160B" w:rsidP="00C7160B">
            <w:pPr>
              <w:spacing w:after="0" w:line="240" w:lineRule="auto"/>
              <w:jc w:val="center"/>
              <w:rPr>
                <w:rFonts w:ascii="Inter Tight" w:eastAsia="Calibri" w:hAnsi="Inter Tight" w:cs="Inter Tight"/>
                <w:kern w:val="0"/>
                <w:sz w:val="20"/>
                <w:szCs w:val="18"/>
                <w:u w:color="000000"/>
                <w14:ligatures w14:val="none"/>
              </w:rPr>
            </w:pPr>
            <w:r w:rsidRPr="00C7160B">
              <w:rPr>
                <w:rFonts w:ascii="Inter Tight" w:eastAsia="Calibri" w:hAnsi="Inter Tight" w:cs="Inter Tight"/>
                <w:kern w:val="0"/>
                <w:sz w:val="20"/>
                <w:u w:color="000000"/>
                <w14:ligatures w14:val="none"/>
              </w:rPr>
              <w:t>5</w:t>
            </w:r>
          </w:p>
        </w:tc>
      </w:tr>
      <w:tr w:rsidR="00C7160B" w:rsidRPr="00C7160B" w14:paraId="39C033D8" w14:textId="77777777" w:rsidTr="009C0FBB">
        <w:tc>
          <w:tcPr>
            <w:tcW w:w="392" w:type="dxa"/>
          </w:tcPr>
          <w:p w14:paraId="49B8B76F" w14:textId="77777777" w:rsidR="00C7160B" w:rsidRPr="00C7160B" w:rsidRDefault="00C7160B" w:rsidP="00C7160B">
            <w:pPr>
              <w:spacing w:after="0" w:line="240" w:lineRule="auto"/>
              <w:jc w:val="both"/>
              <w:rPr>
                <w:rFonts w:ascii="Inter Tight" w:eastAsia="Calibri" w:hAnsi="Inter Tight" w:cs="Inter Tight"/>
                <w:kern w:val="0"/>
                <w:sz w:val="20"/>
                <w:szCs w:val="18"/>
                <w:u w:color="000000"/>
                <w14:ligatures w14:val="none"/>
              </w:rPr>
            </w:pPr>
          </w:p>
        </w:tc>
        <w:tc>
          <w:tcPr>
            <w:tcW w:w="8505" w:type="dxa"/>
            <w:vAlign w:val="center"/>
          </w:tcPr>
          <w:p w14:paraId="4E61E8C7" w14:textId="77777777" w:rsidR="00C7160B" w:rsidRPr="00C7160B" w:rsidRDefault="00C7160B" w:rsidP="00C7160B">
            <w:pPr>
              <w:autoSpaceDE w:val="0"/>
              <w:autoSpaceDN w:val="0"/>
              <w:adjustRightInd w:val="0"/>
              <w:spacing w:after="0" w:line="240" w:lineRule="auto"/>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Convenzione con uno o più Istituti Scolastici secondo i requisiti evidenziati nel Manuale del Sistema di Qualità dei Club Giovanili Edizione 2026 </w:t>
            </w:r>
          </w:p>
        </w:tc>
        <w:tc>
          <w:tcPr>
            <w:tcW w:w="881" w:type="dxa"/>
            <w:vAlign w:val="center"/>
          </w:tcPr>
          <w:p w14:paraId="1D2BF0C3" w14:textId="77777777" w:rsidR="00C7160B" w:rsidRPr="00C7160B" w:rsidRDefault="00C7160B" w:rsidP="00C7160B">
            <w:pPr>
              <w:spacing w:after="0" w:line="240" w:lineRule="auto"/>
              <w:jc w:val="center"/>
              <w:rPr>
                <w:rFonts w:ascii="Inter Tight" w:eastAsia="Calibri" w:hAnsi="Inter Tight" w:cs="Inter Tight"/>
                <w:kern w:val="0"/>
                <w:sz w:val="20"/>
                <w:szCs w:val="18"/>
                <w:u w:color="000000"/>
                <w14:ligatures w14:val="none"/>
              </w:rPr>
            </w:pPr>
            <w:r w:rsidRPr="00C7160B">
              <w:rPr>
                <w:rFonts w:ascii="Inter Tight" w:eastAsia="Calibri" w:hAnsi="Inter Tight" w:cs="Inter Tight"/>
                <w:kern w:val="0"/>
                <w:sz w:val="20"/>
                <w:u w:color="000000"/>
                <w14:ligatures w14:val="none"/>
              </w:rPr>
              <w:t>3</w:t>
            </w:r>
          </w:p>
        </w:tc>
      </w:tr>
      <w:tr w:rsidR="00C7160B" w:rsidRPr="00C7160B" w14:paraId="7D782DD6" w14:textId="77777777" w:rsidTr="009C0FBB">
        <w:tc>
          <w:tcPr>
            <w:tcW w:w="392" w:type="dxa"/>
          </w:tcPr>
          <w:p w14:paraId="1D91B87E" w14:textId="77777777" w:rsidR="00C7160B" w:rsidRPr="00C7160B" w:rsidRDefault="00C7160B" w:rsidP="00C7160B">
            <w:pPr>
              <w:spacing w:after="0" w:line="240" w:lineRule="auto"/>
              <w:jc w:val="both"/>
              <w:rPr>
                <w:rFonts w:ascii="Inter Tight" w:eastAsia="Calibri" w:hAnsi="Inter Tight" w:cs="Inter Tight"/>
                <w:kern w:val="0"/>
                <w:sz w:val="20"/>
                <w:szCs w:val="18"/>
                <w:u w:color="000000"/>
                <w14:ligatures w14:val="none"/>
              </w:rPr>
            </w:pPr>
          </w:p>
        </w:tc>
        <w:tc>
          <w:tcPr>
            <w:tcW w:w="8505" w:type="dxa"/>
            <w:vAlign w:val="center"/>
          </w:tcPr>
          <w:p w14:paraId="7A5F7723" w14:textId="77777777" w:rsidR="00C7160B" w:rsidRPr="00C7160B" w:rsidRDefault="00C7160B" w:rsidP="00C7160B">
            <w:pPr>
              <w:autoSpaceDE w:val="0"/>
              <w:autoSpaceDN w:val="0"/>
              <w:adjustRightInd w:val="0"/>
              <w:spacing w:after="0" w:line="240" w:lineRule="auto"/>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Partecipazione alla fase finale del “Torneo magico/debuttanti” femminile / #Futsalchallenge Pulcini </w:t>
            </w:r>
          </w:p>
        </w:tc>
        <w:tc>
          <w:tcPr>
            <w:tcW w:w="881" w:type="dxa"/>
            <w:vAlign w:val="center"/>
          </w:tcPr>
          <w:p w14:paraId="3B6A70DA"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2</w:t>
            </w:r>
          </w:p>
        </w:tc>
      </w:tr>
    </w:tbl>
    <w:p w14:paraId="0683785C" w14:textId="77777777" w:rsidR="00C7160B" w:rsidRPr="00C7160B" w:rsidRDefault="00C7160B" w:rsidP="00C7160B">
      <w:pPr>
        <w:tabs>
          <w:tab w:val="left" w:pos="7068"/>
        </w:tabs>
        <w:spacing w:after="0" w:line="240" w:lineRule="auto"/>
        <w:ind w:left="709" w:hanging="709"/>
        <w:jc w:val="both"/>
        <w:rPr>
          <w:rFonts w:ascii="Inter Tight" w:eastAsia="Calibri" w:hAnsi="Inter Tight" w:cs="Inter Tight"/>
          <w:kern w:val="0"/>
          <w:sz w:val="36"/>
          <w:szCs w:val="36"/>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8497"/>
        <w:gridCol w:w="881"/>
      </w:tblGrid>
      <w:tr w:rsidR="00C7160B" w:rsidRPr="00C7160B" w14:paraId="01FAF378" w14:textId="77777777" w:rsidTr="009C0FBB">
        <w:tc>
          <w:tcPr>
            <w:tcW w:w="392" w:type="dxa"/>
          </w:tcPr>
          <w:p w14:paraId="7CAD2095"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b/>
                <w:color w:val="000000"/>
                <w:kern w:val="0"/>
                <w:szCs w:val="18"/>
                <w:u w:color="000000"/>
                <w:lang w:eastAsia="it-IT"/>
                <w14:ligatures w14:val="none"/>
              </w:rPr>
            </w:pPr>
            <w:r w:rsidRPr="00C7160B">
              <w:rPr>
                <w:rFonts w:ascii="Inter Tight" w:eastAsia="Calibri" w:hAnsi="Inter Tight" w:cs="Inter Tight"/>
                <w:b/>
                <w:color w:val="000000"/>
                <w:kern w:val="0"/>
                <w:sz w:val="20"/>
                <w:u w:color="000000"/>
                <w:lang w:eastAsia="it-IT"/>
                <w14:ligatures w14:val="none"/>
              </w:rPr>
              <w:t>D</w:t>
            </w:r>
          </w:p>
        </w:tc>
        <w:tc>
          <w:tcPr>
            <w:tcW w:w="8505" w:type="dxa"/>
          </w:tcPr>
          <w:p w14:paraId="18C7F90E"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b/>
                <w:color w:val="000000"/>
                <w:kern w:val="0"/>
                <w:szCs w:val="18"/>
                <w:u w:color="000000"/>
                <w:lang w:eastAsia="it-IT"/>
                <w14:ligatures w14:val="none"/>
              </w:rPr>
            </w:pPr>
            <w:r w:rsidRPr="00C7160B">
              <w:rPr>
                <w:rFonts w:ascii="Inter Tight" w:eastAsia="Calibri" w:hAnsi="Inter Tight" w:cs="Inter Tight"/>
                <w:b/>
                <w:color w:val="000000"/>
                <w:kern w:val="0"/>
                <w:sz w:val="20"/>
                <w:u w:color="000000"/>
                <w:lang w:eastAsia="it-IT"/>
                <w14:ligatures w14:val="none"/>
              </w:rPr>
              <w:t xml:space="preserve">ATTIVITÀ DELLA SOCIETÀ nella stagione sportiva 2026/2027 </w:t>
            </w:r>
          </w:p>
        </w:tc>
        <w:tc>
          <w:tcPr>
            <w:tcW w:w="881" w:type="dxa"/>
          </w:tcPr>
          <w:p w14:paraId="4AAA4A8E"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Punti</w:t>
            </w:r>
          </w:p>
        </w:tc>
      </w:tr>
      <w:tr w:rsidR="00C7160B" w:rsidRPr="00C7160B" w14:paraId="18623C64" w14:textId="77777777" w:rsidTr="009C0FBB">
        <w:trPr>
          <w:trHeight w:val="465"/>
        </w:trPr>
        <w:tc>
          <w:tcPr>
            <w:tcW w:w="392" w:type="dxa"/>
          </w:tcPr>
          <w:p w14:paraId="135AF9D2" w14:textId="77777777" w:rsidR="00C7160B" w:rsidRPr="00C7160B" w:rsidRDefault="00C7160B" w:rsidP="00C7160B">
            <w:pPr>
              <w:spacing w:after="0" w:line="240" w:lineRule="auto"/>
              <w:jc w:val="both"/>
              <w:rPr>
                <w:rFonts w:ascii="Inter Tight" w:eastAsia="Calibri" w:hAnsi="Inter Tight" w:cs="Inter Tight"/>
                <w:kern w:val="0"/>
                <w:sz w:val="20"/>
                <w:szCs w:val="18"/>
                <w:u w:color="000000"/>
                <w14:ligatures w14:val="none"/>
              </w:rPr>
            </w:pPr>
          </w:p>
        </w:tc>
        <w:tc>
          <w:tcPr>
            <w:tcW w:w="8505" w:type="dxa"/>
            <w:vAlign w:val="center"/>
          </w:tcPr>
          <w:p w14:paraId="242E9BC0" w14:textId="77777777" w:rsidR="00C7160B" w:rsidRPr="00C7160B" w:rsidRDefault="00C7160B" w:rsidP="00C7160B">
            <w:pPr>
              <w:autoSpaceDE w:val="0"/>
              <w:autoSpaceDN w:val="0"/>
              <w:adjustRightInd w:val="0"/>
              <w:spacing w:after="0" w:line="240" w:lineRule="auto"/>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Società di “Puro Settore Giovanile” </w:t>
            </w:r>
          </w:p>
        </w:tc>
        <w:tc>
          <w:tcPr>
            <w:tcW w:w="881" w:type="dxa"/>
            <w:vAlign w:val="center"/>
          </w:tcPr>
          <w:p w14:paraId="2B19D08B"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5</w:t>
            </w:r>
          </w:p>
        </w:tc>
      </w:tr>
    </w:tbl>
    <w:p w14:paraId="0BB37E48" w14:textId="77777777" w:rsidR="00C7160B" w:rsidRPr="00C7160B" w:rsidRDefault="00C7160B" w:rsidP="00C7160B">
      <w:pPr>
        <w:tabs>
          <w:tab w:val="left" w:pos="7068"/>
        </w:tabs>
        <w:spacing w:after="0" w:line="240" w:lineRule="auto"/>
        <w:ind w:left="709" w:hanging="709"/>
        <w:jc w:val="both"/>
        <w:rPr>
          <w:rFonts w:ascii="Inter Tight" w:eastAsia="Calibri" w:hAnsi="Inter Tight" w:cs="Inter Tight"/>
          <w:kern w:val="0"/>
          <w:sz w:val="36"/>
          <w:szCs w:val="36"/>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8497"/>
        <w:gridCol w:w="881"/>
      </w:tblGrid>
      <w:tr w:rsidR="00C7160B" w:rsidRPr="00C7160B" w14:paraId="702814D7" w14:textId="77777777" w:rsidTr="009C0FBB">
        <w:tc>
          <w:tcPr>
            <w:tcW w:w="392" w:type="dxa"/>
          </w:tcPr>
          <w:p w14:paraId="00003B3F"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b/>
                <w:color w:val="000000"/>
                <w:kern w:val="0"/>
                <w:szCs w:val="18"/>
                <w:u w:color="000000"/>
                <w:lang w:eastAsia="it-IT"/>
                <w14:ligatures w14:val="none"/>
              </w:rPr>
            </w:pPr>
            <w:r w:rsidRPr="00C7160B">
              <w:rPr>
                <w:rFonts w:ascii="Inter Tight" w:eastAsia="Calibri" w:hAnsi="Inter Tight" w:cs="Inter Tight"/>
                <w:b/>
                <w:color w:val="000000"/>
                <w:kern w:val="0"/>
                <w:sz w:val="20"/>
                <w:u w:color="000000"/>
                <w:lang w:eastAsia="it-IT"/>
                <w14:ligatures w14:val="none"/>
              </w:rPr>
              <w:t xml:space="preserve">E </w:t>
            </w:r>
          </w:p>
        </w:tc>
        <w:tc>
          <w:tcPr>
            <w:tcW w:w="8505" w:type="dxa"/>
          </w:tcPr>
          <w:p w14:paraId="23ED7E03"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b/>
                <w:color w:val="000000"/>
                <w:kern w:val="0"/>
                <w:szCs w:val="18"/>
                <w:u w:color="000000"/>
                <w:lang w:eastAsia="it-IT"/>
                <w14:ligatures w14:val="none"/>
              </w:rPr>
            </w:pPr>
            <w:r w:rsidRPr="00C7160B">
              <w:rPr>
                <w:rFonts w:ascii="Inter Tight" w:eastAsia="Calibri" w:hAnsi="Inter Tight" w:cs="Inter Tight"/>
                <w:b/>
                <w:color w:val="000000"/>
                <w:kern w:val="0"/>
                <w:sz w:val="20"/>
                <w:u w:color="000000"/>
                <w:lang w:eastAsia="it-IT"/>
                <w14:ligatures w14:val="none"/>
              </w:rPr>
              <w:t xml:space="preserve">VARIE </w:t>
            </w:r>
          </w:p>
        </w:tc>
        <w:tc>
          <w:tcPr>
            <w:tcW w:w="881" w:type="dxa"/>
          </w:tcPr>
          <w:p w14:paraId="6907ED50"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Cs w:val="18"/>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Punti</w:t>
            </w:r>
          </w:p>
        </w:tc>
      </w:tr>
      <w:tr w:rsidR="00C7160B" w:rsidRPr="00C7160B" w14:paraId="573F0952" w14:textId="77777777" w:rsidTr="009C0FBB">
        <w:tc>
          <w:tcPr>
            <w:tcW w:w="392" w:type="dxa"/>
          </w:tcPr>
          <w:p w14:paraId="4CB462D5" w14:textId="77777777" w:rsidR="00C7160B" w:rsidRPr="00C7160B" w:rsidRDefault="00C7160B" w:rsidP="00C7160B">
            <w:pPr>
              <w:spacing w:after="0" w:line="240" w:lineRule="auto"/>
              <w:jc w:val="both"/>
              <w:rPr>
                <w:rFonts w:ascii="Inter Tight" w:eastAsia="Calibri" w:hAnsi="Inter Tight" w:cs="Inter Tight"/>
                <w:kern w:val="0"/>
                <w:sz w:val="20"/>
                <w:szCs w:val="18"/>
                <w:u w:color="000000"/>
                <w14:ligatures w14:val="none"/>
              </w:rPr>
            </w:pPr>
          </w:p>
        </w:tc>
        <w:tc>
          <w:tcPr>
            <w:tcW w:w="8505" w:type="dxa"/>
          </w:tcPr>
          <w:p w14:paraId="3F40606B"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Partecipazione alle riunioni obbligatorie organizzate in ambito regionale e provinciale</w:t>
            </w:r>
          </w:p>
          <w:p w14:paraId="23BFB6F3"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inerenti attività di Settore Giovanile e Scolastico (escluse le riunioni dell’attività di base) </w:t>
            </w:r>
          </w:p>
          <w:p w14:paraId="0CDA4619"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 xml:space="preserve">Per ogni riunione </w:t>
            </w:r>
          </w:p>
        </w:tc>
        <w:tc>
          <w:tcPr>
            <w:tcW w:w="881" w:type="dxa"/>
            <w:vAlign w:val="center"/>
          </w:tcPr>
          <w:p w14:paraId="2CBFDAF1" w14:textId="77777777" w:rsidR="00C7160B" w:rsidRPr="00C7160B" w:rsidRDefault="00C7160B" w:rsidP="00C7160B">
            <w:pPr>
              <w:autoSpaceDE w:val="0"/>
              <w:autoSpaceDN w:val="0"/>
              <w:adjustRightInd w:val="0"/>
              <w:spacing w:after="0" w:line="240" w:lineRule="auto"/>
              <w:jc w:val="center"/>
              <w:rPr>
                <w:rFonts w:ascii="Inter Tight" w:eastAsia="Calibri" w:hAnsi="Inter Tight" w:cs="Inter Tight"/>
                <w:color w:val="000000"/>
                <w:kern w:val="0"/>
                <w:sz w:val="20"/>
                <w:u w:color="000000"/>
                <w:lang w:eastAsia="it-IT"/>
                <w14:ligatures w14:val="none"/>
              </w:rPr>
            </w:pPr>
            <w:r w:rsidRPr="00C7160B">
              <w:rPr>
                <w:rFonts w:ascii="Inter Tight" w:eastAsia="Calibri" w:hAnsi="Inter Tight" w:cs="Inter Tight"/>
                <w:color w:val="000000"/>
                <w:kern w:val="0"/>
                <w:sz w:val="20"/>
                <w:u w:color="000000"/>
                <w:lang w:eastAsia="it-IT"/>
                <w14:ligatures w14:val="none"/>
              </w:rPr>
              <w:t>2</w:t>
            </w:r>
          </w:p>
        </w:tc>
      </w:tr>
    </w:tbl>
    <w:p w14:paraId="28556A5A" w14:textId="77777777" w:rsidR="00C7160B" w:rsidRPr="00C7160B" w:rsidRDefault="00C7160B" w:rsidP="00C7160B">
      <w:pPr>
        <w:tabs>
          <w:tab w:val="left" w:pos="7068"/>
        </w:tabs>
        <w:spacing w:after="0" w:line="240" w:lineRule="auto"/>
        <w:ind w:left="709" w:hanging="709"/>
        <w:jc w:val="both"/>
        <w:rPr>
          <w:rFonts w:ascii="Inter Tight" w:eastAsia="Calibri" w:hAnsi="Inter Tight" w:cs="Inter Tight"/>
          <w:kern w:val="0"/>
          <w:sz w:val="36"/>
          <w:szCs w:val="20"/>
          <w14:ligatures w14:val="none"/>
        </w:rPr>
      </w:pPr>
    </w:p>
    <w:p w14:paraId="6FDDD72F" w14:textId="77777777" w:rsidR="00C7160B" w:rsidRPr="00C7160B" w:rsidRDefault="00C7160B" w:rsidP="00C7160B">
      <w:pPr>
        <w:tabs>
          <w:tab w:val="left" w:pos="7068"/>
        </w:tabs>
        <w:spacing w:after="0" w:line="240" w:lineRule="auto"/>
        <w:jc w:val="both"/>
        <w:rPr>
          <w:rFonts w:ascii="Inter Tight" w:eastAsia="Calibri" w:hAnsi="Inter Tight" w:cs="Inter Tight"/>
          <w:kern w:val="0"/>
          <w:sz w:val="36"/>
          <w:szCs w:val="36"/>
          <w:u w:val="single"/>
          <w14:ligatures w14:val="none"/>
        </w:rPr>
      </w:pPr>
      <w:r w:rsidRPr="00C7160B">
        <w:rPr>
          <w:rFonts w:ascii="Inter Tight" w:eastAsia="Calibri" w:hAnsi="Inter Tight" w:cs="Inter Tight"/>
          <w:i/>
          <w:iCs/>
          <w:kern w:val="0"/>
          <w:u w:val="single"/>
          <w14:ligatures w14:val="none"/>
        </w:rPr>
        <w:t>Il Presidente del Comitato Regionale potrà disporre l’assegnazione di ulteriori punti (da 1 a 5) per meriti particolari della Società, tra cui l’adesione al progetto del “doppio tesseramento” calciatore-arbitro.</w:t>
      </w:r>
    </w:p>
    <w:p w14:paraId="2C9513C5" w14:textId="77777777" w:rsidR="00C7160B" w:rsidRPr="00C7160B" w:rsidRDefault="00C7160B" w:rsidP="00C7160B">
      <w:pPr>
        <w:tabs>
          <w:tab w:val="left" w:pos="7068"/>
        </w:tabs>
        <w:spacing w:after="0" w:line="240" w:lineRule="auto"/>
        <w:ind w:left="709" w:hanging="709"/>
        <w:jc w:val="both"/>
        <w:rPr>
          <w:rFonts w:ascii="Inter Tight" w:eastAsia="Calibri" w:hAnsi="Inter Tight" w:cs="Inter Tight"/>
          <w:kern w:val="0"/>
          <w:sz w:val="20"/>
          <w:szCs w:val="20"/>
          <w14:ligatures w14:val="none"/>
        </w:rPr>
      </w:pPr>
    </w:p>
    <w:p w14:paraId="37B51344" w14:textId="77777777" w:rsidR="00C7160B" w:rsidRPr="00C7160B" w:rsidRDefault="00C7160B" w:rsidP="00C7160B">
      <w:pPr>
        <w:tabs>
          <w:tab w:val="left" w:pos="7068"/>
        </w:tabs>
        <w:spacing w:after="0" w:line="240" w:lineRule="auto"/>
        <w:ind w:left="709" w:hanging="709"/>
        <w:jc w:val="both"/>
        <w:rPr>
          <w:rFonts w:ascii="Inter Tight" w:eastAsia="Calibri" w:hAnsi="Inter Tight" w:cs="Inter Tight"/>
          <w:kern w:val="0"/>
          <w:sz w:val="20"/>
          <w:szCs w:val="20"/>
          <w14:ligatures w14:val="none"/>
        </w:rPr>
      </w:pPr>
    </w:p>
    <w:p w14:paraId="38B0DD03" w14:textId="77777777" w:rsidR="00C7160B" w:rsidRPr="00C7160B" w:rsidRDefault="00C7160B" w:rsidP="00C7160B">
      <w:pPr>
        <w:autoSpaceDE w:val="0"/>
        <w:autoSpaceDN w:val="0"/>
        <w:adjustRightInd w:val="0"/>
        <w:spacing w:after="0" w:line="240" w:lineRule="auto"/>
        <w:rPr>
          <w:rFonts w:ascii="Inter Tight" w:eastAsia="Calibri" w:hAnsi="Inter Tight" w:cs="Inter Tight"/>
          <w:color w:val="000000"/>
          <w:kern w:val="0"/>
          <w:lang w:eastAsia="it-IT"/>
          <w14:ligatures w14:val="none"/>
        </w:rPr>
      </w:pPr>
      <w:r w:rsidRPr="00C7160B">
        <w:rPr>
          <w:rFonts w:ascii="Inter Tight" w:eastAsia="Calibri" w:hAnsi="Inter Tight" w:cs="Inter Tight"/>
          <w:b/>
          <w:bCs/>
          <w:color w:val="000000"/>
          <w:kern w:val="0"/>
          <w:lang w:eastAsia="it-IT"/>
          <w14:ligatures w14:val="none"/>
        </w:rPr>
        <w:t xml:space="preserve">Aspetti organizzativi generali </w:t>
      </w:r>
    </w:p>
    <w:p w14:paraId="741B969A" w14:textId="77777777" w:rsidR="00C7160B" w:rsidRPr="00C7160B" w:rsidRDefault="00C7160B" w:rsidP="00C7160B">
      <w:pPr>
        <w:tabs>
          <w:tab w:val="left" w:pos="7068"/>
        </w:tabs>
        <w:spacing w:after="0" w:line="240" w:lineRule="auto"/>
        <w:ind w:left="709" w:hanging="709"/>
        <w:jc w:val="both"/>
        <w:rPr>
          <w:rFonts w:ascii="Inter Tight" w:eastAsia="Calibri" w:hAnsi="Inter Tight" w:cs="Inter Tight"/>
          <w:b/>
          <w:bCs/>
          <w:i/>
          <w:iCs/>
          <w:color w:val="000000"/>
          <w:kern w:val="0"/>
          <w:lang w:eastAsia="it-IT"/>
          <w14:ligatures w14:val="none"/>
        </w:rPr>
      </w:pPr>
      <w:r w:rsidRPr="00C7160B">
        <w:rPr>
          <w:rFonts w:ascii="Inter Tight" w:eastAsia="Calibri" w:hAnsi="Inter Tight" w:cs="Inter Tight"/>
          <w:b/>
          <w:bCs/>
          <w:i/>
          <w:iCs/>
          <w:color w:val="000000"/>
          <w:kern w:val="0"/>
          <w:lang w:eastAsia="it-IT"/>
          <w14:ligatures w14:val="none"/>
        </w:rPr>
        <w:t>a cura del Comitato Regionale</w:t>
      </w:r>
    </w:p>
    <w:p w14:paraId="616D7BF8" w14:textId="77777777" w:rsidR="00C7160B" w:rsidRPr="00C7160B" w:rsidRDefault="00C7160B" w:rsidP="00C7160B">
      <w:pPr>
        <w:tabs>
          <w:tab w:val="left" w:pos="7068"/>
        </w:tabs>
        <w:spacing w:after="0" w:line="240" w:lineRule="auto"/>
        <w:ind w:left="709" w:hanging="709"/>
        <w:jc w:val="both"/>
        <w:rPr>
          <w:rFonts w:ascii="Inter Tight" w:eastAsia="Calibri" w:hAnsi="Inter Tight" w:cs="Inter Tight"/>
          <w:kern w:val="0"/>
          <w:sz w:val="24"/>
          <w:szCs w:val="20"/>
          <w14:ligatures w14:val="none"/>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C7160B" w:rsidRPr="00C7160B" w14:paraId="7B3F6E50" w14:textId="77777777" w:rsidTr="009C0FBB">
        <w:tc>
          <w:tcPr>
            <w:tcW w:w="10065" w:type="dxa"/>
          </w:tcPr>
          <w:p w14:paraId="4039B3D5" w14:textId="77777777" w:rsidR="00C7160B" w:rsidRPr="00C7160B" w:rsidRDefault="00C7160B" w:rsidP="00C7160B">
            <w:pPr>
              <w:autoSpaceDE w:val="0"/>
              <w:autoSpaceDN w:val="0"/>
              <w:adjustRightInd w:val="0"/>
              <w:spacing w:after="0" w:line="240" w:lineRule="auto"/>
              <w:rPr>
                <w:rFonts w:ascii="Inter Tight" w:eastAsia="Calibri" w:hAnsi="Inter Tight" w:cs="Inter Tight"/>
                <w:color w:val="000000"/>
                <w:kern w:val="0"/>
                <w:sz w:val="24"/>
                <w:u w:color="000000"/>
                <w:lang w:eastAsia="it-IT"/>
                <w14:ligatures w14:val="none"/>
              </w:rPr>
            </w:pPr>
          </w:p>
          <w:p w14:paraId="00B4CAF3" w14:textId="77777777" w:rsidR="00C7160B" w:rsidRPr="00C7160B" w:rsidRDefault="00C7160B" w:rsidP="00C7160B">
            <w:pPr>
              <w:autoSpaceDE w:val="0"/>
              <w:autoSpaceDN w:val="0"/>
              <w:adjustRightInd w:val="0"/>
              <w:spacing w:after="0" w:line="240" w:lineRule="auto"/>
              <w:rPr>
                <w:rFonts w:ascii="Inter Tight" w:eastAsia="Calibri" w:hAnsi="Inter Tight" w:cs="Inter Tight"/>
                <w:color w:val="000000"/>
                <w:kern w:val="0"/>
                <w:u w:color="000000"/>
                <w:lang w:eastAsia="it-IT"/>
                <w14:ligatures w14:val="none"/>
              </w:rPr>
            </w:pPr>
            <w:r w:rsidRPr="00C7160B">
              <w:rPr>
                <w:rFonts w:ascii="Inter Tight" w:eastAsia="Calibri" w:hAnsi="Inter Tight" w:cs="Inter Tight"/>
                <w:color w:val="000000"/>
                <w:kern w:val="0"/>
                <w:u w:val="single"/>
                <w:lang w:eastAsia="it-IT"/>
                <w14:ligatures w14:val="none"/>
              </w:rPr>
              <w:t>L’organico dei Campionati Regionali</w:t>
            </w:r>
            <w:r w:rsidRPr="00C7160B">
              <w:rPr>
                <w:rFonts w:ascii="Inter Tight" w:eastAsia="Calibri" w:hAnsi="Inter Tight" w:cs="Inter Tight"/>
                <w:color w:val="000000"/>
                <w:kern w:val="0"/>
                <w:u w:color="000000"/>
                <w:lang w:eastAsia="it-IT"/>
                <w14:ligatures w14:val="none"/>
              </w:rPr>
              <w:t xml:space="preserve">, per la stagione sportiva 2027/2028, sarà così costituito: </w:t>
            </w:r>
          </w:p>
          <w:p w14:paraId="32DA7437" w14:textId="77777777" w:rsidR="00C7160B" w:rsidRPr="00C7160B" w:rsidRDefault="00C7160B" w:rsidP="00C7160B">
            <w:pPr>
              <w:autoSpaceDE w:val="0"/>
              <w:autoSpaceDN w:val="0"/>
              <w:adjustRightInd w:val="0"/>
              <w:spacing w:after="0" w:line="240" w:lineRule="auto"/>
              <w:rPr>
                <w:rFonts w:ascii="Inter Tight" w:eastAsia="Calibri" w:hAnsi="Inter Tight" w:cs="Inter Tight"/>
                <w:color w:val="000000"/>
                <w:kern w:val="0"/>
                <w:u w:color="000000"/>
                <w:lang w:eastAsia="it-IT"/>
                <w14:ligatures w14:val="none"/>
              </w:rPr>
            </w:pPr>
            <w:r w:rsidRPr="00C7160B">
              <w:rPr>
                <w:rFonts w:ascii="Inter Tight" w:eastAsia="Calibri" w:hAnsi="Inter Tight" w:cs="Inter Tight"/>
                <w:color w:val="000000"/>
                <w:kern w:val="0"/>
                <w:u w:color="000000"/>
                <w:lang w:eastAsia="it-IT"/>
                <w14:ligatures w14:val="none"/>
              </w:rPr>
              <w:t xml:space="preserve">Under 17:                       ________________ gironi da ________ squadre ciascuno (totale squadre ____) </w:t>
            </w:r>
          </w:p>
          <w:p w14:paraId="01A934B5" w14:textId="77777777" w:rsidR="00C7160B" w:rsidRPr="00C7160B" w:rsidRDefault="00C7160B" w:rsidP="00C7160B">
            <w:pPr>
              <w:autoSpaceDE w:val="0"/>
              <w:autoSpaceDN w:val="0"/>
              <w:adjustRightInd w:val="0"/>
              <w:spacing w:after="0" w:line="240" w:lineRule="auto"/>
              <w:rPr>
                <w:rFonts w:ascii="Inter Tight" w:eastAsia="Calibri" w:hAnsi="Inter Tight" w:cs="Inter Tight"/>
                <w:color w:val="000000"/>
                <w:kern w:val="0"/>
                <w:u w:color="000000"/>
                <w:lang w:eastAsia="it-IT"/>
                <w14:ligatures w14:val="none"/>
              </w:rPr>
            </w:pPr>
            <w:r w:rsidRPr="00C7160B">
              <w:rPr>
                <w:rFonts w:ascii="Inter Tight" w:eastAsia="Calibri" w:hAnsi="Inter Tight" w:cs="Inter Tight"/>
                <w:color w:val="000000"/>
                <w:kern w:val="0"/>
                <w:u w:color="000000"/>
                <w:lang w:eastAsia="it-IT"/>
                <w14:ligatures w14:val="none"/>
              </w:rPr>
              <w:t xml:space="preserve">Under 16:                       ________________ gironi da ________ squadre ciascuno (totale squadre ____) </w:t>
            </w:r>
          </w:p>
          <w:p w14:paraId="5357B0BF" w14:textId="77777777" w:rsidR="00C7160B" w:rsidRPr="00C7160B" w:rsidRDefault="00C7160B" w:rsidP="00C7160B">
            <w:pPr>
              <w:autoSpaceDE w:val="0"/>
              <w:autoSpaceDN w:val="0"/>
              <w:adjustRightInd w:val="0"/>
              <w:spacing w:after="0" w:line="240" w:lineRule="auto"/>
              <w:rPr>
                <w:rFonts w:ascii="Inter Tight" w:eastAsia="Calibri" w:hAnsi="Inter Tight" w:cs="Inter Tight"/>
                <w:color w:val="000000"/>
                <w:kern w:val="0"/>
                <w:u w:color="000000"/>
                <w:lang w:eastAsia="it-IT"/>
                <w14:ligatures w14:val="none"/>
              </w:rPr>
            </w:pPr>
            <w:r w:rsidRPr="00C7160B">
              <w:rPr>
                <w:rFonts w:ascii="Inter Tight" w:eastAsia="Calibri" w:hAnsi="Inter Tight" w:cs="Inter Tight"/>
                <w:color w:val="000000"/>
                <w:kern w:val="0"/>
                <w:u w:color="000000"/>
                <w:lang w:eastAsia="it-IT"/>
                <w14:ligatures w14:val="none"/>
              </w:rPr>
              <w:t xml:space="preserve">Under 15:                       ________________ gironi da ________ squadre ciascuno (totale squadre ____) </w:t>
            </w:r>
          </w:p>
          <w:p w14:paraId="66247F4B" w14:textId="77777777" w:rsidR="00C7160B" w:rsidRPr="00C7160B" w:rsidRDefault="00C7160B" w:rsidP="00C7160B">
            <w:pPr>
              <w:autoSpaceDE w:val="0"/>
              <w:autoSpaceDN w:val="0"/>
              <w:adjustRightInd w:val="0"/>
              <w:spacing w:after="0" w:line="240" w:lineRule="auto"/>
              <w:rPr>
                <w:rFonts w:ascii="Inter Tight" w:eastAsia="Calibri" w:hAnsi="Inter Tight" w:cs="Inter Tight"/>
                <w:color w:val="000000"/>
                <w:kern w:val="0"/>
                <w:u w:color="000000"/>
                <w:lang w:eastAsia="it-IT"/>
                <w14:ligatures w14:val="none"/>
              </w:rPr>
            </w:pPr>
            <w:r w:rsidRPr="00C7160B">
              <w:rPr>
                <w:rFonts w:ascii="Inter Tight" w:eastAsia="Calibri" w:hAnsi="Inter Tight" w:cs="Inter Tight"/>
                <w:color w:val="000000"/>
                <w:kern w:val="0"/>
                <w:u w:color="000000"/>
                <w:lang w:eastAsia="it-IT"/>
                <w14:ligatures w14:val="none"/>
              </w:rPr>
              <w:t xml:space="preserve">Under 14:                       ________________ gironi da ________ squadre ciascuno (totale squadre ____) </w:t>
            </w:r>
          </w:p>
          <w:p w14:paraId="21343D29" w14:textId="77777777" w:rsidR="00C7160B" w:rsidRPr="00C7160B" w:rsidRDefault="00C7160B" w:rsidP="00C7160B">
            <w:pPr>
              <w:autoSpaceDE w:val="0"/>
              <w:autoSpaceDN w:val="0"/>
              <w:adjustRightInd w:val="0"/>
              <w:spacing w:after="0" w:line="240" w:lineRule="auto"/>
              <w:rPr>
                <w:rFonts w:ascii="Inter Tight" w:eastAsia="Calibri" w:hAnsi="Inter Tight" w:cs="Inter Tight"/>
                <w:color w:val="000000"/>
                <w:kern w:val="0"/>
                <w:sz w:val="24"/>
                <w:u w:color="000000"/>
                <w:lang w:eastAsia="it-IT"/>
                <w14:ligatures w14:val="none"/>
              </w:rPr>
            </w:pPr>
          </w:p>
          <w:p w14:paraId="6C1B0A5C"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u w:color="000000"/>
                <w:lang w:eastAsia="it-IT"/>
                <w14:ligatures w14:val="none"/>
              </w:rPr>
            </w:pPr>
            <w:r w:rsidRPr="00C7160B">
              <w:rPr>
                <w:rFonts w:ascii="Inter Tight" w:eastAsia="Calibri" w:hAnsi="Inter Tight" w:cs="Inter Tight"/>
                <w:color w:val="000000"/>
                <w:kern w:val="0"/>
                <w:u w:color="000000"/>
                <w:lang w:eastAsia="it-IT"/>
                <w14:ligatures w14:val="none"/>
              </w:rPr>
              <w:lastRenderedPageBreak/>
              <w:t xml:space="preserve">Le Società che, al termine della stagione sportiva 2026/2027, si classificheranno agli ultimi ________ posti nei rispettivi gironi </w:t>
            </w:r>
            <w:r w:rsidRPr="00C7160B">
              <w:rPr>
                <w:rFonts w:ascii="Inter Tight" w:eastAsia="Calibri" w:hAnsi="Inter Tight" w:cs="Inter Tight"/>
                <w:i/>
                <w:iCs/>
                <w:color w:val="000000"/>
                <w:kern w:val="0"/>
                <w:u w:color="000000"/>
                <w:lang w:eastAsia="it-IT"/>
                <w14:ligatures w14:val="none"/>
              </w:rPr>
              <w:t xml:space="preserve">retrocederanno </w:t>
            </w:r>
            <w:r w:rsidRPr="00C7160B">
              <w:rPr>
                <w:rFonts w:ascii="Inter Tight" w:eastAsia="Calibri" w:hAnsi="Inter Tight" w:cs="Inter Tight"/>
                <w:color w:val="000000"/>
                <w:kern w:val="0"/>
                <w:u w:color="000000"/>
                <w:lang w:eastAsia="it-IT"/>
                <w14:ligatures w14:val="none"/>
              </w:rPr>
              <w:t xml:space="preserve">ai Campionati Provinciali, comprese le Società Professionistiche in classifica. </w:t>
            </w:r>
          </w:p>
          <w:p w14:paraId="64695BAA"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sz w:val="24"/>
                <w:u w:color="000000"/>
                <w:lang w:eastAsia="it-IT"/>
                <w14:ligatures w14:val="none"/>
              </w:rPr>
            </w:pPr>
          </w:p>
          <w:p w14:paraId="38EE667E" w14:textId="77777777" w:rsidR="00C7160B" w:rsidRPr="00C7160B" w:rsidRDefault="00C7160B" w:rsidP="00C7160B">
            <w:pPr>
              <w:tabs>
                <w:tab w:val="left" w:pos="7068"/>
              </w:tabs>
              <w:spacing w:after="0" w:line="240" w:lineRule="auto"/>
              <w:jc w:val="both"/>
              <w:rPr>
                <w:rFonts w:ascii="Inter Tight" w:eastAsia="Calibri" w:hAnsi="Inter Tight" w:cs="Inter Tight"/>
                <w:color w:val="000000"/>
                <w:kern w:val="0"/>
                <w:lang w:eastAsia="it-IT"/>
                <w14:ligatures w14:val="none"/>
              </w:rPr>
            </w:pPr>
            <w:r w:rsidRPr="00C7160B">
              <w:rPr>
                <w:rFonts w:ascii="Inter Tight" w:eastAsia="Calibri" w:hAnsi="Inter Tight" w:cs="Inter Tight"/>
                <w:color w:val="000000"/>
                <w:kern w:val="0"/>
                <w:lang w:eastAsia="it-IT"/>
                <w14:ligatures w14:val="none"/>
              </w:rPr>
              <w:t xml:space="preserve">Ricordiamo che </w:t>
            </w:r>
            <w:r w:rsidRPr="00C7160B">
              <w:rPr>
                <w:rFonts w:ascii="Inter Tight" w:eastAsia="Calibri" w:hAnsi="Inter Tight" w:cs="Inter Tight"/>
                <w:b/>
                <w:bCs/>
                <w:color w:val="000000"/>
                <w:kern w:val="0"/>
                <w:u w:val="single"/>
                <w:lang w:eastAsia="it-IT"/>
                <w14:ligatures w14:val="none"/>
              </w:rPr>
              <w:t>le preclusioni hanno priorità rispetto al diritto di ammissione</w:t>
            </w:r>
            <w:r w:rsidRPr="00C7160B">
              <w:rPr>
                <w:rFonts w:ascii="Inter Tight" w:eastAsia="Calibri" w:hAnsi="Inter Tight" w:cs="Inter Tight"/>
                <w:color w:val="000000"/>
                <w:kern w:val="0"/>
                <w:lang w:eastAsia="it-IT"/>
                <w14:ligatures w14:val="none"/>
              </w:rPr>
              <w:t>.</w:t>
            </w:r>
          </w:p>
          <w:p w14:paraId="2CDED288" w14:textId="77777777" w:rsidR="00C7160B" w:rsidRPr="00C7160B" w:rsidRDefault="00C7160B" w:rsidP="00C7160B">
            <w:pPr>
              <w:tabs>
                <w:tab w:val="left" w:pos="7068"/>
              </w:tabs>
              <w:spacing w:after="0" w:line="240" w:lineRule="auto"/>
              <w:jc w:val="both"/>
              <w:rPr>
                <w:rFonts w:ascii="Inter Tight" w:eastAsia="Calibri" w:hAnsi="Inter Tight" w:cs="Inter Tight"/>
                <w:kern w:val="0"/>
                <w:sz w:val="24"/>
                <w:szCs w:val="36"/>
                <w:u w:color="000000"/>
                <w14:ligatures w14:val="none"/>
              </w:rPr>
            </w:pPr>
          </w:p>
        </w:tc>
      </w:tr>
    </w:tbl>
    <w:p w14:paraId="4B77FB22" w14:textId="77777777" w:rsidR="00C7160B" w:rsidRPr="00C7160B" w:rsidRDefault="00C7160B" w:rsidP="00C7160B">
      <w:pPr>
        <w:tabs>
          <w:tab w:val="left" w:pos="7068"/>
        </w:tabs>
        <w:spacing w:after="0" w:line="240" w:lineRule="auto"/>
        <w:ind w:left="709" w:hanging="709"/>
        <w:jc w:val="both"/>
        <w:rPr>
          <w:rFonts w:ascii="Inter Tight" w:eastAsia="Calibri" w:hAnsi="Inter Tight" w:cs="Inter Tight"/>
          <w:kern w:val="0"/>
          <w:sz w:val="24"/>
          <w:szCs w:val="36"/>
          <w14:ligatures w14:val="none"/>
        </w:rPr>
      </w:pPr>
    </w:p>
    <w:p w14:paraId="54EA1BCB"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lang w:eastAsia="it-IT"/>
          <w14:ligatures w14:val="none"/>
        </w:rPr>
      </w:pPr>
      <w:r w:rsidRPr="00C7160B">
        <w:rPr>
          <w:rFonts w:ascii="Inter Tight" w:eastAsia="Calibri" w:hAnsi="Inter Tight" w:cs="Inter Tight"/>
          <w:bCs/>
          <w:color w:val="000000"/>
          <w:kern w:val="0"/>
          <w:lang w:eastAsia="it-IT"/>
          <w14:ligatures w14:val="none"/>
        </w:rPr>
        <w:t>*</w:t>
      </w:r>
      <w:r w:rsidRPr="00C7160B">
        <w:rPr>
          <w:rFonts w:ascii="Inter Tight" w:eastAsia="Calibri" w:hAnsi="Inter Tight" w:cs="Inter Tight"/>
          <w:i/>
          <w:iCs/>
          <w:color w:val="000000"/>
          <w:kern w:val="0"/>
          <w:lang w:eastAsia="it-IT"/>
          <w14:ligatures w14:val="none"/>
        </w:rPr>
        <w:t>¹</w:t>
      </w:r>
      <w:r w:rsidRPr="00C7160B">
        <w:rPr>
          <w:rFonts w:ascii="Inter Tight" w:eastAsia="Calibri" w:hAnsi="Inter Tight" w:cs="Inter Tight"/>
          <w:color w:val="000000"/>
          <w:kern w:val="0"/>
          <w:sz w:val="14"/>
          <w:szCs w:val="14"/>
          <w:lang w:eastAsia="it-IT"/>
          <w14:ligatures w14:val="none"/>
        </w:rPr>
        <w:t xml:space="preserve"> </w:t>
      </w:r>
      <w:r w:rsidRPr="00C7160B">
        <w:rPr>
          <w:rFonts w:ascii="Inter Tight" w:eastAsia="Calibri" w:hAnsi="Inter Tight" w:cs="Inter Tight"/>
          <w:color w:val="000000"/>
          <w:kern w:val="0"/>
          <w:lang w:eastAsia="it-IT"/>
          <w14:ligatures w14:val="none"/>
        </w:rPr>
        <w:t xml:space="preserve">Nel caso in cui una squadra dovesse vincere il titolo provinciale in qualsiasi categoria nella stagione sportiva 2026/2027 e risultasse preclusa per la mancanza della filiera nella stagione sportiva 2027/2028, i Comitati Regionali avranno facoltà di inserire la società nell’organico dei campionati regionali, in sovrannumero per la stagione sportiva 2027/2028, purché la mancata partecipazione riguardi non più di una categoria. </w:t>
      </w:r>
    </w:p>
    <w:p w14:paraId="34392FC9" w14:textId="77777777" w:rsidR="00C7160B" w:rsidRPr="00C7160B" w:rsidRDefault="00C7160B" w:rsidP="00C7160B">
      <w:pPr>
        <w:autoSpaceDE w:val="0"/>
        <w:autoSpaceDN w:val="0"/>
        <w:adjustRightInd w:val="0"/>
        <w:spacing w:after="0" w:line="240" w:lineRule="auto"/>
        <w:jc w:val="both"/>
        <w:rPr>
          <w:rFonts w:ascii="Inter Tight" w:eastAsia="Calibri" w:hAnsi="Inter Tight" w:cs="Inter Tight"/>
          <w:color w:val="000000"/>
          <w:kern w:val="0"/>
          <w:lang w:eastAsia="it-IT"/>
          <w14:ligatures w14:val="none"/>
        </w:rPr>
      </w:pPr>
      <w:r w:rsidRPr="00C7160B">
        <w:rPr>
          <w:rFonts w:ascii="Inter Tight" w:eastAsia="Calibri" w:hAnsi="Inter Tight" w:cs="Inter Tight"/>
          <w:bCs/>
          <w:color w:val="000000"/>
          <w:kern w:val="0"/>
          <w:lang w:eastAsia="it-IT"/>
          <w14:ligatures w14:val="none"/>
        </w:rPr>
        <w:t>*²</w:t>
      </w:r>
      <w:r w:rsidRPr="00C7160B">
        <w:rPr>
          <w:rFonts w:ascii="Inter Tight" w:eastAsia="Calibri" w:hAnsi="Inter Tight" w:cs="Inter Tight"/>
          <w:color w:val="000000"/>
          <w:kern w:val="0"/>
          <w:sz w:val="14"/>
          <w:szCs w:val="14"/>
          <w:lang w:eastAsia="it-IT"/>
          <w14:ligatures w14:val="none"/>
        </w:rPr>
        <w:t xml:space="preserve"> </w:t>
      </w:r>
      <w:r w:rsidRPr="00C7160B">
        <w:rPr>
          <w:rFonts w:ascii="Inter Tight" w:eastAsia="Calibri" w:hAnsi="Inter Tight" w:cs="Inter Tight"/>
          <w:color w:val="000000"/>
          <w:kern w:val="0"/>
          <w:lang w:eastAsia="it-IT"/>
          <w14:ligatures w14:val="none"/>
        </w:rPr>
        <w:t xml:space="preserve">Nei Comitati Regionali che prevedono i meccanismi di promozione e retrocessione tra campionati di categorie differenti, l’esclusione non riguarderà la categoria dove è occorsa la preclusione ma la categoria immediatamente successiva per cui l’esclusione maturata nella categoria Under 14 riguarderà la categoria Under 15, l’esclusione maturata nella categoria Under 15 riguarderà la categoria Under 16 e l’esclusione maturata nella categoria Under 16 riguarderà la categoria Under 17. </w:t>
      </w:r>
    </w:p>
    <w:p w14:paraId="10EB0139" w14:textId="77777777" w:rsidR="00C7160B" w:rsidRPr="00C7160B" w:rsidRDefault="00C7160B" w:rsidP="00C7160B">
      <w:pPr>
        <w:tabs>
          <w:tab w:val="left" w:pos="7068"/>
        </w:tabs>
        <w:spacing w:after="0" w:line="240" w:lineRule="auto"/>
        <w:jc w:val="both"/>
        <w:rPr>
          <w:rFonts w:ascii="Inter Tight" w:eastAsia="Calibri" w:hAnsi="Inter Tight" w:cs="Inter Tight"/>
          <w:kern w:val="0"/>
          <w:sz w:val="36"/>
          <w:szCs w:val="36"/>
          <w14:ligatures w14:val="none"/>
        </w:rPr>
      </w:pPr>
      <w:r w:rsidRPr="00C7160B">
        <w:rPr>
          <w:rFonts w:ascii="Inter Tight" w:eastAsia="Calibri" w:hAnsi="Inter Tight" w:cs="Inter Tight"/>
          <w:bCs/>
          <w:color w:val="000000"/>
          <w:kern w:val="0"/>
          <w:lang w:eastAsia="it-IT"/>
          <w14:ligatures w14:val="none"/>
        </w:rPr>
        <w:t>*</w:t>
      </w:r>
      <w:r w:rsidRPr="00C7160B">
        <w:rPr>
          <w:rFonts w:ascii="Inter Tight" w:eastAsia="Calibri" w:hAnsi="Inter Tight" w:cs="Inter Tight"/>
          <w:bCs/>
          <w:color w:val="000000"/>
          <w:kern w:val="0"/>
          <w:vertAlign w:val="superscript"/>
          <w:lang w:eastAsia="it-IT"/>
          <w14:ligatures w14:val="none"/>
        </w:rPr>
        <w:t>3</w:t>
      </w:r>
      <w:r w:rsidRPr="00C7160B">
        <w:rPr>
          <w:rFonts w:ascii="Inter Tight" w:eastAsia="Calibri" w:hAnsi="Inter Tight" w:cs="Inter Tight"/>
          <w:color w:val="000000"/>
          <w:kern w:val="0"/>
          <w:sz w:val="14"/>
          <w:szCs w:val="14"/>
          <w:lang w:eastAsia="it-IT"/>
          <w14:ligatures w14:val="none"/>
        </w:rPr>
        <w:t xml:space="preserve"> </w:t>
      </w:r>
      <w:r w:rsidRPr="00C7160B">
        <w:rPr>
          <w:rFonts w:ascii="Inter Tight" w:eastAsia="Calibri" w:hAnsi="Inter Tight" w:cs="Inter Tight"/>
          <w:color w:val="000000"/>
          <w:kern w:val="0"/>
          <w:lang w:eastAsia="it-IT"/>
          <w14:ligatures w14:val="none"/>
        </w:rPr>
        <w:t>Per il Comitato Regionale Emilia Romagna L.N.D. i punteggi previsti al capitolo “A” “MERITI TECNICI e DISCIPLINARI” in relazione ai punti A1, A2, A3 e A4, non vanno applicati. I punteggi previsti ai punti A5 e A6 si applicano alla categoria immediatamente precedente rispetto a quella per cui viene presentata la richiesta.</w:t>
      </w:r>
    </w:p>
    <w:p w14:paraId="4A08F643" w14:textId="77777777" w:rsidR="00C25B8D" w:rsidRDefault="00C25B8D" w:rsidP="000A2FDE">
      <w:pPr>
        <w:pStyle w:val="LndNormale1"/>
        <w:shd w:val="clear" w:color="auto" w:fill="FFFFFF" w:themeFill="background1"/>
        <w:jc w:val="center"/>
        <w:rPr>
          <w:rFonts w:ascii="VTF Redzone Classic" w:hAnsi="VTF Redzone Classic"/>
          <w:b/>
          <w:bCs/>
          <w:color w:val="001489"/>
          <w:sz w:val="24"/>
          <w:szCs w:val="24"/>
        </w:rPr>
      </w:pPr>
    </w:p>
    <w:p w14:paraId="027F6504" w14:textId="77777777" w:rsidR="00C57127" w:rsidRPr="00C57127" w:rsidRDefault="00C57127" w:rsidP="00C57127">
      <w:pPr>
        <w:autoSpaceDE w:val="0"/>
        <w:autoSpaceDN w:val="0"/>
        <w:adjustRightInd w:val="0"/>
        <w:spacing w:after="0" w:line="240" w:lineRule="auto"/>
        <w:jc w:val="both"/>
        <w:rPr>
          <w:rFonts w:ascii="Inter Tight" w:eastAsia="Calibri" w:hAnsi="Inter Tight" w:cs="Inter Tight"/>
          <w:b/>
          <w:bCs/>
          <w:kern w:val="0"/>
          <w:sz w:val="28"/>
          <w:szCs w:val="24"/>
          <w:u w:val="single"/>
          <w:lang w:eastAsia="it-IT"/>
          <w14:ligatures w14:val="none"/>
        </w:rPr>
      </w:pPr>
      <w:r w:rsidRPr="00C57127">
        <w:rPr>
          <w:rFonts w:ascii="Inter Tight" w:eastAsia="Calibri" w:hAnsi="Inter Tight" w:cs="Inter Tight"/>
          <w:b/>
          <w:bCs/>
          <w:kern w:val="0"/>
          <w:sz w:val="28"/>
          <w:szCs w:val="24"/>
          <w:u w:val="single"/>
          <w:lang w:eastAsia="it-IT"/>
          <w14:ligatures w14:val="none"/>
        </w:rPr>
        <w:t>COMUNICATO UFFICIALE N. 11 – pubblicato il 28 luglio 2026</w:t>
      </w:r>
    </w:p>
    <w:p w14:paraId="6C52F516" w14:textId="229A1576" w:rsidR="00C57127" w:rsidRDefault="00C57127" w:rsidP="00C57127">
      <w:pPr>
        <w:spacing w:after="0" w:line="240" w:lineRule="auto"/>
        <w:jc w:val="both"/>
        <w:rPr>
          <w:rFonts w:ascii="Inter Tight" w:eastAsia="Calibri" w:hAnsi="Inter Tight" w:cs="Inter Tight"/>
          <w:bCs/>
          <w:kern w:val="0"/>
          <w:sz w:val="24"/>
          <w14:ligatures w14:val="none"/>
        </w:rPr>
      </w:pPr>
      <w:r w:rsidRPr="00C57127">
        <w:rPr>
          <w:rFonts w:ascii="Inter Tight" w:eastAsia="Calibri" w:hAnsi="Inter Tight" w:cs="Inter Tight"/>
          <w:bCs/>
          <w:kern w:val="0"/>
          <w:sz w:val="24"/>
          <w14:ligatures w14:val="none"/>
        </w:rPr>
        <w:t xml:space="preserve">Si </w:t>
      </w:r>
      <w:r>
        <w:rPr>
          <w:rFonts w:ascii="Inter Tight" w:eastAsia="Calibri" w:hAnsi="Inter Tight" w:cs="Inter Tight"/>
          <w:bCs/>
          <w:kern w:val="0"/>
          <w:sz w:val="24"/>
          <w14:ligatures w14:val="none"/>
        </w:rPr>
        <w:t>riporta di seguito il link del</w:t>
      </w:r>
      <w:r w:rsidRPr="00C57127">
        <w:rPr>
          <w:rFonts w:ascii="Inter Tight" w:eastAsia="Calibri" w:hAnsi="Inter Tight" w:cs="Inter Tight"/>
          <w:bCs/>
          <w:kern w:val="0"/>
          <w:sz w:val="24"/>
          <w14:ligatures w14:val="none"/>
        </w:rPr>
        <w:t xml:space="preserve"> Comunicato Ufficiale della FIGC SGS Nazionale in oggetto indicato, riportante il </w:t>
      </w:r>
      <w:r w:rsidRPr="00C57127">
        <w:rPr>
          <w:rFonts w:ascii="Inter Tight" w:eastAsia="Calibri" w:hAnsi="Inter Tight" w:cs="Inter Tight"/>
          <w:b/>
          <w:bCs/>
          <w:kern w:val="0"/>
          <w:sz w:val="24"/>
          <w:highlight w:val="yellow"/>
          <w14:ligatures w14:val="none"/>
        </w:rPr>
        <w:t>Regolamento del Campionato U15 Femminile</w:t>
      </w:r>
      <w:r w:rsidRPr="00C57127">
        <w:rPr>
          <w:rFonts w:ascii="Inter Tight" w:eastAsia="Calibri" w:hAnsi="Inter Tight" w:cs="Inter Tight"/>
          <w:bCs/>
          <w:kern w:val="0"/>
          <w:sz w:val="24"/>
          <w14:ligatures w14:val="none"/>
        </w:rPr>
        <w:t xml:space="preserve">, per la Stagione Sportiva 2026/2027. </w:t>
      </w:r>
    </w:p>
    <w:p w14:paraId="7B6E744A" w14:textId="31B12CE9" w:rsidR="00C57127" w:rsidRPr="007D0786" w:rsidRDefault="00C57127" w:rsidP="00C57127">
      <w:pPr>
        <w:spacing w:after="0" w:line="240" w:lineRule="auto"/>
        <w:jc w:val="both"/>
        <w:rPr>
          <w:rFonts w:ascii="Inter Tight" w:eastAsia="Calibri" w:hAnsi="Inter Tight" w:cs="Inter Tight"/>
          <w:bCs/>
          <w:kern w:val="0"/>
          <w:sz w:val="18"/>
          <w:szCs w:val="16"/>
          <w14:ligatures w14:val="none"/>
        </w:rPr>
      </w:pPr>
      <w:hyperlink r:id="rId12" w:history="1">
        <w:r w:rsidRPr="007D0786">
          <w:rPr>
            <w:rStyle w:val="Collegamentoipertestuale"/>
            <w:rFonts w:ascii="Inter Tight" w:eastAsia="Calibri" w:hAnsi="Inter Tight" w:cs="Inter Tight"/>
            <w:bCs/>
            <w:kern w:val="0"/>
            <w:sz w:val="18"/>
            <w:szCs w:val="16"/>
            <w14:ligatures w14:val="none"/>
          </w:rPr>
          <w:t>https://sicilia.lnd.it/sites/default/files/comunicati/2026-07/CU_N_011_SGS_U15_Femminile_Regolamento_2026_2027.pdf</w:t>
        </w:r>
      </w:hyperlink>
    </w:p>
    <w:p w14:paraId="45913465" w14:textId="77777777" w:rsidR="00C57127" w:rsidRPr="00C57127" w:rsidRDefault="00C57127" w:rsidP="00C57127">
      <w:pPr>
        <w:tabs>
          <w:tab w:val="left" w:pos="7068"/>
        </w:tabs>
        <w:spacing w:after="0" w:line="240" w:lineRule="auto"/>
        <w:jc w:val="both"/>
        <w:rPr>
          <w:rFonts w:ascii="Inter Tight" w:eastAsia="Calibri" w:hAnsi="Inter Tight" w:cs="Inter Tight"/>
          <w:kern w:val="0"/>
          <w:sz w:val="24"/>
          <w14:ligatures w14:val="none"/>
        </w:rPr>
      </w:pPr>
    </w:p>
    <w:p w14:paraId="6E93EAB8" w14:textId="77777777" w:rsidR="00C57127" w:rsidRPr="00C57127" w:rsidRDefault="00C57127" w:rsidP="00C57127">
      <w:pPr>
        <w:autoSpaceDE w:val="0"/>
        <w:autoSpaceDN w:val="0"/>
        <w:adjustRightInd w:val="0"/>
        <w:spacing w:after="0" w:line="240" w:lineRule="auto"/>
        <w:jc w:val="both"/>
        <w:rPr>
          <w:rFonts w:ascii="Inter Tight" w:eastAsia="Calibri" w:hAnsi="Inter Tight" w:cs="Inter Tight"/>
          <w:b/>
          <w:bCs/>
          <w:kern w:val="0"/>
          <w:sz w:val="28"/>
          <w:szCs w:val="24"/>
          <w:u w:val="single"/>
          <w:lang w:eastAsia="it-IT"/>
          <w14:ligatures w14:val="none"/>
        </w:rPr>
      </w:pPr>
      <w:r w:rsidRPr="00C57127">
        <w:rPr>
          <w:rFonts w:ascii="Inter Tight" w:eastAsia="Calibri" w:hAnsi="Inter Tight" w:cs="Inter Tight"/>
          <w:b/>
          <w:bCs/>
          <w:kern w:val="0"/>
          <w:sz w:val="28"/>
          <w:szCs w:val="24"/>
          <w:u w:val="single"/>
          <w:lang w:eastAsia="it-IT"/>
          <w14:ligatures w14:val="none"/>
        </w:rPr>
        <w:t>COMUNICATO UFFICIALE N. 12 – pubblicato il 28 luglio 2026</w:t>
      </w:r>
    </w:p>
    <w:p w14:paraId="3BA0817E" w14:textId="55F53844" w:rsidR="00C57127" w:rsidRPr="00C57127" w:rsidRDefault="00C57127" w:rsidP="00C57127">
      <w:pPr>
        <w:spacing w:after="0" w:line="240" w:lineRule="auto"/>
        <w:jc w:val="both"/>
        <w:rPr>
          <w:rFonts w:ascii="Inter Tight" w:eastAsia="Calibri" w:hAnsi="Inter Tight" w:cs="Inter Tight"/>
          <w:bCs/>
          <w:kern w:val="0"/>
          <w:sz w:val="24"/>
          <w14:ligatures w14:val="none"/>
        </w:rPr>
      </w:pPr>
      <w:r w:rsidRPr="00C57127">
        <w:rPr>
          <w:rFonts w:ascii="Inter Tight" w:eastAsia="Calibri" w:hAnsi="Inter Tight" w:cs="Inter Tight"/>
          <w:bCs/>
          <w:kern w:val="0"/>
          <w:sz w:val="24"/>
          <w14:ligatures w14:val="none"/>
        </w:rPr>
        <w:t>Si</w:t>
      </w:r>
      <w:r>
        <w:rPr>
          <w:rFonts w:ascii="Inter Tight" w:eastAsia="Calibri" w:hAnsi="Inter Tight" w:cs="Inter Tight"/>
          <w:bCs/>
          <w:kern w:val="0"/>
          <w:sz w:val="24"/>
          <w14:ligatures w14:val="none"/>
        </w:rPr>
        <w:t xml:space="preserve"> riporta di seguito il link del</w:t>
      </w:r>
      <w:r w:rsidRPr="00C57127">
        <w:rPr>
          <w:rFonts w:ascii="Inter Tight" w:eastAsia="Calibri" w:hAnsi="Inter Tight" w:cs="Inter Tight"/>
          <w:bCs/>
          <w:kern w:val="0"/>
          <w:sz w:val="24"/>
          <w14:ligatures w14:val="none"/>
        </w:rPr>
        <w:t xml:space="preserve"> il Comunicato Ufficiale della FIGC SGS Nazionale in oggetto indicato, riportante il </w:t>
      </w:r>
      <w:r w:rsidRPr="00C57127">
        <w:rPr>
          <w:rFonts w:ascii="Inter Tight" w:eastAsia="Calibri" w:hAnsi="Inter Tight" w:cs="Inter Tight"/>
          <w:b/>
          <w:bCs/>
          <w:kern w:val="0"/>
          <w:sz w:val="24"/>
          <w:highlight w:val="yellow"/>
          <w14:ligatures w14:val="none"/>
        </w:rPr>
        <w:t>Regolamento del Campionato U17 Femminile</w:t>
      </w:r>
      <w:r w:rsidRPr="00C57127">
        <w:rPr>
          <w:rFonts w:ascii="Inter Tight" w:eastAsia="Calibri" w:hAnsi="Inter Tight" w:cs="Inter Tight"/>
          <w:bCs/>
          <w:kern w:val="0"/>
          <w:sz w:val="24"/>
          <w14:ligatures w14:val="none"/>
        </w:rPr>
        <w:t xml:space="preserve">, per la Stagione Sportiva 2026/2027. </w:t>
      </w:r>
    </w:p>
    <w:p w14:paraId="179480F0" w14:textId="755F75DD" w:rsidR="00C57127" w:rsidRPr="007D0786" w:rsidRDefault="00C57127" w:rsidP="00C57127">
      <w:pPr>
        <w:tabs>
          <w:tab w:val="left" w:pos="7068"/>
        </w:tabs>
        <w:spacing w:after="0" w:line="240" w:lineRule="auto"/>
        <w:jc w:val="both"/>
        <w:rPr>
          <w:rFonts w:ascii="Inter Tight" w:eastAsia="Calibri" w:hAnsi="Inter Tight" w:cs="Inter Tight"/>
          <w:kern w:val="0"/>
          <w:sz w:val="18"/>
          <w:szCs w:val="18"/>
          <w14:ligatures w14:val="none"/>
        </w:rPr>
      </w:pPr>
      <w:hyperlink r:id="rId13" w:history="1">
        <w:r w:rsidRPr="007D0786">
          <w:rPr>
            <w:rStyle w:val="Collegamentoipertestuale"/>
            <w:rFonts w:ascii="Inter Tight" w:eastAsia="Calibri" w:hAnsi="Inter Tight" w:cs="Inter Tight"/>
            <w:kern w:val="0"/>
            <w:sz w:val="18"/>
            <w:szCs w:val="18"/>
            <w14:ligatures w14:val="none"/>
          </w:rPr>
          <w:t>https://sicilia.lnd.it/sites/default/files/comunicati/2026-07/CU_N_012_SGS_U17_Femminile_Regolamento_2026_2027.pdf</w:t>
        </w:r>
      </w:hyperlink>
    </w:p>
    <w:p w14:paraId="330856BC" w14:textId="77777777" w:rsidR="00C57127" w:rsidRPr="00C57127" w:rsidRDefault="00C57127" w:rsidP="00C57127">
      <w:pPr>
        <w:tabs>
          <w:tab w:val="left" w:pos="7068"/>
        </w:tabs>
        <w:spacing w:after="0" w:line="240" w:lineRule="auto"/>
        <w:jc w:val="both"/>
        <w:rPr>
          <w:rFonts w:ascii="Inter Tight" w:eastAsia="Calibri" w:hAnsi="Inter Tight" w:cs="Inter Tight"/>
          <w:kern w:val="0"/>
          <w:sz w:val="20"/>
          <w:szCs w:val="20"/>
          <w14:ligatures w14:val="none"/>
        </w:rPr>
      </w:pPr>
    </w:p>
    <w:p w14:paraId="53173657" w14:textId="77777777" w:rsidR="00C25B8D" w:rsidRPr="000A2FDE" w:rsidRDefault="00C25B8D" w:rsidP="000A2FDE">
      <w:pPr>
        <w:pStyle w:val="LndNormale1"/>
        <w:shd w:val="clear" w:color="auto" w:fill="FFFFFF" w:themeFill="background1"/>
        <w:jc w:val="center"/>
        <w:rPr>
          <w:rFonts w:ascii="VTF Redzone Classic" w:hAnsi="VTF Redzone Classic"/>
          <w:b/>
          <w:bCs/>
          <w:color w:val="001489"/>
          <w:sz w:val="24"/>
          <w:szCs w:val="24"/>
        </w:rPr>
      </w:pPr>
    </w:p>
    <w:bookmarkEnd w:id="0"/>
    <w:p w14:paraId="02E2B1FD" w14:textId="3E28BE95" w:rsidR="00CC3DAC" w:rsidRPr="004D5E89" w:rsidRDefault="00DA5937" w:rsidP="00CC3DAC">
      <w:pPr>
        <w:rPr>
          <w:rFonts w:ascii="VTF Redzone Classic" w:hAnsi="VTF Redzone Classic" w:cs="Inter Tight"/>
          <w:b/>
          <w:color w:val="001489"/>
          <w:sz w:val="40"/>
          <w:szCs w:val="40"/>
          <w:u w:val="single"/>
        </w:rPr>
      </w:pPr>
      <w:r>
        <w:rPr>
          <w:rFonts w:ascii="VTF Redzone Classic" w:hAnsi="VTF Redzone Classic" w:cs="Inter Tight"/>
          <w:b/>
          <w:color w:val="001489"/>
          <w:sz w:val="40"/>
          <w:szCs w:val="40"/>
        </w:rPr>
        <w:t>2</w:t>
      </w:r>
      <w:r w:rsidR="00CC3DAC" w:rsidRPr="004D5E89">
        <w:rPr>
          <w:rFonts w:ascii="VTF Redzone Classic" w:hAnsi="VTF Redzone Classic" w:cs="Inter Tight"/>
          <w:b/>
          <w:color w:val="001489"/>
          <w:sz w:val="40"/>
          <w:szCs w:val="40"/>
        </w:rPr>
        <w:t xml:space="preserve">.  </w:t>
      </w:r>
      <w:r w:rsidR="00CC3DAC" w:rsidRPr="004D5E89">
        <w:rPr>
          <w:rFonts w:ascii="VTF Redzone Classic" w:hAnsi="VTF Redzone Classic" w:cs="Inter Tight"/>
          <w:b/>
          <w:color w:val="001489"/>
          <w:sz w:val="40"/>
          <w:szCs w:val="40"/>
          <w:u w:val="single"/>
        </w:rPr>
        <w:t xml:space="preserve">COMUNICAZIONI DELLA L.N.D. </w:t>
      </w:r>
    </w:p>
    <w:p w14:paraId="27EFEDFD"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b/>
          <w:bCs/>
          <w:color w:val="000000"/>
          <w:kern w:val="0"/>
          <w:sz w:val="24"/>
          <w:szCs w:val="32"/>
          <w:u w:val="single"/>
          <w:lang w:eastAsia="it-IT"/>
          <w14:ligatures w14:val="none"/>
        </w:rPr>
      </w:pPr>
      <w:r w:rsidRPr="00B57A64">
        <w:rPr>
          <w:rFonts w:ascii="Inter Tight" w:eastAsia="Calibri" w:hAnsi="Inter Tight" w:cs="Inter Tight"/>
          <w:b/>
          <w:bCs/>
          <w:color w:val="000000"/>
          <w:kern w:val="0"/>
          <w:sz w:val="24"/>
          <w:szCs w:val="32"/>
          <w:u w:val="single"/>
          <w:lang w:eastAsia="it-IT"/>
          <w14:ligatures w14:val="none"/>
        </w:rPr>
        <w:t xml:space="preserve">COMUNICATO UFFICIALE n.56  – pubblicato il 28 luglio 2026 </w:t>
      </w:r>
    </w:p>
    <w:p w14:paraId="3A89BC61" w14:textId="64D4D14B"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 xml:space="preserve">Si </w:t>
      </w:r>
      <w:proofErr w:type="spellStart"/>
      <w:r w:rsidRPr="00B57A64">
        <w:rPr>
          <w:rFonts w:ascii="Inter Tight" w:eastAsia="Calibri" w:hAnsi="Inter Tight" w:cs="Inter Tight"/>
          <w:color w:val="000000"/>
          <w:kern w:val="0"/>
          <w:szCs w:val="32"/>
          <w:lang w:eastAsia="it-IT"/>
          <w14:ligatures w14:val="none"/>
        </w:rPr>
        <w:t>trasmette,il</w:t>
      </w:r>
      <w:proofErr w:type="spellEnd"/>
      <w:r w:rsidRPr="00B57A64">
        <w:rPr>
          <w:rFonts w:ascii="Inter Tight" w:eastAsia="Calibri" w:hAnsi="Inter Tight" w:cs="Inter Tight"/>
          <w:color w:val="000000"/>
          <w:kern w:val="0"/>
          <w:szCs w:val="32"/>
          <w:lang w:eastAsia="it-IT"/>
          <w14:ligatures w14:val="none"/>
        </w:rPr>
        <w:t xml:space="preserve"> C.U. n. 22/A della F.I.G.C., inerente l’elezione dei Componenti del Comitato di Presidenza.</w:t>
      </w:r>
    </w:p>
    <w:p w14:paraId="510CBB4A"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b/>
          <w:bCs/>
          <w:color w:val="000000"/>
          <w:kern w:val="0"/>
          <w:szCs w:val="32"/>
          <w:lang w:eastAsia="it-IT"/>
          <w14:ligatures w14:val="none"/>
        </w:rPr>
      </w:pPr>
      <w:r w:rsidRPr="00B57A64">
        <w:rPr>
          <w:rFonts w:ascii="Inter Tight" w:eastAsia="Calibri" w:hAnsi="Inter Tight" w:cs="Inter Tight"/>
          <w:b/>
          <w:bCs/>
          <w:color w:val="000000"/>
          <w:kern w:val="0"/>
          <w:szCs w:val="32"/>
          <w:lang w:eastAsia="it-IT"/>
          <w14:ligatures w14:val="none"/>
        </w:rPr>
        <w:t>COMUNICATO UFFICIALE N. 22/A</w:t>
      </w:r>
    </w:p>
    <w:p w14:paraId="7079EEDB"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Il Consiglio Federale</w:t>
      </w:r>
    </w:p>
    <w:p w14:paraId="10CD33C2"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 attesa la necessità di provvedere all’elezione di tre componenti il Comitato di Presidenza della FIGC, in rappresentanza rispettivamente delle leghe professionistiche, della Lega Nazionale Dilettanti e delle Componenti tecniche;</w:t>
      </w:r>
    </w:p>
    <w:p w14:paraId="2B47580B"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 preso atto delle candidature presentate;</w:t>
      </w:r>
    </w:p>
    <w:p w14:paraId="6B096B2C"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 visto l’art. 25 dello Statuto Federale</w:t>
      </w:r>
    </w:p>
    <w:p w14:paraId="63615445"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b/>
          <w:bCs/>
          <w:color w:val="000000"/>
          <w:kern w:val="0"/>
          <w:szCs w:val="32"/>
          <w:lang w:eastAsia="it-IT"/>
          <w14:ligatures w14:val="none"/>
        </w:rPr>
      </w:pPr>
      <w:r w:rsidRPr="00B57A64">
        <w:rPr>
          <w:rFonts w:ascii="Inter Tight" w:eastAsia="Calibri" w:hAnsi="Inter Tight" w:cs="Inter Tight"/>
          <w:b/>
          <w:bCs/>
          <w:color w:val="000000"/>
          <w:kern w:val="0"/>
          <w:szCs w:val="32"/>
          <w:lang w:eastAsia="it-IT"/>
          <w14:ligatures w14:val="none"/>
        </w:rPr>
        <w:t xml:space="preserve">e </w:t>
      </w:r>
      <w:proofErr w:type="spellStart"/>
      <w:r w:rsidRPr="00B57A64">
        <w:rPr>
          <w:rFonts w:ascii="Inter Tight" w:eastAsia="Calibri" w:hAnsi="Inter Tight" w:cs="Inter Tight"/>
          <w:b/>
          <w:bCs/>
          <w:color w:val="000000"/>
          <w:kern w:val="0"/>
          <w:szCs w:val="32"/>
          <w:lang w:eastAsia="it-IT"/>
          <w14:ligatures w14:val="none"/>
        </w:rPr>
        <w:t>l e</w:t>
      </w:r>
      <w:proofErr w:type="spellEnd"/>
      <w:r w:rsidRPr="00B57A64">
        <w:rPr>
          <w:rFonts w:ascii="Inter Tight" w:eastAsia="Calibri" w:hAnsi="Inter Tight" w:cs="Inter Tight"/>
          <w:b/>
          <w:bCs/>
          <w:color w:val="000000"/>
          <w:kern w:val="0"/>
          <w:szCs w:val="32"/>
          <w:lang w:eastAsia="it-IT"/>
          <w14:ligatures w14:val="none"/>
        </w:rPr>
        <w:t xml:space="preserve"> g </w:t>
      </w:r>
      <w:proofErr w:type="spellStart"/>
      <w:r w:rsidRPr="00B57A64">
        <w:rPr>
          <w:rFonts w:ascii="Inter Tight" w:eastAsia="Calibri" w:hAnsi="Inter Tight" w:cs="Inter Tight"/>
          <w:b/>
          <w:bCs/>
          <w:color w:val="000000"/>
          <w:kern w:val="0"/>
          <w:szCs w:val="32"/>
          <w:lang w:eastAsia="it-IT"/>
          <w14:ligatures w14:val="none"/>
        </w:rPr>
        <w:t>g</w:t>
      </w:r>
      <w:proofErr w:type="spellEnd"/>
      <w:r w:rsidRPr="00B57A64">
        <w:rPr>
          <w:rFonts w:ascii="Inter Tight" w:eastAsia="Calibri" w:hAnsi="Inter Tight" w:cs="Inter Tight"/>
          <w:b/>
          <w:bCs/>
          <w:color w:val="000000"/>
          <w:kern w:val="0"/>
          <w:szCs w:val="32"/>
          <w:lang w:eastAsia="it-IT"/>
          <w14:ligatures w14:val="none"/>
        </w:rPr>
        <w:t xml:space="preserve"> e</w:t>
      </w:r>
    </w:p>
    <w:p w14:paraId="27EABA74"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Matteo MARANI, Giancarlo ABETE, Umberto CALCAGNO componenti del Comitato di Presidenza.</w:t>
      </w:r>
    </w:p>
    <w:p w14:paraId="72FFB061"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Di conseguenza il Comitato di Presidenza risulta così composto:</w:t>
      </w:r>
    </w:p>
    <w:p w14:paraId="561E7AF0"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 xml:space="preserve">Giovanni MALAGO’ </w:t>
      </w:r>
      <w:r w:rsidRPr="00B57A64">
        <w:rPr>
          <w:rFonts w:ascii="Inter Tight" w:eastAsia="Calibri" w:hAnsi="Inter Tight" w:cs="Inter Tight"/>
          <w:color w:val="000000"/>
          <w:kern w:val="0"/>
          <w:szCs w:val="32"/>
          <w:lang w:eastAsia="it-IT"/>
          <w14:ligatures w14:val="none"/>
        </w:rPr>
        <w:tab/>
      </w:r>
      <w:r w:rsidRPr="00B57A64">
        <w:rPr>
          <w:rFonts w:ascii="Inter Tight" w:eastAsia="Calibri" w:hAnsi="Inter Tight" w:cs="Inter Tight"/>
          <w:color w:val="000000"/>
          <w:kern w:val="0"/>
          <w:szCs w:val="32"/>
          <w:lang w:eastAsia="it-IT"/>
          <w14:ligatures w14:val="none"/>
        </w:rPr>
        <w:tab/>
        <w:t>(Presidente Federale)</w:t>
      </w:r>
    </w:p>
    <w:p w14:paraId="6A5F3335"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 xml:space="preserve">Ezio Maria SIMONELLI </w:t>
      </w:r>
      <w:r w:rsidRPr="00B57A64">
        <w:rPr>
          <w:rFonts w:ascii="Inter Tight" w:eastAsia="Calibri" w:hAnsi="Inter Tight" w:cs="Inter Tight"/>
          <w:color w:val="000000"/>
          <w:kern w:val="0"/>
          <w:szCs w:val="32"/>
          <w:lang w:eastAsia="it-IT"/>
          <w14:ligatures w14:val="none"/>
        </w:rPr>
        <w:tab/>
        <w:t>(Vice Presidente Vicario)</w:t>
      </w:r>
    </w:p>
    <w:p w14:paraId="613C7947"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 xml:space="preserve">Matteo MARANI </w:t>
      </w:r>
      <w:r w:rsidRPr="00B57A64">
        <w:rPr>
          <w:rFonts w:ascii="Inter Tight" w:eastAsia="Calibri" w:hAnsi="Inter Tight" w:cs="Inter Tight"/>
          <w:color w:val="000000"/>
          <w:kern w:val="0"/>
          <w:szCs w:val="32"/>
          <w:lang w:eastAsia="it-IT"/>
          <w14:ligatures w14:val="none"/>
        </w:rPr>
        <w:tab/>
      </w:r>
      <w:r w:rsidRPr="00B57A64">
        <w:rPr>
          <w:rFonts w:ascii="Inter Tight" w:eastAsia="Calibri" w:hAnsi="Inter Tight" w:cs="Inter Tight"/>
          <w:color w:val="000000"/>
          <w:kern w:val="0"/>
          <w:szCs w:val="32"/>
          <w:lang w:eastAsia="it-IT"/>
          <w14:ligatures w14:val="none"/>
        </w:rPr>
        <w:tab/>
        <w:t>(Componente in rappresentanza delle Leghe Professionistiche)</w:t>
      </w:r>
    </w:p>
    <w:p w14:paraId="680590C0"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 xml:space="preserve">Giancarlo ABETE </w:t>
      </w:r>
      <w:r w:rsidRPr="00B57A64">
        <w:rPr>
          <w:rFonts w:ascii="Inter Tight" w:eastAsia="Calibri" w:hAnsi="Inter Tight" w:cs="Inter Tight"/>
          <w:color w:val="000000"/>
          <w:kern w:val="0"/>
          <w:szCs w:val="32"/>
          <w:lang w:eastAsia="it-IT"/>
          <w14:ligatures w14:val="none"/>
        </w:rPr>
        <w:tab/>
      </w:r>
      <w:r w:rsidRPr="00B57A64">
        <w:rPr>
          <w:rFonts w:ascii="Inter Tight" w:eastAsia="Calibri" w:hAnsi="Inter Tight" w:cs="Inter Tight"/>
          <w:color w:val="000000"/>
          <w:kern w:val="0"/>
          <w:szCs w:val="32"/>
          <w:lang w:eastAsia="it-IT"/>
          <w14:ligatures w14:val="none"/>
        </w:rPr>
        <w:tab/>
        <w:t>(Componente in rappresentanza della Lega Nazionale Dilettanti)</w:t>
      </w:r>
    </w:p>
    <w:p w14:paraId="388F0E89"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 xml:space="preserve">Umberto CALCAGNO </w:t>
      </w:r>
      <w:r w:rsidRPr="00B57A64">
        <w:rPr>
          <w:rFonts w:ascii="Inter Tight" w:eastAsia="Calibri" w:hAnsi="Inter Tight" w:cs="Inter Tight"/>
          <w:color w:val="000000"/>
          <w:kern w:val="0"/>
          <w:szCs w:val="32"/>
          <w:lang w:eastAsia="it-IT"/>
          <w14:ligatures w14:val="none"/>
        </w:rPr>
        <w:tab/>
      </w:r>
      <w:r w:rsidRPr="00B57A64">
        <w:rPr>
          <w:rFonts w:ascii="Inter Tight" w:eastAsia="Calibri" w:hAnsi="Inter Tight" w:cs="Inter Tight"/>
          <w:color w:val="000000"/>
          <w:kern w:val="0"/>
          <w:szCs w:val="32"/>
          <w:lang w:eastAsia="it-IT"/>
          <w14:ligatures w14:val="none"/>
        </w:rPr>
        <w:tab/>
        <w:t>(Componente in rappresentanza delle Componenti tecniche)</w:t>
      </w:r>
    </w:p>
    <w:p w14:paraId="632D701D"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 w:val="16"/>
          <w:szCs w:val="32"/>
          <w:lang w:eastAsia="it-IT"/>
          <w14:ligatures w14:val="none"/>
        </w:rPr>
      </w:pPr>
      <w:hyperlink r:id="rId14" w:history="1">
        <w:r w:rsidRPr="00B57A64">
          <w:rPr>
            <w:rFonts w:ascii="Inter Tight" w:eastAsia="Calibri" w:hAnsi="Inter Tight" w:cs="Inter Tight"/>
            <w:color w:val="0000FF"/>
            <w:kern w:val="0"/>
            <w:sz w:val="16"/>
            <w:szCs w:val="32"/>
            <w:u w:val="single"/>
            <w:lang w:eastAsia="it-IT"/>
            <w14:ligatures w14:val="none"/>
          </w:rPr>
          <w:t>https://comunicati.lnd.it/storage/comunicati/2026/2027/LND/1785309055_CU_N__22_A_FIGC_-_Elezione_Componenti_Comitato_di_Presidenza.pdf</w:t>
        </w:r>
      </w:hyperlink>
    </w:p>
    <w:p w14:paraId="6132FA46"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 w:val="16"/>
          <w:szCs w:val="32"/>
          <w:lang w:eastAsia="it-IT"/>
          <w14:ligatures w14:val="none"/>
        </w:rPr>
      </w:pPr>
    </w:p>
    <w:p w14:paraId="7BB8454A"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b/>
          <w:bCs/>
          <w:color w:val="000000"/>
          <w:kern w:val="0"/>
          <w:sz w:val="24"/>
          <w:szCs w:val="36"/>
          <w:u w:val="single"/>
          <w:lang w:eastAsia="it-IT"/>
          <w14:ligatures w14:val="none"/>
        </w:rPr>
      </w:pPr>
      <w:r w:rsidRPr="00B57A64">
        <w:rPr>
          <w:rFonts w:ascii="Inter Tight" w:eastAsia="Calibri" w:hAnsi="Inter Tight" w:cs="Inter Tight"/>
          <w:b/>
          <w:bCs/>
          <w:color w:val="000000"/>
          <w:kern w:val="0"/>
          <w:sz w:val="24"/>
          <w:szCs w:val="36"/>
          <w:u w:val="single"/>
          <w:lang w:eastAsia="it-IT"/>
          <w14:ligatures w14:val="none"/>
        </w:rPr>
        <w:t>COMUNICATO UFFICIALE N. 57 – pubblicato il 28 luglio 2026</w:t>
      </w:r>
    </w:p>
    <w:p w14:paraId="67471D5E" w14:textId="3B8FAB43"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Si trasmette, il C.U. n. 23/A della F.I.G.C., inerente la nomina del Presidente del Settore per l’Attività Giovanile e Scolastica della F.I.G.C.</w:t>
      </w:r>
    </w:p>
    <w:p w14:paraId="2E3E9829"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b/>
          <w:bCs/>
          <w:color w:val="000000"/>
          <w:kern w:val="0"/>
          <w:szCs w:val="32"/>
          <w:u w:val="single"/>
          <w:lang w:eastAsia="it-IT"/>
          <w14:ligatures w14:val="none"/>
        </w:rPr>
      </w:pPr>
      <w:r w:rsidRPr="00B57A64">
        <w:rPr>
          <w:rFonts w:ascii="Inter Tight" w:eastAsia="Calibri" w:hAnsi="Inter Tight" w:cs="Inter Tight"/>
          <w:b/>
          <w:bCs/>
          <w:color w:val="000000"/>
          <w:kern w:val="0"/>
          <w:szCs w:val="32"/>
          <w:u w:val="single"/>
          <w:lang w:eastAsia="it-IT"/>
          <w14:ligatures w14:val="none"/>
        </w:rPr>
        <w:t>COMUNICATO UFFICIALE N. 23/A</w:t>
      </w:r>
    </w:p>
    <w:p w14:paraId="32601DC9"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Il Consiglio Federale</w:t>
      </w:r>
    </w:p>
    <w:p w14:paraId="2C636709"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 preso atto della proposta del Presidente Federale di nomina del dott. Vito Roberto TISCI, quale Presidente del Settore per l’Attività Giovanile e Scolastica della F.I.G.C. per il corrente quadriennio olimpico;</w:t>
      </w:r>
    </w:p>
    <w:p w14:paraId="7C7494E4"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 visti gli artt. 15 e 27 dello Statuto Federale e l’art. 4 del Regolamento del Settore Giovanile e Scolastico;</w:t>
      </w:r>
    </w:p>
    <w:p w14:paraId="1F80D9C1"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p>
    <w:p w14:paraId="2D2E7C62"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b/>
          <w:bCs/>
          <w:color w:val="000000"/>
          <w:kern w:val="0"/>
          <w:szCs w:val="32"/>
          <w:lang w:eastAsia="it-IT"/>
          <w14:ligatures w14:val="none"/>
        </w:rPr>
      </w:pPr>
      <w:r w:rsidRPr="00B57A64">
        <w:rPr>
          <w:rFonts w:ascii="Inter Tight" w:eastAsia="Calibri" w:hAnsi="Inter Tight" w:cs="Inter Tight"/>
          <w:b/>
          <w:bCs/>
          <w:color w:val="000000"/>
          <w:kern w:val="0"/>
          <w:szCs w:val="32"/>
          <w:lang w:eastAsia="it-IT"/>
          <w14:ligatures w14:val="none"/>
        </w:rPr>
        <w:t>d e l i b e r a</w:t>
      </w:r>
    </w:p>
    <w:p w14:paraId="6B668913"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di nominare il dott. Vito Roberto TISCI Presidente del Settore per l’Attività Giovanile e Scolastica della F.I.G.C.</w:t>
      </w:r>
    </w:p>
    <w:p w14:paraId="57A5970F"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 w:val="16"/>
          <w:lang w:eastAsia="it-IT"/>
          <w14:ligatures w14:val="none"/>
        </w:rPr>
      </w:pPr>
      <w:hyperlink r:id="rId15" w:history="1">
        <w:r w:rsidRPr="00B57A64">
          <w:rPr>
            <w:rFonts w:ascii="Inter Tight" w:eastAsia="Calibri" w:hAnsi="Inter Tight" w:cs="Inter Tight"/>
            <w:color w:val="0000FF"/>
            <w:kern w:val="0"/>
            <w:sz w:val="16"/>
            <w:u w:val="single"/>
            <w:lang w:eastAsia="it-IT"/>
            <w14:ligatures w14:val="none"/>
          </w:rPr>
          <w:t>https://comunicati.lnd.it/storage/comunicati/2026/2027/LND/1785309132_CU_N__23_A_FIGC_-_Nomina_Presidente_SGS.pdf</w:t>
        </w:r>
      </w:hyperlink>
    </w:p>
    <w:p w14:paraId="06A10FB7"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 w:val="16"/>
          <w:lang w:eastAsia="it-IT"/>
          <w14:ligatures w14:val="none"/>
        </w:rPr>
      </w:pPr>
    </w:p>
    <w:p w14:paraId="6BE49D38"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p>
    <w:p w14:paraId="3C7060F5"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b/>
          <w:bCs/>
          <w:color w:val="000000"/>
          <w:kern w:val="0"/>
          <w:sz w:val="24"/>
          <w:szCs w:val="32"/>
          <w:u w:val="single"/>
          <w:lang w:eastAsia="it-IT"/>
          <w14:ligatures w14:val="none"/>
        </w:rPr>
      </w:pPr>
      <w:r w:rsidRPr="00B57A64">
        <w:rPr>
          <w:rFonts w:ascii="Inter Tight" w:eastAsia="Calibri" w:hAnsi="Inter Tight" w:cs="Inter Tight"/>
          <w:b/>
          <w:bCs/>
          <w:color w:val="000000"/>
          <w:kern w:val="0"/>
          <w:sz w:val="24"/>
          <w:szCs w:val="32"/>
          <w:u w:val="single"/>
          <w:lang w:eastAsia="it-IT"/>
          <w14:ligatures w14:val="none"/>
        </w:rPr>
        <w:t xml:space="preserve">COMUNICATO UFFICIALE n.58  – pubblicato il 28 luglio 2026 </w:t>
      </w:r>
    </w:p>
    <w:p w14:paraId="3E447B55" w14:textId="61375713"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 xml:space="preserve">Si trasmette, il C.U. n. 24/A della F.I.G.C., inerente la nomina degli </w:t>
      </w:r>
      <w:proofErr w:type="spellStart"/>
      <w:r w:rsidRPr="00B57A64">
        <w:rPr>
          <w:rFonts w:ascii="Inter Tight" w:eastAsia="Calibri" w:hAnsi="Inter Tight" w:cs="Inter Tight"/>
          <w:i/>
          <w:iCs/>
          <w:color w:val="000000"/>
          <w:kern w:val="0"/>
          <w:szCs w:val="32"/>
          <w:lang w:eastAsia="it-IT"/>
          <w14:ligatures w14:val="none"/>
        </w:rPr>
        <w:t>Chaperone</w:t>
      </w:r>
      <w:proofErr w:type="spellEnd"/>
      <w:r w:rsidRPr="00B57A64">
        <w:rPr>
          <w:rFonts w:ascii="Inter Tight" w:eastAsia="Calibri" w:hAnsi="Inter Tight" w:cs="Inter Tight"/>
          <w:color w:val="000000"/>
          <w:kern w:val="0"/>
          <w:szCs w:val="32"/>
          <w:lang w:eastAsia="it-IT"/>
          <w14:ligatures w14:val="none"/>
        </w:rPr>
        <w:t xml:space="preserve"> Antidoping ai sensi dell’art. 11 sexies, comma 5, delle N.O.I.F.</w:t>
      </w:r>
    </w:p>
    <w:p w14:paraId="643C4E08"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b/>
          <w:bCs/>
          <w:color w:val="000000"/>
          <w:kern w:val="0"/>
          <w:szCs w:val="32"/>
          <w:lang w:eastAsia="it-IT"/>
          <w14:ligatures w14:val="none"/>
        </w:rPr>
      </w:pPr>
      <w:r w:rsidRPr="00B57A64">
        <w:rPr>
          <w:rFonts w:ascii="Inter Tight" w:eastAsia="Calibri" w:hAnsi="Inter Tight" w:cs="Inter Tight"/>
          <w:b/>
          <w:bCs/>
          <w:color w:val="000000"/>
          <w:kern w:val="0"/>
          <w:szCs w:val="32"/>
          <w:lang w:eastAsia="it-IT"/>
          <w14:ligatures w14:val="none"/>
        </w:rPr>
        <w:t>COMUNICATO UFFICIALE N. 24/A</w:t>
      </w:r>
    </w:p>
    <w:p w14:paraId="788A8728"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Il Consiglio Federale</w:t>
      </w:r>
    </w:p>
    <w:p w14:paraId="75700C34"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 xml:space="preserve">− ritenuta la necessità di provvedere alla nomina, per due stagioni sportive, degli </w:t>
      </w:r>
      <w:proofErr w:type="spellStart"/>
      <w:r w:rsidRPr="00B57A64">
        <w:rPr>
          <w:rFonts w:ascii="Inter Tight" w:eastAsia="Calibri" w:hAnsi="Inter Tight" w:cs="Inter Tight"/>
          <w:color w:val="000000"/>
          <w:kern w:val="0"/>
          <w:szCs w:val="32"/>
          <w:lang w:eastAsia="it-IT"/>
          <w14:ligatures w14:val="none"/>
        </w:rPr>
        <w:t>Chaperone</w:t>
      </w:r>
      <w:proofErr w:type="spellEnd"/>
      <w:r w:rsidRPr="00B57A64">
        <w:rPr>
          <w:rFonts w:ascii="Inter Tight" w:eastAsia="Calibri" w:hAnsi="Inter Tight" w:cs="Inter Tight"/>
          <w:color w:val="000000"/>
          <w:kern w:val="0"/>
          <w:szCs w:val="32"/>
          <w:lang w:eastAsia="it-IT"/>
          <w14:ligatures w14:val="none"/>
        </w:rPr>
        <w:t xml:space="preserve"> Antidoping, ai sensi dell’art. 11 sexies, comma 5, delle N.O.I.F.</w:t>
      </w:r>
    </w:p>
    <w:p w14:paraId="66911EB3"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b/>
          <w:bCs/>
          <w:color w:val="000000"/>
          <w:kern w:val="0"/>
          <w:szCs w:val="32"/>
          <w:lang w:eastAsia="it-IT"/>
          <w14:ligatures w14:val="none"/>
        </w:rPr>
      </w:pPr>
      <w:r w:rsidRPr="00B57A64">
        <w:rPr>
          <w:rFonts w:ascii="Inter Tight" w:eastAsia="Calibri" w:hAnsi="Inter Tight" w:cs="Inter Tight"/>
          <w:b/>
          <w:bCs/>
          <w:color w:val="000000"/>
          <w:kern w:val="0"/>
          <w:szCs w:val="32"/>
          <w:lang w:eastAsia="it-IT"/>
          <w14:ligatures w14:val="none"/>
        </w:rPr>
        <w:t>d e l i b e r a</w:t>
      </w:r>
    </w:p>
    <w:p w14:paraId="6853A3F3"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 xml:space="preserve">di nominare, per due stagioni sportive, gli </w:t>
      </w:r>
      <w:proofErr w:type="spellStart"/>
      <w:r w:rsidRPr="00B57A64">
        <w:rPr>
          <w:rFonts w:ascii="Inter Tight" w:eastAsia="Calibri" w:hAnsi="Inter Tight" w:cs="Inter Tight"/>
          <w:color w:val="000000"/>
          <w:kern w:val="0"/>
          <w:szCs w:val="32"/>
          <w:lang w:eastAsia="it-IT"/>
          <w14:ligatures w14:val="none"/>
        </w:rPr>
        <w:t>Chaperone</w:t>
      </w:r>
      <w:proofErr w:type="spellEnd"/>
      <w:r w:rsidRPr="00B57A64">
        <w:rPr>
          <w:rFonts w:ascii="Inter Tight" w:eastAsia="Calibri" w:hAnsi="Inter Tight" w:cs="Inter Tight"/>
          <w:color w:val="000000"/>
          <w:kern w:val="0"/>
          <w:szCs w:val="32"/>
          <w:lang w:eastAsia="it-IT"/>
          <w14:ligatures w14:val="none"/>
        </w:rPr>
        <w:t xml:space="preserve"> Antidoping ai sensi dell’art. 11 sexies, comma 5, delle N.O.I.F. come da elenco allegato sub A).</w:t>
      </w:r>
    </w:p>
    <w:p w14:paraId="6BC582D5"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 w:val="16"/>
          <w:lang w:eastAsia="it-IT"/>
          <w14:ligatures w14:val="none"/>
        </w:rPr>
      </w:pPr>
      <w:hyperlink r:id="rId16" w:history="1">
        <w:r w:rsidRPr="00B57A64">
          <w:rPr>
            <w:rFonts w:ascii="Inter Tight" w:eastAsia="Calibri" w:hAnsi="Inter Tight" w:cs="Inter Tight"/>
            <w:color w:val="0000FF"/>
            <w:kern w:val="0"/>
            <w:sz w:val="16"/>
            <w:u w:val="single"/>
            <w:lang w:eastAsia="it-IT"/>
            <w14:ligatures w14:val="none"/>
          </w:rPr>
          <w:t>https://comunicati.lnd.it/storage/comunicati/2026/2027/LND/1785309247_CU_N__24_A_FIGC_-_Nomina_Chaperone_Antidoping.pdf</w:t>
        </w:r>
      </w:hyperlink>
    </w:p>
    <w:p w14:paraId="13391241"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 w:val="16"/>
          <w:lang w:eastAsia="it-IT"/>
          <w14:ligatures w14:val="none"/>
        </w:rPr>
      </w:pPr>
    </w:p>
    <w:p w14:paraId="0F7DF83F"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p>
    <w:p w14:paraId="6EA937F0"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b/>
          <w:bCs/>
          <w:color w:val="000000"/>
          <w:kern w:val="0"/>
          <w:sz w:val="24"/>
          <w:szCs w:val="32"/>
          <w:u w:val="single"/>
          <w:lang w:eastAsia="it-IT"/>
          <w14:ligatures w14:val="none"/>
        </w:rPr>
      </w:pPr>
      <w:r w:rsidRPr="00B57A64">
        <w:rPr>
          <w:rFonts w:ascii="Inter Tight" w:eastAsia="Calibri" w:hAnsi="Inter Tight" w:cs="Inter Tight"/>
          <w:b/>
          <w:bCs/>
          <w:color w:val="000000"/>
          <w:kern w:val="0"/>
          <w:sz w:val="24"/>
          <w:szCs w:val="32"/>
          <w:u w:val="single"/>
          <w:lang w:eastAsia="it-IT"/>
          <w14:ligatures w14:val="none"/>
        </w:rPr>
        <w:t xml:space="preserve">COMUNICATO UFFICIALE n.61  – pubblicato il 28 luglio 2026 </w:t>
      </w:r>
    </w:p>
    <w:p w14:paraId="6CD3F516" w14:textId="68CAB595"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 xml:space="preserve">Si </w:t>
      </w:r>
      <w:proofErr w:type="spellStart"/>
      <w:r w:rsidRPr="00B57A64">
        <w:rPr>
          <w:rFonts w:ascii="Inter Tight" w:eastAsia="Calibri" w:hAnsi="Inter Tight" w:cs="Inter Tight"/>
          <w:color w:val="000000"/>
          <w:kern w:val="0"/>
          <w:szCs w:val="32"/>
          <w:lang w:eastAsia="it-IT"/>
          <w14:ligatures w14:val="none"/>
        </w:rPr>
        <w:t>trasmette,</w:t>
      </w:r>
      <w:r>
        <w:rPr>
          <w:rFonts w:ascii="Inter Tight" w:eastAsia="Calibri" w:hAnsi="Inter Tight" w:cs="Inter Tight"/>
          <w:color w:val="000000"/>
          <w:kern w:val="0"/>
          <w:szCs w:val="32"/>
          <w:lang w:eastAsia="it-IT"/>
          <w14:ligatures w14:val="none"/>
        </w:rPr>
        <w:t>i</w:t>
      </w:r>
      <w:r w:rsidRPr="00B57A64">
        <w:rPr>
          <w:rFonts w:ascii="Inter Tight" w:eastAsia="Calibri" w:hAnsi="Inter Tight" w:cs="Inter Tight"/>
          <w:color w:val="000000"/>
          <w:kern w:val="0"/>
          <w:szCs w:val="32"/>
          <w:lang w:eastAsia="it-IT"/>
          <w14:ligatures w14:val="none"/>
        </w:rPr>
        <w:t>l</w:t>
      </w:r>
      <w:proofErr w:type="spellEnd"/>
      <w:r w:rsidRPr="00B57A64">
        <w:rPr>
          <w:rFonts w:ascii="Inter Tight" w:eastAsia="Calibri" w:hAnsi="Inter Tight" w:cs="Inter Tight"/>
          <w:color w:val="000000"/>
          <w:kern w:val="0"/>
          <w:szCs w:val="32"/>
          <w:lang w:eastAsia="it-IT"/>
          <w14:ligatures w14:val="none"/>
        </w:rPr>
        <w:t xml:space="preserve"> C.U. n. 27/A della F.I.G.C., inerente la deroga alla Regola 3 del Giuoco del Calcio per il numero delle sostituzioni consentite alle sole squadre che partecipano ai Campionati Nazionali giovanili organizzati nell’ambito Settore Giovanile e Scolastico per la stagione sportiva 2026/2027.</w:t>
      </w:r>
    </w:p>
    <w:p w14:paraId="1A6E336C"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b/>
          <w:bCs/>
          <w:color w:val="000000"/>
          <w:kern w:val="0"/>
          <w:szCs w:val="32"/>
          <w:lang w:eastAsia="it-IT"/>
          <w14:ligatures w14:val="none"/>
        </w:rPr>
      </w:pPr>
      <w:r w:rsidRPr="00B57A64">
        <w:rPr>
          <w:rFonts w:ascii="Inter Tight" w:eastAsia="Calibri" w:hAnsi="Inter Tight" w:cs="Inter Tight"/>
          <w:b/>
          <w:bCs/>
          <w:color w:val="000000"/>
          <w:kern w:val="0"/>
          <w:szCs w:val="32"/>
          <w:lang w:eastAsia="it-IT"/>
          <w14:ligatures w14:val="none"/>
        </w:rPr>
        <w:t>COMUNICATO UFFICIALE N. 27/A</w:t>
      </w:r>
    </w:p>
    <w:p w14:paraId="10B77567"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Il Consiglio Federale</w:t>
      </w:r>
    </w:p>
    <w:p w14:paraId="691FA89D"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 vista l’istanza del Settore Giovanile e Scolastico di poter consentire alle squadre che partecipano ai Campionati Nazionali giovanili organizzati nell’ambito del S.G.S., nella stagione sportiva 2026/2027, in deroga alle Decisioni Ufficiali F.I.G.C. – Regola 3 – del Regolamento del Giuoco del Calcio, di aumentare da n. 7 a n. 9 il numero massimo di sostituzioni consentite per ciascuna gara, mantenendo inalterato il limite di interruzioni utilizzabili per la loro effettuazione;</w:t>
      </w:r>
    </w:p>
    <w:p w14:paraId="7E9471B6"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 ritenuto di poter accogliere la predetta istanza;</w:t>
      </w:r>
    </w:p>
    <w:p w14:paraId="1FDB5BCA"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 viste le Decisioni Ufficiali F.I.G.C. relative alla Regola 3 del Regolamento del Giuoco del Calcio;</w:t>
      </w:r>
    </w:p>
    <w:p w14:paraId="3D5D13D9"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 visto l’art. 27 dello Statuto federale</w:t>
      </w:r>
    </w:p>
    <w:p w14:paraId="36CF3FE7"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b/>
          <w:bCs/>
          <w:color w:val="000000"/>
          <w:kern w:val="0"/>
          <w:szCs w:val="32"/>
          <w:lang w:eastAsia="it-IT"/>
          <w14:ligatures w14:val="none"/>
        </w:rPr>
      </w:pPr>
      <w:r w:rsidRPr="00B57A64">
        <w:rPr>
          <w:rFonts w:ascii="Inter Tight" w:eastAsia="Calibri" w:hAnsi="Inter Tight" w:cs="Inter Tight"/>
          <w:b/>
          <w:bCs/>
          <w:color w:val="000000"/>
          <w:kern w:val="0"/>
          <w:szCs w:val="32"/>
          <w:lang w:eastAsia="it-IT"/>
          <w14:ligatures w14:val="none"/>
        </w:rPr>
        <w:t>d e l i b e r a</w:t>
      </w:r>
    </w:p>
    <w:p w14:paraId="47D3531D"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 xml:space="preserve">in deroga alle Decisioni Ufficiali della F.I.G.C. relative alla Regola 3 del Regolamento del Giuoco del Calcio, </w:t>
      </w:r>
      <w:r w:rsidRPr="00B57A64">
        <w:rPr>
          <w:rFonts w:ascii="Inter Tight" w:eastAsia="Calibri" w:hAnsi="Inter Tight" w:cs="Inter Tight"/>
          <w:b/>
          <w:bCs/>
          <w:color w:val="000000"/>
          <w:kern w:val="0"/>
          <w:szCs w:val="32"/>
          <w:lang w:eastAsia="it-IT"/>
          <w14:ligatures w14:val="none"/>
        </w:rPr>
        <w:t>per le sole squadre che partecipano ai Campionati Nazionali giovanili</w:t>
      </w:r>
      <w:r w:rsidRPr="00B57A64">
        <w:rPr>
          <w:rFonts w:ascii="Inter Tight" w:eastAsia="Calibri" w:hAnsi="Inter Tight" w:cs="Inter Tight"/>
          <w:color w:val="000000"/>
          <w:kern w:val="0"/>
          <w:szCs w:val="32"/>
          <w:lang w:eastAsia="it-IT"/>
          <w14:ligatures w14:val="none"/>
        </w:rPr>
        <w:t xml:space="preserve"> organizzati nell’ambito del Settore Giovanile e Scolastico, per la stagione sportiva 2026/2027:</w:t>
      </w:r>
    </w:p>
    <w:p w14:paraId="11286358"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 xml:space="preserve">- di aumentare da n. 7 a n. 9 il numero massimo di sostituzioni consentite in ogni gara per ciascuna squadra, mantenendo inalterato il limite delle tre interruzioni più una quarta in caso di tempi supplementari, per la loro effettuazione; </w:t>
      </w:r>
    </w:p>
    <w:p w14:paraId="5577D858"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B57A64">
        <w:rPr>
          <w:rFonts w:ascii="Inter Tight" w:eastAsia="Calibri" w:hAnsi="Inter Tight" w:cs="Inter Tight"/>
          <w:color w:val="000000"/>
          <w:kern w:val="0"/>
          <w:szCs w:val="32"/>
          <w:lang w:eastAsia="it-IT"/>
          <w14:ligatures w14:val="none"/>
        </w:rPr>
        <w:t>- di consentire, in via sperimentale, che le sostituzioni effettuate nella prima frazione di gioco non siano computate tra le tre interruzioni di gioco previste.</w:t>
      </w:r>
    </w:p>
    <w:p w14:paraId="71B39CB4" w14:textId="77777777" w:rsidR="00B57A64" w:rsidRPr="00B57A64" w:rsidRDefault="00B57A64" w:rsidP="00B57A6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p>
    <w:p w14:paraId="5C22F0CB" w14:textId="77777777" w:rsidR="00B57A64" w:rsidRDefault="00B57A64" w:rsidP="00C57127">
      <w:pPr>
        <w:autoSpaceDE w:val="0"/>
        <w:autoSpaceDN w:val="0"/>
        <w:adjustRightInd w:val="0"/>
        <w:spacing w:after="0" w:line="240" w:lineRule="auto"/>
        <w:jc w:val="both"/>
        <w:rPr>
          <w:rFonts w:ascii="Inter Tight" w:eastAsia="Calibri" w:hAnsi="Inter Tight" w:cs="Inter Tight"/>
          <w:b/>
          <w:bCs/>
          <w:color w:val="000000"/>
          <w:kern w:val="0"/>
          <w:sz w:val="24"/>
          <w:szCs w:val="32"/>
          <w:u w:val="single"/>
          <w:lang w:eastAsia="it-IT"/>
          <w14:ligatures w14:val="none"/>
        </w:rPr>
      </w:pPr>
    </w:p>
    <w:p w14:paraId="18E2EB3A" w14:textId="77777777" w:rsidR="00B57A64" w:rsidRDefault="00B57A64" w:rsidP="00C57127">
      <w:pPr>
        <w:autoSpaceDE w:val="0"/>
        <w:autoSpaceDN w:val="0"/>
        <w:adjustRightInd w:val="0"/>
        <w:spacing w:after="0" w:line="240" w:lineRule="auto"/>
        <w:jc w:val="both"/>
        <w:rPr>
          <w:rFonts w:ascii="Inter Tight" w:eastAsia="Calibri" w:hAnsi="Inter Tight" w:cs="Inter Tight"/>
          <w:b/>
          <w:bCs/>
          <w:color w:val="000000"/>
          <w:kern w:val="0"/>
          <w:sz w:val="24"/>
          <w:szCs w:val="32"/>
          <w:u w:val="single"/>
          <w:lang w:eastAsia="it-IT"/>
          <w14:ligatures w14:val="none"/>
        </w:rPr>
      </w:pPr>
    </w:p>
    <w:p w14:paraId="07936A93" w14:textId="77777777" w:rsidR="00B57A64" w:rsidRDefault="00B57A64" w:rsidP="00C57127">
      <w:pPr>
        <w:autoSpaceDE w:val="0"/>
        <w:autoSpaceDN w:val="0"/>
        <w:adjustRightInd w:val="0"/>
        <w:spacing w:after="0" w:line="240" w:lineRule="auto"/>
        <w:jc w:val="both"/>
        <w:rPr>
          <w:rFonts w:ascii="Inter Tight" w:eastAsia="Calibri" w:hAnsi="Inter Tight" w:cs="Inter Tight"/>
          <w:b/>
          <w:bCs/>
          <w:color w:val="000000"/>
          <w:kern w:val="0"/>
          <w:sz w:val="24"/>
          <w:szCs w:val="32"/>
          <w:u w:val="single"/>
          <w:lang w:eastAsia="it-IT"/>
          <w14:ligatures w14:val="none"/>
        </w:rPr>
      </w:pPr>
    </w:p>
    <w:p w14:paraId="1BC64D73" w14:textId="5466D202" w:rsidR="00C57127" w:rsidRPr="00C57127" w:rsidRDefault="00C57127" w:rsidP="00C57127">
      <w:pPr>
        <w:autoSpaceDE w:val="0"/>
        <w:autoSpaceDN w:val="0"/>
        <w:adjustRightInd w:val="0"/>
        <w:spacing w:after="0" w:line="240" w:lineRule="auto"/>
        <w:jc w:val="both"/>
        <w:rPr>
          <w:rFonts w:ascii="Inter Tight" w:eastAsia="Calibri" w:hAnsi="Inter Tight" w:cs="Inter Tight"/>
          <w:b/>
          <w:bCs/>
          <w:color w:val="000000"/>
          <w:kern w:val="0"/>
          <w:sz w:val="24"/>
          <w:szCs w:val="32"/>
          <w:u w:val="single"/>
          <w:lang w:eastAsia="it-IT"/>
          <w14:ligatures w14:val="none"/>
        </w:rPr>
      </w:pPr>
      <w:r w:rsidRPr="00C57127">
        <w:rPr>
          <w:rFonts w:ascii="Inter Tight" w:eastAsia="Calibri" w:hAnsi="Inter Tight" w:cs="Inter Tight"/>
          <w:b/>
          <w:bCs/>
          <w:color w:val="000000"/>
          <w:kern w:val="0"/>
          <w:sz w:val="24"/>
          <w:szCs w:val="32"/>
          <w:u w:val="single"/>
          <w:lang w:eastAsia="it-IT"/>
          <w14:ligatures w14:val="none"/>
        </w:rPr>
        <w:t xml:space="preserve">COMUNICATO UFFICIALE n.46  – pubblicato il 22 luglio 2026 </w:t>
      </w:r>
    </w:p>
    <w:p w14:paraId="2195F5BE" w14:textId="77777777" w:rsidR="00C57127" w:rsidRPr="00C57127" w:rsidRDefault="00C57127" w:rsidP="00C57127">
      <w:pPr>
        <w:autoSpaceDE w:val="0"/>
        <w:autoSpaceDN w:val="0"/>
        <w:adjustRightInd w:val="0"/>
        <w:spacing w:after="0" w:line="240" w:lineRule="auto"/>
        <w:jc w:val="both"/>
        <w:rPr>
          <w:rFonts w:ascii="Inter Tight" w:eastAsia="Calibri" w:hAnsi="Inter Tight" w:cs="Inter Tight"/>
          <w:noProof/>
          <w:color w:val="000000"/>
          <w:kern w:val="0"/>
          <w:szCs w:val="32"/>
          <w:lang w:eastAsia="it-IT"/>
          <w14:ligatures w14:val="none"/>
        </w:rPr>
      </w:pPr>
      <w:r w:rsidRPr="00C57127">
        <w:rPr>
          <w:rFonts w:ascii="Inter Tight" w:eastAsia="Calibri" w:hAnsi="Inter Tight" w:cs="Inter Tight"/>
          <w:noProof/>
          <w:color w:val="000000"/>
          <w:kern w:val="0"/>
          <w:szCs w:val="32"/>
          <w:lang w:eastAsia="it-IT"/>
          <w14:ligatures w14:val="none"/>
        </w:rPr>
        <w:drawing>
          <wp:inline distT="0" distB="0" distL="0" distR="0" wp14:anchorId="441A7E27" wp14:editId="47667C0E">
            <wp:extent cx="6115050" cy="4572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5050" cy="457200"/>
                    </a:xfrm>
                    <a:prstGeom prst="rect">
                      <a:avLst/>
                    </a:prstGeom>
                    <a:noFill/>
                    <a:ln>
                      <a:noFill/>
                    </a:ln>
                  </pic:spPr>
                </pic:pic>
              </a:graphicData>
            </a:graphic>
          </wp:inline>
        </w:drawing>
      </w:r>
    </w:p>
    <w:p w14:paraId="11014002" w14:textId="77777777" w:rsidR="00C57127" w:rsidRPr="00C57127" w:rsidRDefault="00C57127" w:rsidP="00C57127">
      <w:pPr>
        <w:autoSpaceDE w:val="0"/>
        <w:autoSpaceDN w:val="0"/>
        <w:adjustRightInd w:val="0"/>
        <w:spacing w:after="0" w:line="240" w:lineRule="auto"/>
        <w:jc w:val="both"/>
        <w:rPr>
          <w:rFonts w:ascii="Inter Tight" w:eastAsia="Calibri" w:hAnsi="Inter Tight" w:cs="Inter Tight"/>
          <w:b/>
          <w:bCs/>
          <w:color w:val="000000"/>
          <w:kern w:val="0"/>
          <w:szCs w:val="32"/>
          <w:lang w:eastAsia="it-IT"/>
          <w14:ligatures w14:val="none"/>
        </w:rPr>
      </w:pPr>
      <w:r w:rsidRPr="00C57127">
        <w:rPr>
          <w:rFonts w:ascii="Inter Tight" w:eastAsia="Calibri" w:hAnsi="Inter Tight" w:cs="Inter Tight"/>
          <w:b/>
          <w:bCs/>
          <w:color w:val="000000"/>
          <w:kern w:val="0"/>
          <w:szCs w:val="32"/>
          <w:lang w:eastAsia="it-IT"/>
          <w14:ligatures w14:val="none"/>
        </w:rPr>
        <w:t>COMUNICATO UFFICIALE N. 18/A</w:t>
      </w:r>
    </w:p>
    <w:p w14:paraId="7801593A" w14:textId="77777777" w:rsidR="00C57127" w:rsidRPr="00C57127" w:rsidRDefault="00C57127" w:rsidP="00C57127">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C57127">
        <w:rPr>
          <w:rFonts w:ascii="Inter Tight" w:eastAsia="Calibri" w:hAnsi="Inter Tight" w:cs="Inter Tight"/>
          <w:color w:val="000000"/>
          <w:kern w:val="0"/>
          <w:szCs w:val="32"/>
          <w:lang w:eastAsia="it-IT"/>
          <w14:ligatures w14:val="none"/>
        </w:rPr>
        <w:t>Il Presidente Federale</w:t>
      </w:r>
    </w:p>
    <w:p w14:paraId="66C8F15E" w14:textId="77777777" w:rsidR="00C57127" w:rsidRPr="00C57127" w:rsidRDefault="00C57127" w:rsidP="00C57127">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C57127">
        <w:rPr>
          <w:rFonts w:ascii="Inter Tight" w:eastAsia="Calibri" w:hAnsi="Inter Tight" w:cs="Inter Tight"/>
          <w:color w:val="000000"/>
          <w:kern w:val="0"/>
          <w:szCs w:val="32"/>
          <w:lang w:eastAsia="it-IT"/>
          <w14:ligatures w14:val="none"/>
        </w:rPr>
        <w:t>- visto il Comunicato Ufficiale n. 242/A del 27 maggio 2026;</w:t>
      </w:r>
    </w:p>
    <w:p w14:paraId="45E0812F" w14:textId="77777777" w:rsidR="00C57127" w:rsidRPr="00C57127" w:rsidRDefault="00C57127" w:rsidP="00C57127">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C57127">
        <w:rPr>
          <w:rFonts w:ascii="Inter Tight" w:eastAsia="Calibri" w:hAnsi="Inter Tight" w:cs="Inter Tight"/>
          <w:color w:val="000000"/>
          <w:kern w:val="0"/>
          <w:szCs w:val="32"/>
          <w:lang w:eastAsia="it-IT"/>
          <w14:ligatures w14:val="none"/>
        </w:rPr>
        <w:t>- ritenuto necessario modificare la lettera c) del punto 3 del citato comunicato;</w:t>
      </w:r>
    </w:p>
    <w:p w14:paraId="50C8C057" w14:textId="77777777" w:rsidR="00C57127" w:rsidRPr="00C57127" w:rsidRDefault="00C57127" w:rsidP="00C57127">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C57127">
        <w:rPr>
          <w:rFonts w:ascii="Inter Tight" w:eastAsia="Calibri" w:hAnsi="Inter Tight" w:cs="Inter Tight"/>
          <w:color w:val="000000"/>
          <w:kern w:val="0"/>
          <w:szCs w:val="32"/>
          <w:lang w:eastAsia="it-IT"/>
          <w14:ligatures w14:val="none"/>
        </w:rPr>
        <w:t>- ritenuta altresì l’urgenza di provvedere, essendo imminente la pubblicazione dei modelli tipo delle garanzie;</w:t>
      </w:r>
    </w:p>
    <w:p w14:paraId="4087A265" w14:textId="77777777" w:rsidR="00C57127" w:rsidRPr="00C57127" w:rsidRDefault="00C57127" w:rsidP="00C57127">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C57127">
        <w:rPr>
          <w:rFonts w:ascii="Inter Tight" w:eastAsia="Calibri" w:hAnsi="Inter Tight" w:cs="Inter Tight"/>
          <w:color w:val="000000"/>
          <w:kern w:val="0"/>
          <w:szCs w:val="32"/>
          <w:lang w:eastAsia="it-IT"/>
          <w14:ligatures w14:val="none"/>
        </w:rPr>
        <w:t>- visto l’art. 24, comma 3, dello Statuto;</w:t>
      </w:r>
    </w:p>
    <w:p w14:paraId="2E6DDFE6" w14:textId="77777777" w:rsidR="00C57127" w:rsidRPr="00C57127" w:rsidRDefault="00C57127" w:rsidP="00C57127">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C57127">
        <w:rPr>
          <w:rFonts w:ascii="Inter Tight" w:eastAsia="Calibri" w:hAnsi="Inter Tight" w:cs="Inter Tight"/>
          <w:color w:val="000000"/>
          <w:kern w:val="0"/>
          <w:szCs w:val="32"/>
          <w:lang w:eastAsia="it-IT"/>
          <w14:ligatures w14:val="none"/>
        </w:rPr>
        <w:t>- sentiti i Vice Presidenti della FIGC</w:t>
      </w:r>
    </w:p>
    <w:p w14:paraId="483340EA" w14:textId="77777777" w:rsidR="00C57127" w:rsidRPr="00C57127" w:rsidRDefault="00C57127" w:rsidP="00C57127">
      <w:pPr>
        <w:autoSpaceDE w:val="0"/>
        <w:autoSpaceDN w:val="0"/>
        <w:adjustRightInd w:val="0"/>
        <w:spacing w:after="0" w:line="240" w:lineRule="auto"/>
        <w:jc w:val="both"/>
        <w:rPr>
          <w:rFonts w:ascii="Inter Tight" w:eastAsia="Calibri" w:hAnsi="Inter Tight" w:cs="Inter Tight"/>
          <w:b/>
          <w:bCs/>
          <w:color w:val="000000"/>
          <w:kern w:val="0"/>
          <w:szCs w:val="32"/>
          <w:lang w:eastAsia="it-IT"/>
          <w14:ligatures w14:val="none"/>
        </w:rPr>
      </w:pPr>
      <w:r w:rsidRPr="00C57127">
        <w:rPr>
          <w:rFonts w:ascii="Inter Tight" w:eastAsia="Calibri" w:hAnsi="Inter Tight" w:cs="Inter Tight"/>
          <w:b/>
          <w:bCs/>
          <w:color w:val="000000"/>
          <w:kern w:val="0"/>
          <w:szCs w:val="32"/>
          <w:lang w:eastAsia="it-IT"/>
          <w14:ligatures w14:val="none"/>
        </w:rPr>
        <w:t>d e l i b e r a</w:t>
      </w:r>
    </w:p>
    <w:p w14:paraId="714E19FC" w14:textId="77777777" w:rsidR="00C57127" w:rsidRPr="00C57127" w:rsidRDefault="00C57127" w:rsidP="00C57127">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C57127">
        <w:rPr>
          <w:rFonts w:ascii="Inter Tight" w:eastAsia="Calibri" w:hAnsi="Inter Tight" w:cs="Inter Tight"/>
          <w:color w:val="000000"/>
          <w:kern w:val="0"/>
          <w:szCs w:val="32"/>
          <w:lang w:eastAsia="it-IT"/>
          <w14:ligatures w14:val="none"/>
        </w:rPr>
        <w:t>di modificare la lettera c) del punto 3 del Comunicato Ufficiale n. 242/A del 27 maggio 2026 secondo il testo di seguito riportato:</w:t>
      </w:r>
    </w:p>
    <w:p w14:paraId="5C47D59A" w14:textId="77777777" w:rsidR="00C57127" w:rsidRPr="00C57127" w:rsidRDefault="00C57127" w:rsidP="00C57127">
      <w:pPr>
        <w:autoSpaceDE w:val="0"/>
        <w:autoSpaceDN w:val="0"/>
        <w:adjustRightInd w:val="0"/>
        <w:spacing w:after="0" w:line="240" w:lineRule="auto"/>
        <w:jc w:val="both"/>
        <w:rPr>
          <w:rFonts w:ascii="Inter Tight" w:eastAsia="Calibri" w:hAnsi="Inter Tight" w:cs="Inter Tight"/>
          <w:i/>
          <w:iCs/>
          <w:color w:val="000000"/>
          <w:kern w:val="0"/>
          <w:szCs w:val="32"/>
          <w:lang w:eastAsia="it-IT"/>
          <w14:ligatures w14:val="none"/>
        </w:rPr>
      </w:pPr>
      <w:r w:rsidRPr="00C57127">
        <w:rPr>
          <w:rFonts w:ascii="Inter Tight" w:eastAsia="Calibri" w:hAnsi="Inter Tight" w:cs="Inter Tight"/>
          <w:i/>
          <w:iCs/>
          <w:color w:val="000000"/>
          <w:kern w:val="0"/>
          <w:szCs w:val="32"/>
          <w:lang w:eastAsia="it-IT"/>
          <w14:ligatures w14:val="none"/>
        </w:rPr>
        <w:t>“La fideiussione bancaria o, nell’ipotesi di cui alla precedente lett. b), la polizza fideiussoria assicurativa emessa da impresa di assicurazione avente i requisiti ivi previsti, dovrà riportare esplicita dichiarazione della Banca o della impresa di assicurazione di rinuncia alla escussione preventiva della Società ed esplicita dichiarazione di rinuncia alla opponibilità al creditore garantito delle eccezioni di cui all’art.1945 del codice civile, nonché qualora la fideiussione sia bancaria, dichiarazione di rinuncia alla surroga ed al regresso nei confronti della società, mentre qualora la garanzia sia assicurativa, dovrà consentirsi alla garante di richiedere controgaranzie a soggetti diversi dalla società nei confronti dei quali avrà diritto di regresso e/o surroga. Nel caso in cui la garanzia a favore della FIGC sia stata emessa e sottoscritta digitalmente, le società dovranno depositare la stessa, anche mediante posta elettronica certificata, allegando il documento sottoscritto digitalmente”.</w:t>
      </w:r>
    </w:p>
    <w:p w14:paraId="4ADA54EE" w14:textId="77777777" w:rsidR="00C57127" w:rsidRPr="00C57127" w:rsidRDefault="00C57127" w:rsidP="00C57127">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C57127">
        <w:rPr>
          <w:rFonts w:ascii="Inter Tight" w:eastAsia="Calibri" w:hAnsi="Inter Tight" w:cs="Inter Tight"/>
          <w:color w:val="000000"/>
          <w:kern w:val="0"/>
          <w:szCs w:val="32"/>
          <w:lang w:eastAsia="it-IT"/>
          <w14:ligatures w14:val="none"/>
        </w:rPr>
        <w:t>Il presente provvedimento sarà sottoposto a ratifica del Consiglio Federale nella prima riunione utile.</w:t>
      </w:r>
    </w:p>
    <w:p w14:paraId="0446BF54" w14:textId="77777777" w:rsidR="00A17EEC" w:rsidRDefault="00A17EEC" w:rsidP="00CC3DAC">
      <w:pPr>
        <w:spacing w:after="0" w:line="240" w:lineRule="auto"/>
        <w:jc w:val="center"/>
        <w:rPr>
          <w:rFonts w:ascii="Arial" w:eastAsia="Calibri" w:hAnsi="Arial" w:cs="Arial"/>
          <w:b/>
          <w:bCs/>
          <w:i/>
          <w:iCs/>
          <w:kern w:val="0"/>
          <w:sz w:val="12"/>
          <w:szCs w:val="12"/>
          <w14:ligatures w14:val="none"/>
        </w:rPr>
      </w:pPr>
    </w:p>
    <w:p w14:paraId="4937FB6E" w14:textId="77777777" w:rsidR="00A17EEC" w:rsidRDefault="00A17EEC" w:rsidP="00CC3DAC">
      <w:pPr>
        <w:spacing w:after="0" w:line="240" w:lineRule="auto"/>
        <w:jc w:val="center"/>
        <w:rPr>
          <w:rFonts w:ascii="Arial" w:eastAsia="Calibri" w:hAnsi="Arial" w:cs="Arial"/>
          <w:b/>
          <w:bCs/>
          <w:i/>
          <w:iCs/>
          <w:kern w:val="0"/>
          <w:sz w:val="12"/>
          <w:szCs w:val="12"/>
          <w14:ligatures w14:val="none"/>
        </w:rPr>
      </w:pPr>
    </w:p>
    <w:p w14:paraId="68779E54" w14:textId="77777777" w:rsidR="00A17EEC" w:rsidRDefault="00A17EEC" w:rsidP="00CC3DAC">
      <w:pPr>
        <w:spacing w:after="0" w:line="240" w:lineRule="auto"/>
        <w:jc w:val="center"/>
        <w:rPr>
          <w:rFonts w:ascii="Arial" w:eastAsia="Calibri" w:hAnsi="Arial" w:cs="Arial"/>
          <w:b/>
          <w:bCs/>
          <w:i/>
          <w:iCs/>
          <w:kern w:val="0"/>
          <w:sz w:val="12"/>
          <w:szCs w:val="12"/>
          <w14:ligatures w14:val="none"/>
        </w:rPr>
      </w:pPr>
    </w:p>
    <w:p w14:paraId="7CF96694" w14:textId="77777777" w:rsidR="00951299" w:rsidRPr="00951299" w:rsidRDefault="00951299" w:rsidP="00951299">
      <w:pPr>
        <w:autoSpaceDE w:val="0"/>
        <w:autoSpaceDN w:val="0"/>
        <w:adjustRightInd w:val="0"/>
        <w:spacing w:after="0" w:line="240" w:lineRule="auto"/>
        <w:jc w:val="both"/>
        <w:rPr>
          <w:rFonts w:ascii="Inter Tight" w:eastAsia="Calibri" w:hAnsi="Inter Tight" w:cs="Inter Tight"/>
          <w:b/>
          <w:bCs/>
          <w:color w:val="000000"/>
          <w:kern w:val="0"/>
          <w:sz w:val="24"/>
          <w:szCs w:val="32"/>
          <w:u w:val="single"/>
          <w:lang w:eastAsia="it-IT"/>
          <w14:ligatures w14:val="none"/>
        </w:rPr>
      </w:pPr>
      <w:r w:rsidRPr="00951299">
        <w:rPr>
          <w:rFonts w:ascii="Inter Tight" w:eastAsia="Calibri" w:hAnsi="Inter Tight" w:cs="Inter Tight"/>
          <w:b/>
          <w:bCs/>
          <w:color w:val="000000"/>
          <w:kern w:val="0"/>
          <w:sz w:val="24"/>
          <w:szCs w:val="32"/>
          <w:u w:val="single"/>
          <w:lang w:eastAsia="it-IT"/>
          <w14:ligatures w14:val="none"/>
        </w:rPr>
        <w:t xml:space="preserve">COMUNICATO UFFICIALE n.40  – pubblicato il 16 luglio 2026 </w:t>
      </w:r>
    </w:p>
    <w:p w14:paraId="06E13B39" w14:textId="77777777" w:rsidR="00951299" w:rsidRPr="00951299" w:rsidRDefault="00951299" w:rsidP="00951299">
      <w:pPr>
        <w:tabs>
          <w:tab w:val="left" w:pos="7068"/>
        </w:tabs>
        <w:spacing w:after="0" w:line="240" w:lineRule="auto"/>
        <w:jc w:val="both"/>
        <w:rPr>
          <w:rFonts w:ascii="Inter Tight" w:eastAsia="Calibri" w:hAnsi="Inter Tight" w:cs="Inter Tight"/>
          <w:kern w:val="0"/>
          <w:szCs w:val="24"/>
          <w14:ligatures w14:val="none"/>
        </w:rPr>
      </w:pPr>
      <w:r w:rsidRPr="00951299">
        <w:rPr>
          <w:rFonts w:ascii="Inter Tight" w:eastAsia="Calibri" w:hAnsi="Inter Tight" w:cs="Inter Tight"/>
          <w:kern w:val="0"/>
          <w:szCs w:val="24"/>
          <w14:ligatures w14:val="none"/>
        </w:rPr>
        <w:t xml:space="preserve">Si trasmette, in allegato, il Comunicato Ufficiale n. 15/A della F.I.G.C., inerente la delibera del valore base per la determinazione del premio di formazione tecnica per la stagione sportiva 2026/2027. </w:t>
      </w:r>
    </w:p>
    <w:p w14:paraId="09A9AC23" w14:textId="77777777" w:rsidR="00951299" w:rsidRPr="00951299" w:rsidRDefault="00951299" w:rsidP="00951299">
      <w:pPr>
        <w:tabs>
          <w:tab w:val="left" w:pos="7068"/>
        </w:tabs>
        <w:spacing w:after="0" w:line="240" w:lineRule="auto"/>
        <w:jc w:val="both"/>
        <w:rPr>
          <w:rFonts w:ascii="Inter Tight" w:eastAsia="Calibri" w:hAnsi="Inter Tight" w:cs="Inter Tight"/>
          <w:kern w:val="0"/>
          <w:szCs w:val="24"/>
          <w14:ligatures w14:val="none"/>
        </w:rPr>
      </w:pPr>
      <w:hyperlink r:id="rId18" w:history="1">
        <w:r w:rsidRPr="00951299">
          <w:rPr>
            <w:rFonts w:ascii="Inter Tight" w:eastAsia="Calibri" w:hAnsi="Inter Tight" w:cs="Inter Tight"/>
            <w:color w:val="0000FF"/>
            <w:kern w:val="0"/>
            <w:szCs w:val="24"/>
            <w:u w:val="single"/>
            <w14:ligatures w14:val="none"/>
          </w:rPr>
          <w:t>https://comunicati.lnd.it/storage/comunicati/2026/2027/LND/1784222718_C_U__n__15A_FIGC_-_Delibera_del_valore_base_per_la_determinazione_del_premio_di_formazione_tecnica.pdf</w:t>
        </w:r>
      </w:hyperlink>
    </w:p>
    <w:p w14:paraId="74C50D7B" w14:textId="77777777" w:rsidR="00A17EEC" w:rsidRDefault="00A17EEC" w:rsidP="00CC3DAC">
      <w:pPr>
        <w:spacing w:after="0" w:line="240" w:lineRule="auto"/>
        <w:jc w:val="center"/>
        <w:rPr>
          <w:rFonts w:ascii="Arial" w:eastAsia="Calibri" w:hAnsi="Arial" w:cs="Arial"/>
          <w:b/>
          <w:bCs/>
          <w:i/>
          <w:iCs/>
          <w:kern w:val="0"/>
          <w:sz w:val="12"/>
          <w:szCs w:val="12"/>
          <w14:ligatures w14:val="none"/>
        </w:rPr>
      </w:pPr>
    </w:p>
    <w:p w14:paraId="2941A661" w14:textId="77777777" w:rsidR="00BD008F" w:rsidRPr="00BD008F" w:rsidRDefault="00BD008F" w:rsidP="00BD008F">
      <w:pPr>
        <w:autoSpaceDE w:val="0"/>
        <w:autoSpaceDN w:val="0"/>
        <w:adjustRightInd w:val="0"/>
        <w:spacing w:after="0" w:line="240" w:lineRule="auto"/>
        <w:jc w:val="both"/>
        <w:rPr>
          <w:rFonts w:ascii="Inter Tight" w:eastAsia="Calibri" w:hAnsi="Inter Tight" w:cs="Inter Tight"/>
          <w:noProof/>
          <w:color w:val="000000"/>
          <w:kern w:val="0"/>
          <w:szCs w:val="23"/>
          <w:lang w:eastAsia="it-IT"/>
          <w14:ligatures w14:val="none"/>
        </w:rPr>
      </w:pPr>
    </w:p>
    <w:p w14:paraId="467C13F8" w14:textId="20E81B07" w:rsidR="00CC3DAC" w:rsidRPr="006C78E5" w:rsidRDefault="00DA5937" w:rsidP="00CC3DAC">
      <w:pPr>
        <w:rPr>
          <w:rFonts w:ascii="VTF Redzone Classic" w:hAnsi="VTF Redzone Classic" w:cs="Inter Tight"/>
          <w:b/>
          <w:color w:val="001489"/>
          <w:sz w:val="40"/>
          <w:szCs w:val="40"/>
          <w:u w:val="single"/>
        </w:rPr>
      </w:pPr>
      <w:r>
        <w:rPr>
          <w:rFonts w:ascii="VTF Redzone Classic" w:hAnsi="VTF Redzone Classic" w:cs="Inter Tight"/>
          <w:b/>
          <w:color w:val="001489"/>
          <w:sz w:val="40"/>
          <w:szCs w:val="40"/>
        </w:rPr>
        <w:t>3</w:t>
      </w:r>
      <w:r w:rsidR="00CC3DAC" w:rsidRPr="006C78E5">
        <w:rPr>
          <w:rFonts w:ascii="VTF Redzone Classic" w:hAnsi="VTF Redzone Classic" w:cs="Inter Tight"/>
          <w:b/>
          <w:color w:val="001489"/>
          <w:sz w:val="40"/>
          <w:szCs w:val="40"/>
        </w:rPr>
        <w:t xml:space="preserve">.  </w:t>
      </w:r>
      <w:r w:rsidR="00CC3DAC" w:rsidRPr="006C78E5">
        <w:rPr>
          <w:rFonts w:ascii="VTF Redzone Classic" w:hAnsi="VTF Redzone Classic" w:cs="Inter Tight"/>
          <w:b/>
          <w:color w:val="001489"/>
          <w:sz w:val="40"/>
          <w:szCs w:val="40"/>
          <w:u w:val="single"/>
        </w:rPr>
        <w:t xml:space="preserve">COMUNICAZIONI DEL COMITATO REGIONALE </w:t>
      </w:r>
    </w:p>
    <w:p w14:paraId="74BB4C0C" w14:textId="77777777" w:rsidR="00B57A64" w:rsidRPr="00B57A64" w:rsidRDefault="00B57A64" w:rsidP="00B57A64">
      <w:pPr>
        <w:spacing w:after="0" w:line="240" w:lineRule="auto"/>
        <w:jc w:val="both"/>
        <w:rPr>
          <w:rFonts w:ascii="Inter Tight" w:eastAsia="Calibri" w:hAnsi="Inter Tight" w:cs="Inter Tight"/>
          <w:b/>
          <w:bCs/>
          <w:color w:val="003399"/>
          <w:kern w:val="0"/>
          <w:sz w:val="28"/>
          <w:szCs w:val="28"/>
          <w:u w:val="single"/>
          <w14:ligatures w14:val="none"/>
        </w:rPr>
      </w:pPr>
      <w:r w:rsidRPr="00B57A64">
        <w:rPr>
          <w:rFonts w:ascii="Inter Tight" w:eastAsia="Calibri" w:hAnsi="Inter Tight" w:cs="Inter Tight"/>
          <w:b/>
          <w:bCs/>
          <w:color w:val="003399"/>
          <w:kern w:val="0"/>
          <w:sz w:val="28"/>
          <w:szCs w:val="28"/>
          <w:u w:val="single"/>
          <w14:ligatures w14:val="none"/>
        </w:rPr>
        <w:t>VOUCHER 2026</w:t>
      </w:r>
    </w:p>
    <w:p w14:paraId="50616F14" w14:textId="77777777" w:rsidR="00B57A64" w:rsidRPr="00B57A64" w:rsidRDefault="00B57A64" w:rsidP="00B57A64">
      <w:pPr>
        <w:spacing w:after="0" w:line="240" w:lineRule="auto"/>
        <w:jc w:val="both"/>
        <w:rPr>
          <w:rFonts w:ascii="Inter Tight" w:eastAsia="Calibri" w:hAnsi="Inter Tight" w:cs="Inter Tight"/>
          <w:kern w:val="0"/>
          <w14:ligatures w14:val="none"/>
        </w:rPr>
      </w:pPr>
      <w:r w:rsidRPr="00B57A64">
        <w:rPr>
          <w:rFonts w:ascii="Inter Tight" w:eastAsia="Calibri" w:hAnsi="Inter Tight" w:cs="Inter Tight"/>
          <w:kern w:val="0"/>
          <w14:ligatures w14:val="none"/>
        </w:rPr>
        <w:t>Gentili Presidenti,</w:t>
      </w:r>
    </w:p>
    <w:p w14:paraId="44EF42E2" w14:textId="77777777" w:rsidR="00B57A64" w:rsidRPr="00B57A64" w:rsidRDefault="00B57A64" w:rsidP="00B57A64">
      <w:pPr>
        <w:spacing w:after="0" w:line="240" w:lineRule="auto"/>
        <w:jc w:val="both"/>
        <w:rPr>
          <w:rFonts w:ascii="Inter Tight" w:eastAsia="Calibri" w:hAnsi="Inter Tight" w:cs="Inter Tight"/>
          <w:kern w:val="0"/>
          <w14:ligatures w14:val="none"/>
        </w:rPr>
      </w:pPr>
      <w:r w:rsidRPr="00B57A64">
        <w:rPr>
          <w:rFonts w:ascii="Inter Tight" w:eastAsia="Calibri" w:hAnsi="Inter Tight" w:cs="Inter Tight"/>
          <w:kern w:val="0"/>
          <w14:ligatures w14:val="none"/>
        </w:rPr>
        <w:t>al fine di consentire una tempestiva organizzazione delle attività connesse all'attuazione della misura relativa ai Voucher Sportivi, si comunica che nei prossimi giorni sarà pubblicato dal Dipartimento Regionale del Turismo, dello Sport e dello Spettacolo il Decreto che disciplinerà modalità operative e cronoprogramma dell'intero procedimento.</w:t>
      </w:r>
    </w:p>
    <w:p w14:paraId="29E5B22B" w14:textId="77777777" w:rsidR="00B57A64" w:rsidRPr="00B57A64" w:rsidRDefault="00B57A64" w:rsidP="00B57A64">
      <w:pPr>
        <w:spacing w:after="0" w:line="240" w:lineRule="auto"/>
        <w:jc w:val="both"/>
        <w:rPr>
          <w:rFonts w:ascii="Inter Tight" w:eastAsia="Calibri" w:hAnsi="Inter Tight" w:cs="Inter Tight"/>
          <w:kern w:val="0"/>
          <w14:ligatures w14:val="none"/>
        </w:rPr>
      </w:pPr>
      <w:r w:rsidRPr="00B57A64">
        <w:rPr>
          <w:rFonts w:ascii="Inter Tight" w:eastAsia="Calibri" w:hAnsi="Inter Tight" w:cs="Inter Tight"/>
          <w:kern w:val="0"/>
          <w14:ligatures w14:val="none"/>
        </w:rPr>
        <w:t>Il Decreto definirà le scadenze delle diverse fasi procedurali, che interesseranno:</w:t>
      </w:r>
    </w:p>
    <w:p w14:paraId="6BF0DBD5" w14:textId="77777777" w:rsidR="00B57A64" w:rsidRPr="00B57A64" w:rsidRDefault="00B57A64" w:rsidP="00B57A64">
      <w:pPr>
        <w:numPr>
          <w:ilvl w:val="0"/>
          <w:numId w:val="32"/>
        </w:numPr>
        <w:spacing w:after="0" w:line="240" w:lineRule="auto"/>
        <w:jc w:val="both"/>
        <w:rPr>
          <w:rFonts w:ascii="Inter Tight" w:eastAsia="Calibri" w:hAnsi="Inter Tight" w:cs="Inter Tight"/>
          <w:kern w:val="0"/>
          <w14:ligatures w14:val="none"/>
        </w:rPr>
      </w:pPr>
      <w:r w:rsidRPr="00B57A64">
        <w:rPr>
          <w:rFonts w:ascii="Inter Tight" w:eastAsia="Calibri" w:hAnsi="Inter Tight" w:cs="Inter Tight"/>
          <w:kern w:val="0"/>
          <w14:ligatures w14:val="none"/>
        </w:rPr>
        <w:t>i genitori/tutori, per la scelta della società sportiva presso la quale iscrivere il minore;</w:t>
      </w:r>
    </w:p>
    <w:p w14:paraId="122E6DC6" w14:textId="77777777" w:rsidR="00B57A64" w:rsidRPr="00B57A64" w:rsidRDefault="00B57A64" w:rsidP="00B57A64">
      <w:pPr>
        <w:numPr>
          <w:ilvl w:val="0"/>
          <w:numId w:val="32"/>
        </w:numPr>
        <w:spacing w:after="0" w:line="240" w:lineRule="auto"/>
        <w:jc w:val="both"/>
        <w:rPr>
          <w:rFonts w:ascii="Inter Tight" w:eastAsia="Calibri" w:hAnsi="Inter Tight" w:cs="Inter Tight"/>
          <w:kern w:val="0"/>
          <w14:ligatures w14:val="none"/>
        </w:rPr>
      </w:pPr>
      <w:r w:rsidRPr="00B57A64">
        <w:rPr>
          <w:rFonts w:ascii="Inter Tight" w:eastAsia="Calibri" w:hAnsi="Inter Tight" w:cs="Inter Tight"/>
          <w:kern w:val="0"/>
          <w14:ligatures w14:val="none"/>
        </w:rPr>
        <w:t>le società sportive, per la raccolta delle domande e la successiva trasmissione dei dati alla Federazione Sportiva Nazionale, Disciplina Sportiva Associata o Ente di Promozione Sportiva di appartenenza;</w:t>
      </w:r>
    </w:p>
    <w:p w14:paraId="1A35EDEB" w14:textId="77777777" w:rsidR="00B57A64" w:rsidRPr="00B57A64" w:rsidRDefault="00B57A64" w:rsidP="00B57A64">
      <w:pPr>
        <w:numPr>
          <w:ilvl w:val="0"/>
          <w:numId w:val="32"/>
        </w:numPr>
        <w:spacing w:after="0" w:line="240" w:lineRule="auto"/>
        <w:jc w:val="both"/>
        <w:rPr>
          <w:rFonts w:ascii="Inter Tight" w:eastAsia="Calibri" w:hAnsi="Inter Tight" w:cs="Inter Tight"/>
          <w:kern w:val="0"/>
          <w14:ligatures w14:val="none"/>
        </w:rPr>
      </w:pPr>
      <w:r w:rsidRPr="00B57A64">
        <w:rPr>
          <w:rFonts w:ascii="Inter Tight" w:eastAsia="Calibri" w:hAnsi="Inter Tight" w:cs="Inter Tight"/>
          <w:kern w:val="0"/>
          <w14:ligatures w14:val="none"/>
        </w:rPr>
        <w:t>le FSN, DSA ed EPS, che dovranno svolgere l'istruttoria delle domande utilizzando esclusivamente il modello Excel allegato alla presente.</w:t>
      </w:r>
    </w:p>
    <w:p w14:paraId="21F51190" w14:textId="77777777" w:rsidR="00B57A64" w:rsidRPr="00B57A64" w:rsidRDefault="00B57A64" w:rsidP="00B57A64">
      <w:pPr>
        <w:spacing w:after="0" w:line="240" w:lineRule="auto"/>
        <w:jc w:val="both"/>
        <w:rPr>
          <w:rFonts w:ascii="Inter Tight" w:eastAsia="Calibri" w:hAnsi="Inter Tight" w:cs="Inter Tight"/>
          <w:kern w:val="0"/>
          <w14:ligatures w14:val="none"/>
        </w:rPr>
      </w:pPr>
      <w:r w:rsidRPr="00B57A64">
        <w:rPr>
          <w:rFonts w:ascii="Inter Tight" w:eastAsia="Calibri" w:hAnsi="Inter Tight" w:cs="Inter Tight"/>
          <w:kern w:val="0"/>
          <w14:ligatures w14:val="none"/>
        </w:rPr>
        <w:t xml:space="preserve">A tal proposito, si trasmette sin d'ora il </w:t>
      </w:r>
      <w:r w:rsidRPr="00B57A64">
        <w:rPr>
          <w:rFonts w:ascii="Inter Tight" w:eastAsia="Calibri" w:hAnsi="Inter Tight" w:cs="Inter Tight"/>
          <w:b/>
          <w:bCs/>
          <w:kern w:val="0"/>
          <w14:ligatures w14:val="none"/>
        </w:rPr>
        <w:t>nuovo modello Excel,</w:t>
      </w:r>
      <w:r w:rsidRPr="00B57A64">
        <w:rPr>
          <w:rFonts w:ascii="Inter Tight" w:eastAsia="Calibri" w:hAnsi="Inter Tight" w:cs="Inter Tight"/>
          <w:kern w:val="0"/>
          <w14:ligatures w14:val="none"/>
        </w:rPr>
        <w:t xml:space="preserve"> predisposto per uniformare la raccolta dei dati e semplificare le verifiche istruttorie. Il file contiene controlli automatici e campi obbligatori finalizzati a ridurre gli errori di compilazione riscontrati nelle precedenti edizioni.</w:t>
      </w:r>
    </w:p>
    <w:p w14:paraId="51AF75D6" w14:textId="77777777" w:rsidR="00B57A64" w:rsidRPr="00B57A64" w:rsidRDefault="00B57A64" w:rsidP="00B57A64">
      <w:pPr>
        <w:spacing w:after="0" w:line="240" w:lineRule="auto"/>
        <w:jc w:val="both"/>
        <w:rPr>
          <w:rFonts w:ascii="Inter Tight" w:eastAsia="Calibri" w:hAnsi="Inter Tight" w:cs="Inter Tight"/>
          <w:kern w:val="0"/>
          <w14:ligatures w14:val="none"/>
        </w:rPr>
      </w:pPr>
      <w:r w:rsidRPr="00B57A64">
        <w:rPr>
          <w:rFonts w:ascii="Inter Tight" w:eastAsia="Calibri" w:hAnsi="Inter Tight" w:cs="Inter Tight"/>
          <w:kern w:val="0"/>
          <w14:ligatures w14:val="none"/>
        </w:rPr>
        <w:t xml:space="preserve">Entro la scadenza prevista dal Dipartimento Regionale del Turismo Sport e Spettacolo, la società dovrà trasmettere alla FIGC </w:t>
      </w:r>
      <w:proofErr w:type="spellStart"/>
      <w:r w:rsidRPr="00B57A64">
        <w:rPr>
          <w:rFonts w:ascii="Inter Tight" w:eastAsia="Calibri" w:hAnsi="Inter Tight" w:cs="Inter Tight"/>
          <w:kern w:val="0"/>
          <w14:ligatures w14:val="none"/>
        </w:rPr>
        <w:t>Lnd</w:t>
      </w:r>
      <w:proofErr w:type="spellEnd"/>
      <w:r w:rsidRPr="00B57A64">
        <w:rPr>
          <w:rFonts w:ascii="Inter Tight" w:eastAsia="Calibri" w:hAnsi="Inter Tight" w:cs="Inter Tight"/>
          <w:kern w:val="0"/>
          <w14:ligatures w14:val="none"/>
        </w:rPr>
        <w:t xml:space="preserve"> C.R. Sicilia, </w:t>
      </w:r>
    </w:p>
    <w:p w14:paraId="5348793E" w14:textId="77777777" w:rsidR="00B57A64" w:rsidRPr="00B57A64" w:rsidRDefault="00B57A64" w:rsidP="00B57A64">
      <w:pPr>
        <w:spacing w:after="0" w:line="240" w:lineRule="auto"/>
        <w:jc w:val="both"/>
        <w:rPr>
          <w:rFonts w:ascii="Inter Tight" w:eastAsia="Calibri" w:hAnsi="Inter Tight" w:cs="Inter Tight"/>
          <w:kern w:val="0"/>
          <w14:ligatures w14:val="none"/>
        </w:rPr>
      </w:pPr>
      <w:r w:rsidRPr="00B57A64">
        <w:rPr>
          <w:rFonts w:ascii="Inter Tight" w:eastAsia="Calibri" w:hAnsi="Inter Tight" w:cs="Inter Tight"/>
          <w:b/>
          <w:bCs/>
          <w:kern w:val="0"/>
          <w14:ligatures w14:val="none"/>
        </w:rPr>
        <w:lastRenderedPageBreak/>
        <w:t xml:space="preserve">esclusivamente tramite PEC: </w:t>
      </w:r>
      <w:r w:rsidRPr="00B57A64">
        <w:rPr>
          <w:rFonts w:ascii="Inter Tight" w:eastAsia="Calibri" w:hAnsi="Inter Tight" w:cs="Inter Tight"/>
          <w:kern w:val="0"/>
          <w14:ligatures w14:val="none"/>
        </w:rPr>
        <w:t xml:space="preserve"> </w:t>
      </w:r>
      <w:hyperlink r:id="rId19" w:history="1">
        <w:r w:rsidRPr="00B57A64">
          <w:rPr>
            <w:rFonts w:ascii="Inter Tight" w:eastAsia="Calibri" w:hAnsi="Inter Tight" w:cs="Inter Tight"/>
            <w:color w:val="0000FF"/>
            <w:kern w:val="0"/>
            <w:u w:val="single"/>
            <w14:ligatures w14:val="none"/>
          </w:rPr>
          <w:t>sicilia.amministrazione@figclnd@legal.mail.it</w:t>
        </w:r>
      </w:hyperlink>
      <w:r w:rsidRPr="00B57A64">
        <w:rPr>
          <w:rFonts w:ascii="Inter Tight" w:eastAsia="Calibri" w:hAnsi="Inter Tight" w:cs="Inter Tight"/>
          <w:kern w:val="0"/>
          <w14:ligatures w14:val="none"/>
        </w:rPr>
        <w:t>;</w:t>
      </w:r>
      <w:r w:rsidRPr="00B57A64">
        <w:rPr>
          <w:rFonts w:ascii="Inter Tight" w:eastAsia="Calibri" w:hAnsi="Inter Tight" w:cs="Inter Tight"/>
          <w:kern w:val="0"/>
          <w14:ligatures w14:val="none"/>
        </w:rPr>
        <w:tab/>
        <w:t xml:space="preserve"> </w:t>
      </w:r>
    </w:p>
    <w:p w14:paraId="1E602BF2" w14:textId="77777777" w:rsidR="00B57A64" w:rsidRPr="00B57A64" w:rsidRDefault="00B57A64" w:rsidP="00B57A64">
      <w:pPr>
        <w:numPr>
          <w:ilvl w:val="0"/>
          <w:numId w:val="33"/>
        </w:numPr>
        <w:spacing w:after="0" w:line="240" w:lineRule="auto"/>
        <w:jc w:val="both"/>
        <w:rPr>
          <w:rFonts w:ascii="Inter Tight" w:eastAsia="Calibri" w:hAnsi="Inter Tight" w:cs="Inter Tight"/>
          <w:kern w:val="0"/>
          <w14:ligatures w14:val="none"/>
        </w:rPr>
      </w:pPr>
      <w:r w:rsidRPr="00B57A64">
        <w:rPr>
          <w:rFonts w:ascii="Inter Tight" w:eastAsia="Calibri" w:hAnsi="Inter Tight" w:cs="Inter Tight"/>
          <w:kern w:val="0"/>
          <w14:ligatures w14:val="none"/>
        </w:rPr>
        <w:t>il file Excel debitamente compilato;</w:t>
      </w:r>
    </w:p>
    <w:p w14:paraId="6A82B662" w14:textId="77777777" w:rsidR="00B57A64" w:rsidRPr="00B57A64" w:rsidRDefault="00B57A64" w:rsidP="00B57A64">
      <w:pPr>
        <w:numPr>
          <w:ilvl w:val="0"/>
          <w:numId w:val="33"/>
        </w:numPr>
        <w:spacing w:after="0" w:line="240" w:lineRule="auto"/>
        <w:jc w:val="both"/>
        <w:rPr>
          <w:rFonts w:ascii="Inter Tight" w:eastAsia="Calibri" w:hAnsi="Inter Tight" w:cs="Inter Tight"/>
          <w:kern w:val="0"/>
          <w14:ligatures w14:val="none"/>
        </w:rPr>
      </w:pPr>
      <w:r w:rsidRPr="00B57A64">
        <w:rPr>
          <w:rFonts w:ascii="Inter Tight" w:eastAsia="Calibri" w:hAnsi="Inter Tight" w:cs="Inter Tight"/>
          <w:kern w:val="0"/>
          <w14:ligatures w14:val="none"/>
        </w:rPr>
        <w:t>oltre gli allegati che saranno pubblicato.</w:t>
      </w:r>
    </w:p>
    <w:p w14:paraId="339BB4C7" w14:textId="77777777" w:rsidR="00B57A64" w:rsidRPr="00B57A64" w:rsidRDefault="00B57A64" w:rsidP="00B57A64">
      <w:pPr>
        <w:spacing w:after="0" w:line="240" w:lineRule="auto"/>
        <w:jc w:val="both"/>
        <w:rPr>
          <w:rFonts w:ascii="Inter Tight" w:eastAsia="Calibri" w:hAnsi="Inter Tight" w:cs="Inter Tight"/>
          <w:kern w:val="0"/>
          <w14:ligatures w14:val="none"/>
        </w:rPr>
      </w:pPr>
      <w:r w:rsidRPr="00B57A64">
        <w:rPr>
          <w:rFonts w:ascii="Inter Tight" w:eastAsia="Calibri" w:hAnsi="Inter Tight" w:cs="Inter Tight"/>
          <w:b/>
          <w:bCs/>
          <w:kern w:val="0"/>
          <w14:ligatures w14:val="none"/>
        </w:rPr>
        <w:t xml:space="preserve">Si raccomanda di utilizzare esclusivamente il modello allegato, </w:t>
      </w:r>
      <w:proofErr w:type="spellStart"/>
      <w:r w:rsidRPr="00B57A64">
        <w:rPr>
          <w:rFonts w:ascii="Inter Tight" w:eastAsia="Calibri" w:hAnsi="Inter Tight" w:cs="Inter Tight"/>
          <w:b/>
          <w:bCs/>
          <w:kern w:val="0"/>
          <w14:ligatures w14:val="none"/>
        </w:rPr>
        <w:t>excel</w:t>
      </w:r>
      <w:proofErr w:type="spellEnd"/>
      <w:r w:rsidRPr="00B57A64">
        <w:rPr>
          <w:rFonts w:ascii="Inter Tight" w:eastAsia="Calibri" w:hAnsi="Inter Tight" w:cs="Inter Tight"/>
          <w:b/>
          <w:bCs/>
          <w:kern w:val="0"/>
          <w14:ligatures w14:val="none"/>
        </w:rPr>
        <w:t xml:space="preserve"> che costituirà l'unico formato valido per la trasmissione delle istanze.</w:t>
      </w:r>
    </w:p>
    <w:p w14:paraId="777314B3" w14:textId="77777777" w:rsidR="00B57A64" w:rsidRPr="00B57A64" w:rsidRDefault="00B57A64" w:rsidP="00B57A64">
      <w:pPr>
        <w:spacing w:after="0" w:line="240" w:lineRule="auto"/>
        <w:jc w:val="both"/>
        <w:rPr>
          <w:rFonts w:ascii="Inter Tight" w:eastAsia="Calibri" w:hAnsi="Inter Tight" w:cs="Inter Tight"/>
          <w:kern w:val="0"/>
          <w14:ligatures w14:val="none"/>
        </w:rPr>
      </w:pPr>
      <w:r w:rsidRPr="00B57A64">
        <w:rPr>
          <w:rFonts w:ascii="Inter Tight" w:eastAsia="Calibri" w:hAnsi="Inter Tight" w:cs="Inter Tight"/>
          <w:kern w:val="0"/>
          <w14:ligatures w14:val="none"/>
        </w:rPr>
        <w:t>Ulteriori indicazioni operative e i termini per ciascuna fase saranno contenuti nel Decreto di prossima pubblicazione. Confidando nella consueta collaborazione, si porgono cordiali saluti.</w:t>
      </w:r>
    </w:p>
    <w:p w14:paraId="1D21B5D9" w14:textId="77777777" w:rsidR="00B57A64" w:rsidRDefault="00B57A64" w:rsidP="00951299">
      <w:pPr>
        <w:spacing w:after="0" w:line="240" w:lineRule="auto"/>
        <w:jc w:val="both"/>
        <w:rPr>
          <w:rFonts w:ascii="Inter Tight" w:eastAsia="Calibri" w:hAnsi="Inter Tight" w:cs="Inter Tight"/>
          <w:b/>
          <w:color w:val="001489"/>
          <w:kern w:val="0"/>
          <w:sz w:val="28"/>
          <w:szCs w:val="28"/>
          <w:u w:val="single"/>
          <w14:ligatures w14:val="none"/>
        </w:rPr>
      </w:pPr>
    </w:p>
    <w:p w14:paraId="5AD6C215" w14:textId="5575A402" w:rsidR="00951299" w:rsidRPr="00951299" w:rsidRDefault="00951299" w:rsidP="00951299">
      <w:pPr>
        <w:spacing w:after="0" w:line="240" w:lineRule="auto"/>
        <w:jc w:val="both"/>
        <w:rPr>
          <w:rFonts w:ascii="Inter Tight" w:eastAsia="Calibri" w:hAnsi="Inter Tight" w:cs="Inter Tight"/>
          <w:b/>
          <w:color w:val="001489"/>
          <w:kern w:val="0"/>
          <w:sz w:val="28"/>
          <w:szCs w:val="28"/>
          <w:u w:val="single"/>
          <w14:ligatures w14:val="none"/>
        </w:rPr>
      </w:pPr>
      <w:r w:rsidRPr="00951299">
        <w:rPr>
          <w:rFonts w:ascii="Inter Tight" w:eastAsia="Calibri" w:hAnsi="Inter Tight" w:cs="Inter Tight"/>
          <w:b/>
          <w:color w:val="001489"/>
          <w:kern w:val="0"/>
          <w:sz w:val="28"/>
          <w:szCs w:val="28"/>
          <w:u w:val="single"/>
          <w14:ligatures w14:val="none"/>
        </w:rPr>
        <w:t>AUTORIZZAZIONE DIRETTA FACEBOOK</w:t>
      </w:r>
    </w:p>
    <w:p w14:paraId="7BE09557" w14:textId="77777777" w:rsidR="00951299" w:rsidRPr="00951299" w:rsidRDefault="00951299" w:rsidP="00951299">
      <w:pPr>
        <w:spacing w:after="0" w:line="240" w:lineRule="auto"/>
        <w:jc w:val="both"/>
        <w:rPr>
          <w:rFonts w:ascii="Inter Tight" w:eastAsia="Times New Roman" w:hAnsi="Inter Tight" w:cs="Inter Tight"/>
          <w:noProof/>
          <w:sz w:val="24"/>
          <w:szCs w:val="24"/>
          <w14:ligatures w14:val="none"/>
        </w:rPr>
      </w:pPr>
      <w:r w:rsidRPr="00951299">
        <w:rPr>
          <w:rFonts w:ascii="Inter Tight" w:eastAsia="Times New Roman" w:hAnsi="Inter Tight" w:cs="Inter Tight"/>
          <w:noProof/>
          <w:sz w:val="24"/>
          <w:szCs w:val="24"/>
          <w14:ligatures w14:val="none"/>
        </w:rPr>
        <w:t>Il Comitato Regionale ha concesso l’autorizzazione a trasmettere le gare interne, della corrente stagione sportiva 2026/2027, in diretta attraverso il proprio canale social, alle seguenti società:</w:t>
      </w:r>
    </w:p>
    <w:p w14:paraId="71CE1227" w14:textId="77777777" w:rsidR="00951299" w:rsidRPr="00951299" w:rsidRDefault="00951299" w:rsidP="00951299">
      <w:pPr>
        <w:spacing w:after="0" w:line="240" w:lineRule="auto"/>
        <w:jc w:val="both"/>
        <w:rPr>
          <w:rFonts w:ascii="Inter Tight" w:eastAsia="Times New Roman" w:hAnsi="Inter Tight" w:cs="Inter Tight"/>
          <w:noProof/>
          <w:sz w:val="10"/>
          <w:szCs w:val="10"/>
          <w14:ligatures w14:val="none"/>
        </w:rPr>
      </w:pPr>
      <w:r w:rsidRPr="00951299">
        <w:rPr>
          <w:rFonts w:ascii="Inter Tight" w:eastAsia="Times New Roman" w:hAnsi="Inter Tight" w:cs="Inter Tight"/>
          <w:noProof/>
          <w:sz w:val="10"/>
          <w:szCs w:val="10"/>
          <w14:ligatures w14:val="none"/>
        </w:rPr>
        <w:t xml:space="preserve">            </w:t>
      </w:r>
    </w:p>
    <w:p w14:paraId="099B6393" w14:textId="77777777" w:rsidR="00951299" w:rsidRPr="00951299" w:rsidRDefault="00951299" w:rsidP="00951299">
      <w:pPr>
        <w:spacing w:after="0" w:line="240" w:lineRule="auto"/>
        <w:ind w:left="720" w:hanging="360"/>
        <w:jc w:val="both"/>
        <w:rPr>
          <w:rFonts w:ascii="Inter Tight" w:eastAsia="Times New Roman" w:hAnsi="Inter Tight" w:cs="Inter Tight"/>
          <w:noProof/>
          <w:sz w:val="24"/>
          <w:szCs w:val="24"/>
          <w14:ligatures w14:val="none"/>
        </w:rPr>
      </w:pPr>
      <w:r w:rsidRPr="00951299">
        <w:rPr>
          <w:rFonts w:ascii="Inter Tight" w:eastAsia="Times New Roman" w:hAnsi="Inter Tight" w:cs="Inter Tight"/>
          <w:noProof/>
          <w:sz w:val="24"/>
          <w:szCs w:val="24"/>
          <w14:ligatures w14:val="none"/>
        </w:rPr>
        <w:t>-        A.S.D. ORLANDINA CALCIO</w:t>
      </w:r>
    </w:p>
    <w:p w14:paraId="2947A631" w14:textId="77777777" w:rsidR="00951299" w:rsidRPr="00951299" w:rsidRDefault="00951299" w:rsidP="00951299">
      <w:pPr>
        <w:spacing w:after="0" w:line="240" w:lineRule="auto"/>
        <w:ind w:left="720" w:hanging="360"/>
        <w:jc w:val="both"/>
        <w:rPr>
          <w:rFonts w:ascii="Inter Tight" w:eastAsia="Times New Roman" w:hAnsi="Inter Tight" w:cs="Inter Tight"/>
          <w:noProof/>
          <w:sz w:val="24"/>
          <w:szCs w:val="24"/>
          <w14:ligatures w14:val="none"/>
        </w:rPr>
      </w:pPr>
      <w:r w:rsidRPr="00951299">
        <w:rPr>
          <w:rFonts w:ascii="Inter Tight" w:eastAsia="Times New Roman" w:hAnsi="Inter Tight" w:cs="Inter Tight"/>
          <w:noProof/>
          <w:sz w:val="24"/>
          <w:szCs w:val="24"/>
          <w14:ligatures w14:val="none"/>
        </w:rPr>
        <w:t>-        A.S.D. PIOPPO FUTSAL</w:t>
      </w:r>
    </w:p>
    <w:p w14:paraId="3CBF6A96" w14:textId="77777777" w:rsidR="00951299" w:rsidRPr="00951299" w:rsidRDefault="00951299" w:rsidP="00951299">
      <w:pPr>
        <w:spacing w:after="0" w:line="240" w:lineRule="auto"/>
        <w:ind w:left="720" w:hanging="360"/>
        <w:jc w:val="both"/>
        <w:rPr>
          <w:rFonts w:ascii="Inter Tight" w:eastAsia="Times New Roman" w:hAnsi="Inter Tight" w:cs="Inter Tight"/>
          <w:noProof/>
          <w:sz w:val="24"/>
          <w:szCs w:val="24"/>
          <w14:ligatures w14:val="none"/>
        </w:rPr>
      </w:pPr>
      <w:r w:rsidRPr="00951299">
        <w:rPr>
          <w:rFonts w:ascii="Inter Tight" w:eastAsia="Times New Roman" w:hAnsi="Inter Tight" w:cs="Inter Tight"/>
          <w:noProof/>
          <w:sz w:val="24"/>
          <w:szCs w:val="24"/>
          <w14:ligatures w14:val="none"/>
        </w:rPr>
        <w:t>-        A.P.D. VILLABATE</w:t>
      </w:r>
    </w:p>
    <w:p w14:paraId="7B38E55F" w14:textId="77777777" w:rsidR="00CC3DAC" w:rsidRDefault="00CC3DAC" w:rsidP="00CC3DAC">
      <w:pPr>
        <w:spacing w:after="0" w:line="240" w:lineRule="auto"/>
        <w:jc w:val="center"/>
        <w:rPr>
          <w:rFonts w:ascii="Arial" w:eastAsia="Calibri" w:hAnsi="Arial" w:cs="Arial"/>
          <w:b/>
          <w:bCs/>
          <w:i/>
          <w:iCs/>
          <w:kern w:val="0"/>
          <w:sz w:val="12"/>
          <w:szCs w:val="12"/>
          <w14:ligatures w14:val="none"/>
        </w:rPr>
      </w:pPr>
    </w:p>
    <w:p w14:paraId="56ECF8FC" w14:textId="77777777" w:rsidR="00C7160B" w:rsidRPr="007D0786" w:rsidRDefault="00C7160B" w:rsidP="00C7160B">
      <w:pPr>
        <w:spacing w:after="0" w:line="240" w:lineRule="auto"/>
        <w:rPr>
          <w:rFonts w:ascii="Inter Tight" w:eastAsia="Calibri" w:hAnsi="Inter Tight" w:cs="Inter Tight"/>
          <w:b/>
          <w:bCs/>
          <w:color w:val="001489"/>
          <w:kern w:val="0"/>
          <w:sz w:val="28"/>
          <w:szCs w:val="28"/>
          <w:u w:val="single"/>
          <w14:ligatures w14:val="none"/>
        </w:rPr>
      </w:pPr>
      <w:r w:rsidRPr="007D0786">
        <w:rPr>
          <w:rFonts w:ascii="Inter Tight" w:eastAsia="Calibri" w:hAnsi="Inter Tight" w:cs="Inter Tight"/>
          <w:b/>
          <w:bCs/>
          <w:color w:val="001489"/>
          <w:kern w:val="0"/>
          <w:sz w:val="28"/>
          <w:szCs w:val="28"/>
          <w:u w:val="single"/>
          <w14:ligatures w14:val="none"/>
        </w:rPr>
        <w:t>RAPPORTI AGENTI SPORTIVI – SOCIETÀ</w:t>
      </w:r>
    </w:p>
    <w:p w14:paraId="5C18B070" w14:textId="77777777" w:rsidR="00C7160B" w:rsidRPr="00C7160B" w:rsidRDefault="00C7160B" w:rsidP="00C7160B">
      <w:pPr>
        <w:spacing w:after="0" w:line="240" w:lineRule="auto"/>
        <w:jc w:val="both"/>
        <w:rPr>
          <w:rFonts w:ascii="Inter Tight" w:eastAsia="Calibri" w:hAnsi="Inter Tight" w:cs="Inter Tight"/>
          <w:kern w:val="0"/>
          <w:sz w:val="24"/>
          <w14:ligatures w14:val="none"/>
        </w:rPr>
      </w:pPr>
      <w:bookmarkStart w:id="1" w:name="_Hlk235788314"/>
      <w:r w:rsidRPr="00C7160B">
        <w:rPr>
          <w:rFonts w:ascii="Inter Tight" w:eastAsia="Calibri" w:hAnsi="Inter Tight" w:cs="Inter Tight"/>
          <w:kern w:val="0"/>
          <w:sz w:val="24"/>
          <w14:ligatures w14:val="none"/>
        </w:rPr>
        <w:t>Questo Comitato Regionale ritiene utile segnalare alle proprie associate quanto segue:</w:t>
      </w:r>
    </w:p>
    <w:bookmarkEnd w:id="1"/>
    <w:p w14:paraId="3A35B12C" w14:textId="77777777" w:rsidR="00C7160B" w:rsidRPr="00C7160B" w:rsidRDefault="00C7160B" w:rsidP="00C7160B">
      <w:pPr>
        <w:spacing w:after="0" w:line="240" w:lineRule="auto"/>
        <w:jc w:val="both"/>
        <w:rPr>
          <w:rFonts w:ascii="Inter Tight" w:eastAsia="Calibri" w:hAnsi="Inter Tight" w:cs="Inter Tight"/>
          <w:kern w:val="0"/>
          <w:sz w:val="10"/>
          <w14:ligatures w14:val="none"/>
        </w:rPr>
      </w:pPr>
    </w:p>
    <w:p w14:paraId="38DAC1D2" w14:textId="77777777" w:rsidR="00C7160B" w:rsidRPr="00C7160B" w:rsidRDefault="00C7160B" w:rsidP="00C7160B">
      <w:pPr>
        <w:spacing w:after="0" w:line="240" w:lineRule="auto"/>
        <w:jc w:val="both"/>
        <w:rPr>
          <w:rFonts w:ascii="Inter Tight" w:eastAsia="Calibri" w:hAnsi="Inter Tight" w:cs="Inter Tight"/>
          <w:kern w:val="0"/>
          <w:sz w:val="24"/>
          <w14:ligatures w14:val="none"/>
        </w:rPr>
      </w:pPr>
      <w:r w:rsidRPr="00C7160B">
        <w:rPr>
          <w:rFonts w:ascii="Inter Tight" w:eastAsia="Calibri" w:hAnsi="Inter Tight" w:cs="Inter Tight"/>
          <w:kern w:val="0"/>
          <w:sz w:val="24"/>
          <w14:ligatures w14:val="none"/>
        </w:rPr>
        <w:t xml:space="preserve">È stato istituito presso il CONI ai sensi dell'art. 1 comma 373 della legge 27 dicembre 2017 n. 205 e dell'art. 1 del </w:t>
      </w:r>
      <w:proofErr w:type="spellStart"/>
      <w:r w:rsidRPr="00C7160B">
        <w:rPr>
          <w:rFonts w:ascii="Inter Tight" w:eastAsia="Calibri" w:hAnsi="Inter Tight" w:cs="Inter Tight"/>
          <w:kern w:val="0"/>
          <w:sz w:val="24"/>
          <w14:ligatures w14:val="none"/>
        </w:rPr>
        <w:t>d.c.p.m</w:t>
      </w:r>
      <w:proofErr w:type="spellEnd"/>
      <w:r w:rsidRPr="00C7160B">
        <w:rPr>
          <w:rFonts w:ascii="Inter Tight" w:eastAsia="Calibri" w:hAnsi="Inter Tight" w:cs="Inter Tight"/>
          <w:kern w:val="0"/>
          <w:sz w:val="24"/>
          <w14:ligatures w14:val="none"/>
        </w:rPr>
        <w:t xml:space="preserve">. del 23 marzo 2018 e </w:t>
      </w:r>
      <w:proofErr w:type="spellStart"/>
      <w:r w:rsidRPr="00C7160B">
        <w:rPr>
          <w:rFonts w:ascii="Inter Tight" w:eastAsia="Calibri" w:hAnsi="Inter Tight" w:cs="Inter Tight"/>
          <w:kern w:val="0"/>
          <w:sz w:val="24"/>
          <w14:ligatures w14:val="none"/>
        </w:rPr>
        <w:t>ss.mm.ii</w:t>
      </w:r>
      <w:proofErr w:type="spellEnd"/>
      <w:r w:rsidRPr="00C7160B">
        <w:rPr>
          <w:rFonts w:ascii="Inter Tight" w:eastAsia="Calibri" w:hAnsi="Inter Tight" w:cs="Inter Tight"/>
          <w:kern w:val="0"/>
          <w:sz w:val="24"/>
          <w14:ligatures w14:val="none"/>
        </w:rPr>
        <w:t>., il Registro Nazionale Agenti Sportivi;</w:t>
      </w:r>
    </w:p>
    <w:p w14:paraId="3B4A7127" w14:textId="77777777" w:rsidR="00C7160B" w:rsidRPr="00C7160B" w:rsidRDefault="00C7160B" w:rsidP="00C7160B">
      <w:pPr>
        <w:spacing w:after="0" w:line="240" w:lineRule="auto"/>
        <w:jc w:val="both"/>
        <w:rPr>
          <w:rFonts w:ascii="Inter Tight" w:eastAsia="Calibri" w:hAnsi="Inter Tight" w:cs="Inter Tight"/>
          <w:kern w:val="0"/>
          <w:sz w:val="10"/>
          <w14:ligatures w14:val="none"/>
        </w:rPr>
      </w:pPr>
    </w:p>
    <w:p w14:paraId="31E3B32B" w14:textId="77777777" w:rsidR="00C7160B" w:rsidRPr="00C7160B" w:rsidRDefault="00C7160B" w:rsidP="00C7160B">
      <w:pPr>
        <w:spacing w:after="0" w:line="240" w:lineRule="auto"/>
        <w:jc w:val="both"/>
        <w:rPr>
          <w:rFonts w:ascii="Inter Tight" w:eastAsia="Calibri" w:hAnsi="Inter Tight" w:cs="Inter Tight"/>
          <w:kern w:val="0"/>
          <w:sz w:val="24"/>
          <w14:ligatures w14:val="none"/>
        </w:rPr>
      </w:pPr>
      <w:r w:rsidRPr="00C7160B">
        <w:rPr>
          <w:rFonts w:ascii="Inter Tight" w:eastAsia="Calibri" w:hAnsi="Inter Tight" w:cs="Inter Tight"/>
          <w:kern w:val="0"/>
          <w:sz w:val="24"/>
          <w14:ligatures w14:val="none"/>
        </w:rPr>
        <w:t>Con C.U. n. 255° del 23.4.2025, la F.I.G.C. ha emanato il Regolamento Agenti Sportivi, al cui contenuto espressamente si rimanda;</w:t>
      </w:r>
    </w:p>
    <w:p w14:paraId="075D55D6" w14:textId="77777777" w:rsidR="00C7160B" w:rsidRPr="00C7160B" w:rsidRDefault="00C7160B" w:rsidP="00C7160B">
      <w:pPr>
        <w:spacing w:after="0" w:line="240" w:lineRule="auto"/>
        <w:jc w:val="both"/>
        <w:rPr>
          <w:rFonts w:ascii="Inter Tight" w:eastAsia="Calibri" w:hAnsi="Inter Tight" w:cs="Inter Tight"/>
          <w:kern w:val="0"/>
          <w:sz w:val="10"/>
          <w14:ligatures w14:val="none"/>
        </w:rPr>
      </w:pPr>
    </w:p>
    <w:p w14:paraId="22B2A4B9" w14:textId="77777777" w:rsidR="00C7160B" w:rsidRPr="00C7160B" w:rsidRDefault="00C7160B" w:rsidP="00C7160B">
      <w:pPr>
        <w:spacing w:after="0" w:line="240" w:lineRule="auto"/>
        <w:jc w:val="both"/>
        <w:rPr>
          <w:rFonts w:ascii="Inter Tight" w:eastAsia="Calibri" w:hAnsi="Inter Tight" w:cs="Inter Tight"/>
          <w:kern w:val="0"/>
          <w:sz w:val="24"/>
          <w14:ligatures w14:val="none"/>
        </w:rPr>
      </w:pPr>
      <w:r w:rsidRPr="00C7160B">
        <w:rPr>
          <w:rFonts w:ascii="Inter Tight" w:eastAsia="Calibri" w:hAnsi="Inter Tight" w:cs="Inter Tight"/>
          <w:kern w:val="0"/>
          <w:sz w:val="24"/>
          <w14:ligatures w14:val="none"/>
        </w:rPr>
        <w:t>Al riguardo sono pervenute a questo Comitato numerose segnalazioni in ordine allo svolgimento della professione di agente sportivo da parte di soggetti che, secondo quanto riferito, non sarebbero iscritti al Registro Nazionale agenti sportivi tenuto presso il CONI e che avrebbero richiesto il pagamento delle prestazioni mediante metodi di pagamento non tracciabili;</w:t>
      </w:r>
    </w:p>
    <w:p w14:paraId="3A66069A" w14:textId="77777777" w:rsidR="00C7160B" w:rsidRPr="00C7160B" w:rsidRDefault="00C7160B" w:rsidP="00C7160B">
      <w:pPr>
        <w:keepNext/>
        <w:shd w:val="clear" w:color="auto" w:fill="FFFFFF"/>
        <w:spacing w:after="0" w:line="240" w:lineRule="auto"/>
        <w:jc w:val="both"/>
        <w:outlineLvl w:val="2"/>
        <w:rPr>
          <w:rFonts w:ascii="Inter Tight" w:eastAsia="Calibri" w:hAnsi="Inter Tight" w:cs="Inter Tight"/>
          <w:kern w:val="0"/>
          <w:sz w:val="10"/>
          <w14:ligatures w14:val="none"/>
        </w:rPr>
      </w:pPr>
    </w:p>
    <w:p w14:paraId="77182107" w14:textId="77777777" w:rsidR="00C7160B" w:rsidRPr="00C7160B" w:rsidRDefault="00C7160B" w:rsidP="00C7160B">
      <w:pPr>
        <w:keepNext/>
        <w:shd w:val="clear" w:color="auto" w:fill="FFFFFF"/>
        <w:spacing w:after="0" w:line="240" w:lineRule="auto"/>
        <w:jc w:val="both"/>
        <w:outlineLvl w:val="2"/>
        <w:rPr>
          <w:rFonts w:ascii="Inter Tight" w:eastAsia="Calibri" w:hAnsi="Inter Tight" w:cs="Inter Tight"/>
          <w:kern w:val="0"/>
          <w:sz w:val="24"/>
          <w14:ligatures w14:val="none"/>
        </w:rPr>
      </w:pPr>
      <w:r w:rsidRPr="00C7160B">
        <w:rPr>
          <w:rFonts w:ascii="Inter Tight" w:eastAsia="Calibri" w:hAnsi="Inter Tight" w:cs="Inter Tight"/>
          <w:kern w:val="0"/>
          <w:sz w:val="24"/>
          <w14:ligatures w14:val="none"/>
        </w:rPr>
        <w:t>Si ritiene, in attesa dell’adozione, da parte della F.I.G.C., di provvedimenti normativi di adeguamento alle novità introdotte con il D.P.C.M. n. 218/2025, di attuazione al D. Lgs. n. 37/2021, recante misure in materia di rapporti di rappresentanza degli atleti e delle società sportive e di accesso ed esercizio della professione di agente sportivo”, in attuazione della Legge delega n. 86/2019, opportuno invitare i calciatori, le calciatrici, i dirigenti, le società e associazioni sportive affiliate a tenere una condotta rispettosa dei principi generali di cui all’art. 4 del C.G.S. F.I.G.C. nonché alle disposizioni federali e normative vigenti;</w:t>
      </w:r>
    </w:p>
    <w:p w14:paraId="73B7F6A3" w14:textId="77777777" w:rsidR="00C7160B" w:rsidRPr="00C7160B" w:rsidRDefault="00C7160B" w:rsidP="00C7160B">
      <w:pPr>
        <w:keepNext/>
        <w:shd w:val="clear" w:color="auto" w:fill="FFFFFF"/>
        <w:spacing w:after="0" w:line="240" w:lineRule="auto"/>
        <w:jc w:val="both"/>
        <w:outlineLvl w:val="2"/>
        <w:rPr>
          <w:rFonts w:ascii="Inter Tight" w:eastAsia="Calibri" w:hAnsi="Inter Tight" w:cs="Inter Tight"/>
          <w:kern w:val="0"/>
          <w:sz w:val="10"/>
          <w14:ligatures w14:val="none"/>
        </w:rPr>
      </w:pPr>
    </w:p>
    <w:p w14:paraId="737DB709" w14:textId="77777777" w:rsidR="00C7160B" w:rsidRPr="00C7160B" w:rsidRDefault="00C7160B" w:rsidP="00C7160B">
      <w:pPr>
        <w:keepNext/>
        <w:shd w:val="clear" w:color="auto" w:fill="FFFFFF"/>
        <w:spacing w:after="0" w:line="240" w:lineRule="auto"/>
        <w:jc w:val="both"/>
        <w:outlineLvl w:val="2"/>
        <w:rPr>
          <w:rFonts w:ascii="Inter Tight" w:eastAsia="Calibri" w:hAnsi="Inter Tight" w:cs="Inter Tight"/>
          <w:kern w:val="0"/>
          <w:sz w:val="24"/>
          <w14:ligatures w14:val="none"/>
        </w:rPr>
      </w:pPr>
      <w:r w:rsidRPr="00C7160B">
        <w:rPr>
          <w:rFonts w:ascii="Inter Tight" w:eastAsia="Calibri" w:hAnsi="Inter Tight" w:cs="Inter Tight"/>
          <w:kern w:val="0"/>
          <w:sz w:val="24"/>
          <w14:ligatures w14:val="none"/>
        </w:rPr>
        <w:t>Ciò premesso, il Comitato Regionale raccomanda i calciatori, le calciatrici, i dirigenti, le società e le associazioni sportive affiliate, che svolgono la loro attività nell’ambito dei campionati e competizioni federali organizzate a livello regionale dal Comitato medesimo, a prestare la massima attenzione  al rispetto dell’impianto normativo Federale e Statale in materia, precisando che l’accertata violazione dei principi e obblighi ivi contenuti può comportare l’irrogazione di sanzioni disciplinari nei confronti degli agenti sportivi, delle società sportive affiliate e dei lavoratori sportivi  tesserati  che hanno agevolato o si sono avvalsi dei servizi o  dell'operato,  anche di fatto, di soggetti non iscritti nel Registro nazionale  ovvero  in elenchi  o  albi,  nazionali  o  internazionali,   disciplinanti   la professione di agente sportivo,  o,  comunque,  in  violazione  delle disposizioni vigenti anche in materia di corresponsione del compenso.</w:t>
      </w:r>
    </w:p>
    <w:p w14:paraId="356ED24B" w14:textId="77777777" w:rsidR="00951299" w:rsidRDefault="00951299" w:rsidP="00CC3DAC">
      <w:pPr>
        <w:spacing w:after="0" w:line="240" w:lineRule="auto"/>
        <w:jc w:val="center"/>
        <w:rPr>
          <w:rFonts w:ascii="Arial" w:eastAsia="Calibri" w:hAnsi="Arial" w:cs="Arial"/>
          <w:b/>
          <w:bCs/>
          <w:i/>
          <w:iCs/>
          <w:kern w:val="0"/>
          <w:sz w:val="12"/>
          <w:szCs w:val="12"/>
          <w14:ligatures w14:val="none"/>
        </w:rPr>
      </w:pPr>
    </w:p>
    <w:p w14:paraId="754248F6" w14:textId="77777777" w:rsidR="00951299" w:rsidRPr="00CC3DAC" w:rsidRDefault="00951299" w:rsidP="00CC3DAC">
      <w:pPr>
        <w:spacing w:after="0" w:line="240" w:lineRule="auto"/>
        <w:jc w:val="center"/>
        <w:rPr>
          <w:rFonts w:ascii="Arial" w:eastAsia="Calibri" w:hAnsi="Arial" w:cs="Arial"/>
          <w:b/>
          <w:bCs/>
          <w:i/>
          <w:iCs/>
          <w:kern w:val="0"/>
          <w:sz w:val="12"/>
          <w:szCs w:val="12"/>
          <w14:ligatures w14:val="none"/>
        </w:rPr>
      </w:pPr>
    </w:p>
    <w:p w14:paraId="72425A37" w14:textId="77777777" w:rsidR="00CC3DAC" w:rsidRPr="00CC3DAC" w:rsidRDefault="00CC3DAC" w:rsidP="00CC3DAC">
      <w:pPr>
        <w:overflowPunct w:val="0"/>
        <w:autoSpaceDE w:val="0"/>
        <w:autoSpaceDN w:val="0"/>
        <w:adjustRightInd w:val="0"/>
        <w:spacing w:after="0" w:line="240" w:lineRule="auto"/>
        <w:ind w:hanging="11"/>
        <w:textAlignment w:val="baseline"/>
        <w:rPr>
          <w:rFonts w:ascii="Inter Tight" w:eastAsia="Times New Roman" w:hAnsi="Inter Tight" w:cs="Inter Tight"/>
          <w:b/>
          <w:bCs/>
          <w:noProof/>
          <w:color w:val="001489"/>
          <w:kern w:val="0"/>
          <w:sz w:val="32"/>
          <w:szCs w:val="32"/>
          <w:u w:val="single"/>
          <w:lang w:eastAsia="it-IT"/>
          <w14:ligatures w14:val="none"/>
        </w:rPr>
      </w:pPr>
      <w:r w:rsidRPr="00CC3DAC">
        <w:rPr>
          <w:rFonts w:ascii="Inter Tight" w:eastAsia="Times New Roman" w:hAnsi="Inter Tight" w:cs="Inter Tight"/>
          <w:b/>
          <w:bCs/>
          <w:noProof/>
          <w:color w:val="001489"/>
          <w:kern w:val="0"/>
          <w:sz w:val="32"/>
          <w:szCs w:val="32"/>
          <w:u w:val="single"/>
          <w:lang w:eastAsia="it-IT"/>
          <w14:ligatures w14:val="none"/>
        </w:rPr>
        <w:t>AFFILIAZIONI</w:t>
      </w:r>
    </w:p>
    <w:p w14:paraId="768BE0E5"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noProof/>
          <w:kern w:val="0"/>
          <w:sz w:val="24"/>
          <w:szCs w:val="24"/>
          <w:lang w:eastAsia="it-IT"/>
          <w14:ligatures w14:val="none"/>
        </w:rPr>
      </w:pPr>
      <w:r w:rsidRPr="00CC3DAC">
        <w:rPr>
          <w:rFonts w:ascii="Inter Tight" w:eastAsia="Times New Roman" w:hAnsi="Inter Tight" w:cs="Inter Tight"/>
          <w:noProof/>
          <w:kern w:val="0"/>
          <w:sz w:val="24"/>
          <w:szCs w:val="24"/>
          <w:lang w:eastAsia="it-IT"/>
          <w14:ligatures w14:val="none"/>
        </w:rPr>
        <w:t xml:space="preserve">Le affiliazioni, per la nuova stagione sportiva 2026/2027,  possono  già essere immesse nel  Portale Servizi F.I.G.C. Anagrafe Federale al link </w:t>
      </w:r>
      <w:hyperlink r:id="rId20" w:history="1">
        <w:r w:rsidRPr="00CC3DAC">
          <w:rPr>
            <w:rFonts w:ascii="Inter Tight" w:eastAsia="Calibri" w:hAnsi="Inter Tight" w:cs="Inter Tight"/>
            <w:noProof/>
            <w:color w:val="0000FF"/>
            <w:kern w:val="0"/>
            <w:sz w:val="24"/>
            <w:szCs w:val="24"/>
            <w:u w:val="single"/>
            <w:lang w:eastAsia="it-IT"/>
            <w14:ligatures w14:val="none"/>
          </w:rPr>
          <w:t>Home - FIGC</w:t>
        </w:r>
      </w:hyperlink>
      <w:r w:rsidRPr="00CC3DAC">
        <w:rPr>
          <w:rFonts w:ascii="Inter Tight" w:eastAsia="Times New Roman" w:hAnsi="Inter Tight" w:cs="Inter Tight"/>
          <w:b/>
          <w:bCs/>
          <w:noProof/>
          <w:kern w:val="0"/>
          <w:sz w:val="24"/>
          <w:szCs w:val="24"/>
          <w:lang w:eastAsia="it-IT"/>
          <w14:ligatures w14:val="none"/>
        </w:rPr>
        <w:t>.</w:t>
      </w:r>
    </w:p>
    <w:p w14:paraId="6F3FA733"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noProof/>
          <w:kern w:val="0"/>
          <w:sz w:val="24"/>
          <w:szCs w:val="24"/>
          <w:lang w:eastAsia="it-IT"/>
          <w14:ligatures w14:val="none"/>
        </w:rPr>
      </w:pPr>
      <w:r w:rsidRPr="00CC3DAC">
        <w:rPr>
          <w:rFonts w:ascii="Inter Tight" w:eastAsia="Times New Roman" w:hAnsi="Inter Tight" w:cs="Inter Tight"/>
          <w:noProof/>
          <w:kern w:val="0"/>
          <w:sz w:val="24"/>
          <w:szCs w:val="24"/>
          <w:lang w:eastAsia="it-IT"/>
          <w14:ligatures w14:val="none"/>
        </w:rPr>
        <w:t xml:space="preserve">Si raccomanda di utilizzare l’Atto Costitutivo e lo Statuto presenti, nella sezione </w:t>
      </w:r>
      <w:r w:rsidRPr="00CC3DAC">
        <w:rPr>
          <w:rFonts w:ascii="Inter Tight" w:eastAsia="Times New Roman" w:hAnsi="Inter Tight" w:cs="Inter Tight"/>
          <w:b/>
          <w:bCs/>
          <w:noProof/>
          <w:kern w:val="0"/>
          <w:sz w:val="24"/>
          <w:szCs w:val="24"/>
          <w:lang w:eastAsia="it-IT"/>
          <w14:ligatures w14:val="none"/>
        </w:rPr>
        <w:t xml:space="preserve">Modulistica, </w:t>
      </w:r>
      <w:r w:rsidRPr="00CC3DAC">
        <w:rPr>
          <w:rFonts w:ascii="Inter Tight" w:eastAsia="Times New Roman" w:hAnsi="Inter Tight" w:cs="Inter Tight"/>
          <w:noProof/>
          <w:kern w:val="0"/>
          <w:sz w:val="24"/>
          <w:szCs w:val="24"/>
          <w:lang w:eastAsia="it-IT"/>
          <w14:ligatures w14:val="none"/>
        </w:rPr>
        <w:t xml:space="preserve"> sul nostro sito istituzionale al link </w:t>
      </w:r>
      <w:hyperlink r:id="rId21" w:history="1">
        <w:r w:rsidRPr="00CC3DAC">
          <w:rPr>
            <w:rFonts w:ascii="Inter Tight" w:eastAsia="Calibri" w:hAnsi="Inter Tight" w:cs="Inter Tight"/>
            <w:noProof/>
            <w:color w:val="0000FF"/>
            <w:kern w:val="0"/>
            <w:sz w:val="24"/>
            <w:szCs w:val="24"/>
            <w:u w:val="single"/>
            <w:lang w:eastAsia="it-IT"/>
            <w14:ligatures w14:val="none"/>
          </w:rPr>
          <w:t>Comitato Sicilia | LND Sicilia</w:t>
        </w:r>
      </w:hyperlink>
      <w:r w:rsidRPr="00CC3DAC">
        <w:rPr>
          <w:rFonts w:ascii="Inter Tight" w:eastAsia="Times New Roman" w:hAnsi="Inter Tight" w:cs="Inter Tight"/>
          <w:noProof/>
          <w:kern w:val="0"/>
          <w:sz w:val="24"/>
          <w:szCs w:val="24"/>
          <w:lang w:eastAsia="it-IT"/>
          <w14:ligatures w14:val="none"/>
        </w:rPr>
        <w:t>.</w:t>
      </w:r>
    </w:p>
    <w:p w14:paraId="77FE5306"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b/>
          <w:bCs/>
          <w:noProof/>
          <w:kern w:val="0"/>
          <w:sz w:val="24"/>
          <w:szCs w:val="24"/>
          <w:lang w:eastAsia="it-IT"/>
          <w14:ligatures w14:val="none"/>
        </w:rPr>
      </w:pPr>
    </w:p>
    <w:p w14:paraId="72C404FD"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b/>
          <w:bCs/>
          <w:noProof/>
          <w:color w:val="001489"/>
          <w:kern w:val="0"/>
          <w:sz w:val="24"/>
          <w:szCs w:val="24"/>
          <w:u w:val="single"/>
          <w:lang w:eastAsia="it-IT"/>
          <w14:ligatures w14:val="none"/>
        </w:rPr>
      </w:pPr>
      <w:r w:rsidRPr="00CC3DAC">
        <w:rPr>
          <w:rFonts w:ascii="Inter Tight" w:eastAsia="Times New Roman" w:hAnsi="Inter Tight" w:cs="Inter Tight"/>
          <w:b/>
          <w:bCs/>
          <w:noProof/>
          <w:color w:val="001489"/>
          <w:kern w:val="0"/>
          <w:sz w:val="24"/>
          <w:szCs w:val="24"/>
          <w:u w:val="single"/>
          <w:lang w:eastAsia="it-IT"/>
          <w14:ligatures w14:val="none"/>
        </w:rPr>
        <w:t>ADEGUAMENTO STATUTO e ISCRIZIONE AL REGISTRO NAZIONALE DELLE ATTIVITA’ SPORTIVE DILETTANTISTICHE</w:t>
      </w:r>
    </w:p>
    <w:p w14:paraId="650048D5"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noProof/>
          <w:kern w:val="0"/>
          <w:sz w:val="24"/>
          <w:szCs w:val="24"/>
          <w:lang w:eastAsia="it-IT"/>
          <w14:ligatures w14:val="none"/>
        </w:rPr>
      </w:pPr>
      <w:r w:rsidRPr="00CC3DAC">
        <w:rPr>
          <w:rFonts w:ascii="Inter Tight" w:eastAsia="Times New Roman" w:hAnsi="Inter Tight" w:cs="Inter Tight"/>
          <w:noProof/>
          <w:kern w:val="0"/>
          <w:sz w:val="24"/>
          <w:szCs w:val="24"/>
          <w:lang w:eastAsia="it-IT"/>
          <w14:ligatures w14:val="none"/>
        </w:rPr>
        <w:t>Si rammenta che l’iscrizione al Registro Nazionale delle attività sportive dilettantistiche è subordinata all’adeguamento dello statuto al Decreto Legislativo 28 Febbraio 2021 n.36 ed alle ultime comunicazioni intervenute con la Circolare L.N.D. n. 56 del 7 Aprile 2025.</w:t>
      </w:r>
    </w:p>
    <w:p w14:paraId="56F6F502"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noProof/>
          <w:kern w:val="0"/>
          <w:sz w:val="24"/>
          <w:szCs w:val="24"/>
          <w:lang w:eastAsia="it-IT"/>
          <w14:ligatures w14:val="none"/>
        </w:rPr>
      </w:pPr>
      <w:r w:rsidRPr="00CC3DAC">
        <w:rPr>
          <w:rFonts w:ascii="Inter Tight" w:eastAsia="Times New Roman" w:hAnsi="Inter Tight" w:cs="Inter Tight"/>
          <w:noProof/>
          <w:kern w:val="0"/>
          <w:sz w:val="24"/>
          <w:szCs w:val="24"/>
          <w:lang w:eastAsia="it-IT"/>
          <w14:ligatures w14:val="none"/>
        </w:rPr>
        <w:t xml:space="preserve">Le società interessate possono trovare il facsimile di verbale e di statuto sul nostro sito Web sicilia.lnd.it al Link </w:t>
      </w:r>
      <w:hyperlink r:id="rId22" w:history="1">
        <w:r w:rsidRPr="00CC3DAC">
          <w:rPr>
            <w:rFonts w:ascii="Inter Tight" w:eastAsia="Times New Roman" w:hAnsi="Inter Tight" w:cs="Inter Tight"/>
            <w:noProof/>
            <w:color w:val="0000FF"/>
            <w:kern w:val="0"/>
            <w:sz w:val="24"/>
            <w:szCs w:val="24"/>
            <w:u w:val="single"/>
            <w:lang w:eastAsia="it-IT"/>
            <w14:ligatures w14:val="none"/>
          </w:rPr>
          <w:t>Modulistica | LND Sicilia</w:t>
        </w:r>
      </w:hyperlink>
      <w:r w:rsidRPr="00CC3DAC">
        <w:rPr>
          <w:rFonts w:ascii="Inter Tight" w:eastAsia="Times New Roman" w:hAnsi="Inter Tight" w:cs="Inter Tight"/>
          <w:noProof/>
          <w:kern w:val="0"/>
          <w:sz w:val="24"/>
          <w:szCs w:val="24"/>
          <w:lang w:eastAsia="it-IT"/>
          <w14:ligatures w14:val="none"/>
        </w:rPr>
        <w:t xml:space="preserve"> . </w:t>
      </w:r>
    </w:p>
    <w:p w14:paraId="5B224190"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noProof/>
          <w:kern w:val="0"/>
          <w:sz w:val="16"/>
          <w:szCs w:val="16"/>
          <w:lang w:eastAsia="it-IT"/>
          <w14:ligatures w14:val="none"/>
        </w:rPr>
      </w:pPr>
    </w:p>
    <w:p w14:paraId="4C3A2A79"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b/>
          <w:bCs/>
          <w:noProof/>
          <w:kern w:val="0"/>
          <w:sz w:val="24"/>
          <w:szCs w:val="24"/>
          <w:u w:val="single"/>
          <w:lang w:eastAsia="it-IT"/>
          <w14:ligatures w14:val="none"/>
        </w:rPr>
      </w:pPr>
      <w:r w:rsidRPr="00CC3DAC">
        <w:rPr>
          <w:rFonts w:ascii="Inter Tight" w:eastAsia="Times New Roman" w:hAnsi="Inter Tight" w:cs="Inter Tight"/>
          <w:noProof/>
          <w:kern w:val="0"/>
          <w:sz w:val="24"/>
          <w:szCs w:val="24"/>
          <w:lang w:eastAsia="it-IT"/>
          <w14:ligatures w14:val="none"/>
        </w:rPr>
        <w:t xml:space="preserve">L’iscrizione al Registro deve essere effettuata dal Rappresentante Legale della Società utilizzando il link </w:t>
      </w:r>
      <w:hyperlink r:id="rId23" w:anchor="/login" w:history="1">
        <w:r w:rsidRPr="00CC3DAC">
          <w:rPr>
            <w:rFonts w:ascii="Inter Tight" w:eastAsia="Calibri" w:hAnsi="Inter Tight" w:cs="Inter Tight"/>
            <w:noProof/>
            <w:color w:val="0000FF"/>
            <w:kern w:val="0"/>
            <w:sz w:val="24"/>
            <w:szCs w:val="24"/>
            <w:u w:val="single"/>
            <w:lang w:eastAsia="it-IT"/>
            <w14:ligatures w14:val="none"/>
          </w:rPr>
          <w:t>Registro Nazionale Delle Attività Sportive Dilettantistiche</w:t>
        </w:r>
      </w:hyperlink>
      <w:r w:rsidRPr="00CC3DAC">
        <w:rPr>
          <w:rFonts w:ascii="Inter Tight" w:eastAsia="Times New Roman" w:hAnsi="Inter Tight" w:cs="Inter Tight"/>
          <w:noProof/>
          <w:kern w:val="0"/>
          <w:sz w:val="24"/>
          <w:szCs w:val="24"/>
          <w:lang w:eastAsia="it-IT"/>
          <w14:ligatures w14:val="none"/>
        </w:rPr>
        <w:t xml:space="preserve"> , stampando l’iscrizione al Registro da conservare agli atti della società e da inviare al Comitato Regionale. L’iscrizione è valida sino al termine della stagione sportiva (30 Giugno). </w:t>
      </w:r>
      <w:r w:rsidRPr="00CC3DAC">
        <w:rPr>
          <w:rFonts w:ascii="Inter Tight" w:eastAsia="Times New Roman" w:hAnsi="Inter Tight" w:cs="Inter Tight"/>
          <w:b/>
          <w:bCs/>
          <w:noProof/>
          <w:color w:val="001489"/>
          <w:kern w:val="0"/>
          <w:sz w:val="24"/>
          <w:szCs w:val="24"/>
          <w:lang w:eastAsia="it-IT"/>
          <w14:ligatures w14:val="none"/>
        </w:rPr>
        <w:t>Ad ogni stagione sportiva</w:t>
      </w:r>
      <w:r w:rsidRPr="00CC3DAC">
        <w:rPr>
          <w:rFonts w:ascii="Inter Tight" w:eastAsia="Times New Roman" w:hAnsi="Inter Tight" w:cs="Inter Tight"/>
          <w:noProof/>
          <w:color w:val="001489"/>
          <w:kern w:val="0"/>
          <w:sz w:val="24"/>
          <w:szCs w:val="24"/>
          <w:lang w:eastAsia="it-IT"/>
          <w14:ligatures w14:val="none"/>
        </w:rPr>
        <w:t xml:space="preserve"> </w:t>
      </w:r>
      <w:r w:rsidRPr="00CC3DAC">
        <w:rPr>
          <w:rFonts w:ascii="Inter Tight" w:eastAsia="Times New Roman" w:hAnsi="Inter Tight" w:cs="Inter Tight"/>
          <w:b/>
          <w:bCs/>
          <w:noProof/>
          <w:color w:val="001489"/>
          <w:kern w:val="0"/>
          <w:sz w:val="24"/>
          <w:szCs w:val="24"/>
          <w:u w:val="single"/>
          <w:lang w:eastAsia="it-IT"/>
          <w14:ligatures w14:val="none"/>
        </w:rPr>
        <w:t xml:space="preserve">la società deve collegarsi al </w:t>
      </w:r>
      <w:hyperlink r:id="rId24" w:anchor="/login" w:history="1">
        <w:r w:rsidRPr="00CC3DAC">
          <w:rPr>
            <w:rFonts w:ascii="Inter Tight" w:eastAsia="Calibri" w:hAnsi="Inter Tight" w:cs="Inter Tight"/>
            <w:b/>
            <w:bCs/>
            <w:noProof/>
            <w:color w:val="001489"/>
            <w:kern w:val="0"/>
            <w:sz w:val="24"/>
            <w:szCs w:val="24"/>
            <w:u w:val="single"/>
            <w:lang w:eastAsia="it-IT"/>
            <w14:ligatures w14:val="none"/>
          </w:rPr>
          <w:t>REGISTRO NAZIONALE DELLE ATTIVITÀ SPORTIVE DILETTANTISTICHE</w:t>
        </w:r>
      </w:hyperlink>
      <w:r w:rsidRPr="00CC3DAC">
        <w:rPr>
          <w:rFonts w:ascii="Inter Tight" w:eastAsia="Times New Roman" w:hAnsi="Inter Tight" w:cs="Inter Tight"/>
          <w:b/>
          <w:bCs/>
          <w:noProof/>
          <w:color w:val="001489"/>
          <w:kern w:val="0"/>
          <w:sz w:val="24"/>
          <w:szCs w:val="24"/>
          <w:u w:val="single"/>
          <w:lang w:eastAsia="it-IT"/>
          <w14:ligatures w14:val="none"/>
        </w:rPr>
        <w:t xml:space="preserve">  e stampare il certificato di iscrizione, pena la cancellazione dallo stesso</w:t>
      </w:r>
      <w:r w:rsidRPr="00CC3DAC">
        <w:rPr>
          <w:rFonts w:ascii="Inter Tight" w:eastAsia="Times New Roman" w:hAnsi="Inter Tight" w:cs="Inter Tight"/>
          <w:b/>
          <w:bCs/>
          <w:noProof/>
          <w:kern w:val="0"/>
          <w:sz w:val="24"/>
          <w:szCs w:val="24"/>
          <w:u w:val="single"/>
          <w:lang w:eastAsia="it-IT"/>
          <w14:ligatures w14:val="none"/>
        </w:rPr>
        <w:t>.</w:t>
      </w:r>
    </w:p>
    <w:p w14:paraId="6E7C32C7" w14:textId="77777777" w:rsidR="00CC3DAC" w:rsidRPr="00CC3DAC" w:rsidRDefault="00CC3DAC" w:rsidP="00CC3DAC">
      <w:pPr>
        <w:spacing w:after="0" w:line="240" w:lineRule="auto"/>
        <w:ind w:hanging="11"/>
        <w:jc w:val="both"/>
        <w:rPr>
          <w:rFonts w:ascii="Inter Tight" w:eastAsia="Calibri" w:hAnsi="Inter Tight" w:cs="Inter Tight"/>
          <w:b/>
          <w:bCs/>
          <w:color w:val="001489"/>
          <w:kern w:val="0"/>
          <w:sz w:val="24"/>
          <w:szCs w:val="24"/>
          <w:u w:val="single"/>
          <w14:ligatures w14:val="none"/>
        </w:rPr>
      </w:pPr>
    </w:p>
    <w:p w14:paraId="2DB4FFCB" w14:textId="77777777" w:rsidR="00CC3DAC" w:rsidRPr="00CC3DAC" w:rsidRDefault="00CC3DAC" w:rsidP="00CC3DAC">
      <w:pPr>
        <w:spacing w:after="0" w:line="240" w:lineRule="auto"/>
        <w:ind w:hanging="11"/>
        <w:jc w:val="both"/>
        <w:rPr>
          <w:rFonts w:ascii="Inter Tight" w:eastAsia="Calibri" w:hAnsi="Inter Tight" w:cs="Inter Tight"/>
          <w:b/>
          <w:bCs/>
          <w:color w:val="001489"/>
          <w:kern w:val="0"/>
          <w:sz w:val="24"/>
          <w:szCs w:val="24"/>
          <w:u w:val="single"/>
          <w14:ligatures w14:val="none"/>
        </w:rPr>
      </w:pPr>
    </w:p>
    <w:p w14:paraId="13C5E032" w14:textId="77777777" w:rsidR="00CC3DAC" w:rsidRPr="00CC3DAC" w:rsidRDefault="00CC3DAC" w:rsidP="00CC3DAC">
      <w:pPr>
        <w:spacing w:after="0" w:line="240" w:lineRule="auto"/>
        <w:ind w:hanging="11"/>
        <w:jc w:val="both"/>
        <w:rPr>
          <w:rFonts w:ascii="Inter Tight" w:eastAsia="Calibri" w:hAnsi="Inter Tight" w:cs="Inter Tight"/>
          <w:b/>
          <w:bCs/>
          <w:color w:val="001489"/>
          <w:kern w:val="0"/>
          <w:sz w:val="24"/>
          <w:szCs w:val="24"/>
          <w:u w:val="single"/>
          <w14:ligatures w14:val="none"/>
        </w:rPr>
      </w:pPr>
      <w:r w:rsidRPr="00CC3DAC">
        <w:rPr>
          <w:rFonts w:ascii="Inter Tight" w:eastAsia="Calibri" w:hAnsi="Inter Tight" w:cs="Inter Tight"/>
          <w:b/>
          <w:bCs/>
          <w:color w:val="001489"/>
          <w:kern w:val="0"/>
          <w:sz w:val="24"/>
          <w:szCs w:val="24"/>
          <w:u w:val="single"/>
          <w14:ligatures w14:val="none"/>
        </w:rPr>
        <w:t>PORTALE SERVIZI F.I.G.C. - ANAGRAFE FEDERALE – VARIAZIONI ORGANIGRAMMA</w:t>
      </w:r>
    </w:p>
    <w:p w14:paraId="2936A2A6" w14:textId="77777777" w:rsidR="00CC3DAC" w:rsidRPr="00CC3DAC" w:rsidRDefault="00CC3DAC" w:rsidP="00CC3DAC">
      <w:pPr>
        <w:spacing w:after="0" w:line="240" w:lineRule="auto"/>
        <w:ind w:hanging="11"/>
        <w:jc w:val="both"/>
        <w:rPr>
          <w:rFonts w:ascii="Inter Tight" w:eastAsia="Calibri" w:hAnsi="Inter Tight" w:cs="Inter Tight"/>
          <w:kern w:val="0"/>
          <w:sz w:val="24"/>
          <w:szCs w:val="24"/>
          <w14:ligatures w14:val="none"/>
        </w:rPr>
      </w:pPr>
    </w:p>
    <w:p w14:paraId="300A94E5" w14:textId="77777777" w:rsidR="00CC3DAC" w:rsidRPr="00CC3DAC" w:rsidRDefault="00CC3DAC" w:rsidP="00CC3DAC">
      <w:pPr>
        <w:spacing w:after="0" w:line="240" w:lineRule="auto"/>
        <w:ind w:hanging="11"/>
        <w:jc w:val="both"/>
        <w:rPr>
          <w:rFonts w:ascii="Inter Tight" w:eastAsia="Calibri" w:hAnsi="Inter Tight" w:cs="Inter Tight"/>
          <w:b/>
          <w:bCs/>
          <w:color w:val="001489"/>
          <w:kern w:val="0"/>
          <w:sz w:val="24"/>
          <w:szCs w:val="24"/>
          <w14:ligatures w14:val="none"/>
        </w:rPr>
      </w:pPr>
      <w:r w:rsidRPr="00CC3DAC">
        <w:rPr>
          <w:rFonts w:ascii="Inter Tight" w:eastAsia="Calibri" w:hAnsi="Inter Tight" w:cs="Inter Tight"/>
          <w:b/>
          <w:bCs/>
          <w:color w:val="001489"/>
          <w:kern w:val="0"/>
          <w:sz w:val="24"/>
          <w:szCs w:val="24"/>
          <w:u w:val="single"/>
          <w14:ligatures w14:val="none"/>
        </w:rPr>
        <w:t>Indicazioni Generali</w:t>
      </w:r>
      <w:r w:rsidRPr="00CC3DAC">
        <w:rPr>
          <w:rFonts w:ascii="Inter Tight" w:eastAsia="Calibri" w:hAnsi="Inter Tight" w:cs="Inter Tight"/>
          <w:b/>
          <w:bCs/>
          <w:color w:val="001489"/>
          <w:kern w:val="0"/>
          <w:sz w:val="24"/>
          <w:szCs w:val="24"/>
          <w14:ligatures w14:val="none"/>
        </w:rPr>
        <w:t>:</w:t>
      </w:r>
    </w:p>
    <w:p w14:paraId="20FEDFD2" w14:textId="77777777" w:rsidR="00CC3DAC" w:rsidRPr="00CC3DAC" w:rsidRDefault="00CC3DAC" w:rsidP="00CC3DAC">
      <w:pPr>
        <w:spacing w:after="0" w:line="240" w:lineRule="auto"/>
        <w:ind w:hanging="11"/>
        <w:jc w:val="both"/>
        <w:rPr>
          <w:rFonts w:ascii="Inter Tight" w:eastAsia="Calibri" w:hAnsi="Inter Tight" w:cs="Inter Tight"/>
          <w:color w:val="001489"/>
          <w:kern w:val="0"/>
          <w:sz w:val="24"/>
          <w:szCs w:val="24"/>
          <w14:ligatures w14:val="none"/>
        </w:rPr>
      </w:pPr>
      <w:r w:rsidRPr="00CC3DAC">
        <w:rPr>
          <w:rFonts w:ascii="Inter Tight" w:eastAsia="Calibri" w:hAnsi="Inter Tight" w:cs="Inter Tight"/>
          <w:kern w:val="0"/>
          <w:sz w:val="24"/>
          <w:szCs w:val="24"/>
          <w14:ligatures w14:val="none"/>
        </w:rPr>
        <w:t xml:space="preserve">Le Società dovranno accedere al portale </w:t>
      </w:r>
      <w:r w:rsidRPr="00CC3DAC">
        <w:rPr>
          <w:rFonts w:ascii="Inter Tight" w:eastAsia="Calibri" w:hAnsi="Inter Tight" w:cs="Inter Tight"/>
          <w:b/>
          <w:bCs/>
          <w:color w:val="001489"/>
          <w:kern w:val="0"/>
          <w:sz w:val="24"/>
          <w:szCs w:val="24"/>
          <w14:ligatures w14:val="none"/>
        </w:rPr>
        <w:t>Servizi FIGC – Anagrafe Federale</w:t>
      </w:r>
      <w:r w:rsidRPr="00CC3DAC">
        <w:rPr>
          <w:rFonts w:ascii="Inter Tight" w:eastAsia="Calibri" w:hAnsi="Inter Tight" w:cs="Inter Tight"/>
          <w:kern w:val="0"/>
          <w:sz w:val="24"/>
          <w:szCs w:val="24"/>
          <w14:ligatures w14:val="none"/>
        </w:rPr>
        <w:t xml:space="preserve">, raggiungibile al seguente link </w:t>
      </w:r>
      <w:hyperlink r:id="rId25" w:history="1">
        <w:r w:rsidRPr="00CC3DAC">
          <w:rPr>
            <w:rFonts w:ascii="Inter Tight" w:eastAsia="Calibri" w:hAnsi="Inter Tight" w:cs="Inter Tight"/>
            <w:color w:val="0000FF"/>
            <w:kern w:val="0"/>
            <w:sz w:val="24"/>
            <w:szCs w:val="24"/>
            <w:u w:val="single"/>
            <w14:ligatures w14:val="none"/>
          </w:rPr>
          <w:t>https://anagrafefederale.figc.it</w:t>
        </w:r>
      </w:hyperlink>
      <w:r w:rsidRPr="00CC3DAC">
        <w:rPr>
          <w:rFonts w:ascii="Inter Tight" w:eastAsia="Calibri" w:hAnsi="Inter Tight" w:cs="Inter Tight"/>
          <w:kern w:val="0"/>
          <w:sz w:val="24"/>
          <w:szCs w:val="24"/>
          <w14:ligatures w14:val="none"/>
        </w:rPr>
        <w:t xml:space="preserve"> o attraverso il collegamento presente sul sito </w:t>
      </w:r>
      <w:r w:rsidRPr="00CC3DAC">
        <w:rPr>
          <w:rFonts w:ascii="Inter Tight" w:eastAsia="Calibri" w:hAnsi="Inter Tight" w:cs="Inter Tight"/>
          <w:b/>
          <w:bCs/>
          <w:color w:val="001489"/>
          <w:kern w:val="0"/>
          <w:sz w:val="24"/>
          <w:szCs w:val="24"/>
          <w14:ligatures w14:val="none"/>
        </w:rPr>
        <w:t>sicilia.lnd.it.</w:t>
      </w:r>
      <w:r w:rsidRPr="00CC3DAC">
        <w:rPr>
          <w:rFonts w:ascii="Inter Tight" w:eastAsia="Calibri" w:hAnsi="Inter Tight" w:cs="Inter Tight"/>
          <w:color w:val="001489"/>
          <w:kern w:val="0"/>
          <w:sz w:val="24"/>
          <w:szCs w:val="24"/>
          <w14:ligatures w14:val="none"/>
        </w:rPr>
        <w:t xml:space="preserve"> </w:t>
      </w:r>
    </w:p>
    <w:p w14:paraId="6CDD51D4" w14:textId="77777777" w:rsidR="00CC3DAC" w:rsidRPr="00CC3DAC" w:rsidRDefault="00CC3DAC" w:rsidP="00CC3DAC">
      <w:pPr>
        <w:spacing w:after="0" w:line="240" w:lineRule="auto"/>
        <w:ind w:hanging="11"/>
        <w:jc w:val="both"/>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 xml:space="preserve">Una volta effettuato l'accesso, selezionando la funzione </w:t>
      </w:r>
      <w:r w:rsidRPr="00CC3DAC">
        <w:rPr>
          <w:rFonts w:ascii="Inter Tight" w:eastAsia="Calibri" w:hAnsi="Inter Tight" w:cs="Inter Tight"/>
          <w:b/>
          <w:bCs/>
          <w:color w:val="001489"/>
          <w:kern w:val="0"/>
          <w:sz w:val="24"/>
          <w:szCs w:val="24"/>
          <w14:ligatures w14:val="none"/>
        </w:rPr>
        <w:t>"Variazione organigramma"</w:t>
      </w:r>
      <w:r w:rsidRPr="00CC3DAC">
        <w:rPr>
          <w:rFonts w:ascii="Inter Tight" w:eastAsia="Calibri" w:hAnsi="Inter Tight" w:cs="Inter Tight"/>
          <w:color w:val="001489"/>
          <w:kern w:val="0"/>
          <w:sz w:val="24"/>
          <w:szCs w:val="24"/>
          <w14:ligatures w14:val="none"/>
        </w:rPr>
        <w:t xml:space="preserve">, </w:t>
      </w:r>
      <w:r w:rsidRPr="00CC3DAC">
        <w:rPr>
          <w:rFonts w:ascii="Inter Tight" w:eastAsia="Calibri" w:hAnsi="Inter Tight" w:cs="Inter Tight"/>
          <w:kern w:val="0"/>
          <w:sz w:val="24"/>
          <w:szCs w:val="24"/>
          <w14:ligatures w14:val="none"/>
        </w:rPr>
        <w:t>dovranno aggiornare il proprio organigramma relativo alla corrente stagione sportiva.</w:t>
      </w:r>
    </w:p>
    <w:p w14:paraId="01992A5B" w14:textId="77777777" w:rsidR="00CC3DAC" w:rsidRPr="00CC3DAC" w:rsidRDefault="00CC3DAC" w:rsidP="00CC3DAC">
      <w:pPr>
        <w:spacing w:after="0" w:line="240" w:lineRule="auto"/>
        <w:ind w:hanging="11"/>
        <w:jc w:val="both"/>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 xml:space="preserve"> </w:t>
      </w:r>
    </w:p>
    <w:p w14:paraId="6BFA8DBE" w14:textId="77777777" w:rsidR="00CC3DAC" w:rsidRPr="00CC3DAC" w:rsidRDefault="00CC3DAC" w:rsidP="00CC3DAC">
      <w:pPr>
        <w:spacing w:after="0" w:line="240" w:lineRule="auto"/>
        <w:ind w:hanging="11"/>
        <w:jc w:val="both"/>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 xml:space="preserve">A tale riguardo, si ricorda che </w:t>
      </w:r>
      <w:r w:rsidRPr="00CC3DAC">
        <w:rPr>
          <w:rFonts w:ascii="Inter Tight" w:eastAsia="Calibri" w:hAnsi="Inter Tight" w:cs="Inter Tight"/>
          <w:b/>
          <w:bCs/>
          <w:color w:val="001489"/>
          <w:kern w:val="0"/>
          <w:sz w:val="24"/>
          <w:szCs w:val="24"/>
          <w14:ligatures w14:val="none"/>
        </w:rPr>
        <w:t>il Consiglio Direttivo dovrà essere composto da almeno tre componenti: Presidente, Vice Presidente e un Consigliere/Segretario</w:t>
      </w:r>
      <w:r w:rsidRPr="00CC3DAC">
        <w:rPr>
          <w:rFonts w:ascii="Inter Tight" w:eastAsia="Calibri" w:hAnsi="Inter Tight" w:cs="Inter Tight"/>
          <w:kern w:val="0"/>
          <w:sz w:val="24"/>
          <w:szCs w:val="24"/>
          <w14:ligatures w14:val="none"/>
        </w:rPr>
        <w:t>; in caso di Amministratore Unico o Commissario non sarà obbligatorio inserire gli altri due componenti.</w:t>
      </w:r>
    </w:p>
    <w:p w14:paraId="061CA412" w14:textId="77777777" w:rsidR="00CC3DAC" w:rsidRPr="00CC3DAC" w:rsidRDefault="00CC3DAC" w:rsidP="00CC3DAC">
      <w:pPr>
        <w:spacing w:after="0" w:line="240" w:lineRule="auto"/>
        <w:ind w:hanging="11"/>
        <w:jc w:val="both"/>
        <w:rPr>
          <w:rFonts w:ascii="Inter Tight" w:eastAsia="Calibri" w:hAnsi="Inter Tight" w:cs="Inter Tight"/>
          <w:b/>
          <w:bCs/>
          <w:kern w:val="0"/>
          <w:sz w:val="24"/>
          <w:szCs w:val="24"/>
          <w14:ligatures w14:val="none"/>
        </w:rPr>
      </w:pPr>
      <w:r w:rsidRPr="00CC3DAC">
        <w:rPr>
          <w:rFonts w:ascii="Inter Tight" w:eastAsia="Calibri" w:hAnsi="Inter Tight" w:cs="Inter Tight"/>
          <w:kern w:val="0"/>
          <w:sz w:val="24"/>
          <w:szCs w:val="24"/>
          <w14:ligatures w14:val="none"/>
        </w:rPr>
        <w:t>Le Società dovranno rimuovere i soggetti appartenenti al Consiglio Direttivo che non fanno più parte dell'organigramma societario e aggiungere gli eventuali nuovi componenti; per i dirigenti rimossi automaticamente dal sistema al 30 giugno, sarà necessario selezionare nuovamente i nominativi precedentemente tesserati cliccando sul tasto “</w:t>
      </w:r>
      <w:r w:rsidRPr="00CC3DAC">
        <w:rPr>
          <w:rFonts w:ascii="Inter Tight" w:eastAsia="Calibri" w:hAnsi="Inter Tight" w:cs="Inter Tight"/>
          <w:i/>
          <w:iCs/>
          <w:kern w:val="0"/>
          <w:sz w:val="24"/>
          <w:szCs w:val="24"/>
          <w14:ligatures w14:val="none"/>
        </w:rPr>
        <w:t>Seleziona esistente</w:t>
      </w:r>
      <w:r w:rsidRPr="00CC3DAC">
        <w:rPr>
          <w:rFonts w:ascii="Inter Tight" w:eastAsia="Calibri" w:hAnsi="Inter Tight" w:cs="Inter Tight"/>
          <w:kern w:val="0"/>
          <w:sz w:val="24"/>
          <w:szCs w:val="24"/>
          <w14:ligatures w14:val="none"/>
        </w:rPr>
        <w:t>” e scegliendo la stagione sportiva precedente.</w:t>
      </w:r>
    </w:p>
    <w:p w14:paraId="13CEF0BA" w14:textId="77777777" w:rsidR="00CC3DAC" w:rsidRPr="00CC3DAC" w:rsidRDefault="00CC3DAC" w:rsidP="00CC3DAC">
      <w:pPr>
        <w:spacing w:after="0" w:line="240" w:lineRule="auto"/>
        <w:ind w:hanging="11"/>
        <w:jc w:val="both"/>
        <w:rPr>
          <w:rFonts w:ascii="Inter Tight" w:eastAsia="Calibri" w:hAnsi="Inter Tight" w:cs="Inter Tight"/>
          <w:kern w:val="0"/>
          <w:sz w:val="24"/>
          <w:szCs w:val="24"/>
          <w14:ligatures w14:val="none"/>
        </w:rPr>
      </w:pPr>
    </w:p>
    <w:p w14:paraId="04F5CD2A" w14:textId="77777777" w:rsidR="00CC3DAC" w:rsidRPr="00CC3DAC" w:rsidRDefault="00CC3DAC" w:rsidP="00CC3DAC">
      <w:pPr>
        <w:spacing w:after="0" w:line="240" w:lineRule="auto"/>
        <w:ind w:hanging="11"/>
        <w:jc w:val="both"/>
        <w:rPr>
          <w:rFonts w:ascii="Inter Tight" w:eastAsia="Calibri" w:hAnsi="Inter Tight" w:cs="Inter Tight"/>
          <w:kern w:val="0"/>
          <w:sz w:val="24"/>
          <w:szCs w:val="24"/>
          <w14:ligatures w14:val="none"/>
        </w:rPr>
      </w:pPr>
      <w:r w:rsidRPr="00CC3DAC">
        <w:rPr>
          <w:rFonts w:ascii="Inter Tight" w:eastAsia="Calibri" w:hAnsi="Inter Tight" w:cs="Inter Tight"/>
          <w:b/>
          <w:bCs/>
          <w:color w:val="001489"/>
          <w:kern w:val="0"/>
          <w:sz w:val="24"/>
          <w:szCs w:val="24"/>
          <w14:ligatures w14:val="none"/>
        </w:rPr>
        <w:t xml:space="preserve">Il Consiglio direttivo inserito deve essere completo di tutte le cariche così come riportato nel proprio statuto/atto costitutivo/verbale. </w:t>
      </w:r>
      <w:r w:rsidRPr="00CC3DAC">
        <w:rPr>
          <w:rFonts w:ascii="Inter Tight" w:eastAsia="Calibri" w:hAnsi="Inter Tight" w:cs="Inter Tight"/>
          <w:kern w:val="0"/>
          <w:sz w:val="24"/>
          <w:szCs w:val="24"/>
          <w14:ligatures w14:val="none"/>
        </w:rPr>
        <w:t>Per i membri del Consiglio direttivo è possibile indicare un incarico secondario. (Es. Consigliere con l’incarico di Segretario o Consigliere con l’incarico di Direttore Generale).</w:t>
      </w:r>
    </w:p>
    <w:p w14:paraId="64CC8392" w14:textId="77777777" w:rsidR="00CC3DAC" w:rsidRPr="00CC3DAC" w:rsidRDefault="00CC3DAC" w:rsidP="00CC3DAC">
      <w:pPr>
        <w:spacing w:after="0" w:line="240" w:lineRule="auto"/>
        <w:ind w:hanging="11"/>
        <w:jc w:val="both"/>
        <w:rPr>
          <w:rFonts w:ascii="Inter Tight" w:eastAsia="Calibri" w:hAnsi="Inter Tight" w:cs="Inter Tight"/>
          <w:kern w:val="0"/>
          <w:sz w:val="24"/>
          <w:szCs w:val="24"/>
          <w14:ligatures w14:val="none"/>
        </w:rPr>
      </w:pPr>
    </w:p>
    <w:p w14:paraId="3C339FA2" w14:textId="77777777" w:rsidR="00CC3DAC" w:rsidRPr="00CC3DAC" w:rsidRDefault="00CC3DAC" w:rsidP="00CC3DAC">
      <w:pPr>
        <w:spacing w:after="0" w:line="240" w:lineRule="auto"/>
        <w:ind w:hanging="11"/>
        <w:jc w:val="both"/>
        <w:rPr>
          <w:rFonts w:ascii="Inter Tight" w:eastAsia="Calibri" w:hAnsi="Inter Tight" w:cs="Inter Tight"/>
          <w:b/>
          <w:bCs/>
          <w:color w:val="001489"/>
          <w:kern w:val="0"/>
          <w:sz w:val="24"/>
          <w:szCs w:val="24"/>
          <w14:ligatures w14:val="none"/>
        </w:rPr>
      </w:pPr>
      <w:r w:rsidRPr="00CC3DAC">
        <w:rPr>
          <w:rFonts w:ascii="Inter Tight" w:eastAsia="Calibri" w:hAnsi="Inter Tight" w:cs="Inter Tight"/>
          <w:b/>
          <w:bCs/>
          <w:color w:val="001489"/>
          <w:kern w:val="0"/>
          <w:sz w:val="24"/>
          <w:szCs w:val="24"/>
          <w14:ligatures w14:val="none"/>
        </w:rPr>
        <w:t>Per la prima variazione organigramma della stagione è necessario produrre una copia timbrata del verbale delle assemblee e di ogni altro organo delle società che ha deliberato la riconferma o la variazione dell'organigramma societario; il verbale dovrà essere allegato anche per le successive variazioni qualora la variazione interessi il Consiglio Direttivo e/o sia intervenuto un cambio di Legale Rappresentante. Per le variazioni inerenti “Altri dirigenti” non deve essere prodotto verbale.</w:t>
      </w:r>
    </w:p>
    <w:p w14:paraId="237FE903" w14:textId="77777777" w:rsidR="00CC3DAC" w:rsidRPr="00CC3DAC" w:rsidRDefault="00CC3DAC" w:rsidP="00CC3DAC">
      <w:pPr>
        <w:spacing w:after="0" w:line="240" w:lineRule="auto"/>
        <w:ind w:hanging="11"/>
        <w:jc w:val="both"/>
        <w:rPr>
          <w:rFonts w:ascii="Inter Tight" w:eastAsia="Calibri" w:hAnsi="Inter Tight" w:cs="Inter Tight"/>
          <w:kern w:val="0"/>
          <w:sz w:val="24"/>
          <w:szCs w:val="24"/>
          <w14:ligatures w14:val="none"/>
        </w:rPr>
      </w:pPr>
    </w:p>
    <w:p w14:paraId="7D1AE5C9" w14:textId="77777777" w:rsidR="00CC3DAC" w:rsidRPr="00CC3DAC" w:rsidRDefault="00CC3DAC" w:rsidP="00CC3DAC">
      <w:pPr>
        <w:spacing w:after="0" w:line="240" w:lineRule="auto"/>
        <w:ind w:hanging="11"/>
        <w:jc w:val="both"/>
        <w:rPr>
          <w:rFonts w:ascii="Inter Tight" w:eastAsia="Calibri" w:hAnsi="Inter Tight" w:cs="Inter Tight"/>
          <w:b/>
          <w:bCs/>
          <w:kern w:val="0"/>
          <w:sz w:val="24"/>
          <w:szCs w:val="24"/>
          <w14:ligatures w14:val="none"/>
        </w:rPr>
      </w:pPr>
      <w:r w:rsidRPr="00CC3DAC">
        <w:rPr>
          <w:rFonts w:ascii="Inter Tight" w:eastAsia="Calibri" w:hAnsi="Inter Tight" w:cs="Inter Tight"/>
          <w:kern w:val="0"/>
          <w:sz w:val="24"/>
          <w:szCs w:val="24"/>
          <w14:ligatures w14:val="none"/>
        </w:rPr>
        <w:t xml:space="preserve">Ogni </w:t>
      </w:r>
      <w:r w:rsidRPr="00CC3DAC">
        <w:rPr>
          <w:rFonts w:ascii="Inter Tight" w:eastAsia="Calibri" w:hAnsi="Inter Tight" w:cs="Inter Tight"/>
          <w:b/>
          <w:bCs/>
          <w:color w:val="001489"/>
          <w:kern w:val="0"/>
          <w:sz w:val="24"/>
          <w:szCs w:val="24"/>
          <w14:ligatures w14:val="none"/>
        </w:rPr>
        <w:t>variazione all’organigramma</w:t>
      </w:r>
      <w:r w:rsidRPr="00CC3DAC">
        <w:rPr>
          <w:rFonts w:ascii="Inter Tight" w:eastAsia="Calibri" w:hAnsi="Inter Tight" w:cs="Inter Tight"/>
          <w:color w:val="001489"/>
          <w:kern w:val="0"/>
          <w:sz w:val="24"/>
          <w:szCs w:val="24"/>
          <w14:ligatures w14:val="none"/>
        </w:rPr>
        <w:t xml:space="preserve"> </w:t>
      </w:r>
      <w:r w:rsidRPr="00CC3DAC">
        <w:rPr>
          <w:rFonts w:ascii="Inter Tight" w:eastAsia="Calibri" w:hAnsi="Inter Tight" w:cs="Inter Tight"/>
          <w:b/>
          <w:bCs/>
          <w:color w:val="001489"/>
          <w:kern w:val="0"/>
          <w:sz w:val="24"/>
          <w:szCs w:val="24"/>
          <w14:ligatures w14:val="none"/>
        </w:rPr>
        <w:t>successiva alla prima</w:t>
      </w:r>
      <w:r w:rsidRPr="00CC3DAC">
        <w:rPr>
          <w:rFonts w:ascii="Inter Tight" w:eastAsia="Calibri" w:hAnsi="Inter Tight" w:cs="Inter Tight"/>
          <w:color w:val="001489"/>
          <w:kern w:val="0"/>
          <w:sz w:val="24"/>
          <w:szCs w:val="24"/>
          <w14:ligatures w14:val="none"/>
        </w:rPr>
        <w:t xml:space="preserve">, </w:t>
      </w:r>
      <w:r w:rsidRPr="00CC3DAC">
        <w:rPr>
          <w:rFonts w:ascii="Inter Tight" w:eastAsia="Calibri" w:hAnsi="Inter Tight" w:cs="Inter Tight"/>
          <w:kern w:val="0"/>
          <w:sz w:val="24"/>
          <w:szCs w:val="24"/>
          <w14:ligatures w14:val="none"/>
        </w:rPr>
        <w:t xml:space="preserve">dovrà essere inserita nel </w:t>
      </w:r>
      <w:r w:rsidRPr="00CC3DAC">
        <w:rPr>
          <w:rFonts w:ascii="Inter Tight" w:eastAsia="Calibri" w:hAnsi="Inter Tight" w:cs="Inter Tight"/>
          <w:b/>
          <w:bCs/>
          <w:color w:val="001489"/>
          <w:kern w:val="0"/>
          <w:sz w:val="24"/>
          <w:szCs w:val="24"/>
          <w14:ligatures w14:val="none"/>
        </w:rPr>
        <w:t>Portale</w:t>
      </w:r>
      <w:r w:rsidRPr="00CC3DAC">
        <w:rPr>
          <w:rFonts w:ascii="Inter Tight" w:eastAsia="Calibri" w:hAnsi="Inter Tight" w:cs="Inter Tight"/>
          <w:color w:val="001489"/>
          <w:kern w:val="0"/>
          <w:sz w:val="24"/>
          <w:szCs w:val="24"/>
          <w14:ligatures w14:val="none"/>
        </w:rPr>
        <w:t xml:space="preserve"> </w:t>
      </w:r>
      <w:r w:rsidRPr="00CC3DAC">
        <w:rPr>
          <w:rFonts w:ascii="Inter Tight" w:eastAsia="Calibri" w:hAnsi="Inter Tight" w:cs="Inter Tight"/>
          <w:b/>
          <w:bCs/>
          <w:color w:val="001489"/>
          <w:kern w:val="0"/>
          <w:sz w:val="24"/>
          <w:szCs w:val="24"/>
          <w14:ligatures w14:val="none"/>
        </w:rPr>
        <w:t>Servizi FIGC ANAGRAFE FEDERALE</w:t>
      </w:r>
      <w:r w:rsidRPr="00CC3DAC">
        <w:rPr>
          <w:rFonts w:ascii="Inter Tight" w:eastAsia="Calibri" w:hAnsi="Inter Tight" w:cs="Inter Tight"/>
          <w:kern w:val="0"/>
          <w:sz w:val="24"/>
          <w:szCs w:val="24"/>
          <w14:ligatures w14:val="none"/>
        </w:rPr>
        <w:t>; il relativo modulo censimento sarà firmato solo dai nuovi componenti.</w:t>
      </w:r>
    </w:p>
    <w:p w14:paraId="0BEE5E16" w14:textId="77777777" w:rsidR="00CC3DAC" w:rsidRPr="00CC3DAC" w:rsidRDefault="00CC3DAC" w:rsidP="00CC3DAC">
      <w:pPr>
        <w:spacing w:after="0" w:line="240" w:lineRule="auto"/>
        <w:ind w:hanging="11"/>
        <w:jc w:val="both"/>
        <w:rPr>
          <w:rFonts w:ascii="Inter Tight" w:eastAsia="Calibri" w:hAnsi="Inter Tight" w:cs="Inter Tight"/>
          <w:kern w:val="0"/>
          <w:sz w:val="24"/>
          <w:szCs w:val="24"/>
          <w14:ligatures w14:val="none"/>
        </w:rPr>
      </w:pPr>
    </w:p>
    <w:p w14:paraId="529C3474" w14:textId="77777777" w:rsidR="00CC3DAC" w:rsidRPr="00CC3DAC" w:rsidRDefault="00CC3DAC" w:rsidP="00CC3DAC">
      <w:pPr>
        <w:spacing w:after="0" w:line="240" w:lineRule="auto"/>
        <w:ind w:hanging="11"/>
        <w:jc w:val="both"/>
        <w:rPr>
          <w:rFonts w:ascii="Inter Tight" w:eastAsia="Calibri" w:hAnsi="Inter Tight" w:cs="Inter Tight"/>
          <w:b/>
          <w:bCs/>
          <w:kern w:val="0"/>
          <w:sz w:val="24"/>
          <w:szCs w:val="24"/>
          <w14:ligatures w14:val="none"/>
        </w:rPr>
      </w:pPr>
      <w:r w:rsidRPr="00CC3DAC">
        <w:rPr>
          <w:rFonts w:ascii="Inter Tight" w:eastAsia="Calibri" w:hAnsi="Inter Tight" w:cs="Inter Tight"/>
          <w:kern w:val="0"/>
          <w:sz w:val="24"/>
          <w:szCs w:val="24"/>
          <w14:ligatures w14:val="none"/>
        </w:rPr>
        <w:lastRenderedPageBreak/>
        <w:t xml:space="preserve">Si invitano le Associate a verificare l’indirizzo della sede sociale, l’indirizzo per la corrispondenza, l’indirizzo di posta elettronica ordinaria e l’indirizzo di Posta Elettronica Certificata (PEC), nonché l’aggiornamento degli organigrammi societari nel rispetto di quanto previsto dalla vigente normativa in materia. </w:t>
      </w:r>
      <w:r w:rsidRPr="00CC3DAC">
        <w:rPr>
          <w:rFonts w:ascii="Inter Tight" w:eastAsia="Calibri" w:hAnsi="Inter Tight" w:cs="Inter Tight"/>
          <w:b/>
          <w:bCs/>
          <w:color w:val="001489"/>
          <w:kern w:val="0"/>
          <w:sz w:val="24"/>
          <w:szCs w:val="24"/>
          <w14:ligatures w14:val="none"/>
        </w:rPr>
        <w:t xml:space="preserve">Con riferimento alla PEC, si rammenta che le Società hanno l'obbligo di comunicare l'indirizzo di posta elettronica certificata eletto per le comunicazioni. Tale informazione è condizione necessaria per l'affiliazione. </w:t>
      </w:r>
    </w:p>
    <w:p w14:paraId="4D952466" w14:textId="77777777" w:rsidR="00CC3DAC" w:rsidRPr="00CC3DAC" w:rsidRDefault="00CC3DAC" w:rsidP="00CC3DAC">
      <w:pPr>
        <w:spacing w:after="0" w:line="240" w:lineRule="auto"/>
        <w:ind w:hanging="11"/>
        <w:jc w:val="both"/>
        <w:rPr>
          <w:rFonts w:ascii="Inter Tight" w:eastAsia="Calibri" w:hAnsi="Inter Tight" w:cs="Inter Tight"/>
          <w:kern w:val="0"/>
          <w:sz w:val="24"/>
          <w:szCs w:val="24"/>
          <w14:ligatures w14:val="none"/>
        </w:rPr>
      </w:pPr>
    </w:p>
    <w:p w14:paraId="6DA24A39" w14:textId="77777777" w:rsidR="00CC3DAC" w:rsidRPr="00CC3DAC" w:rsidRDefault="00CC3DAC" w:rsidP="00CC3DAC">
      <w:pPr>
        <w:spacing w:after="0" w:line="240" w:lineRule="auto"/>
        <w:ind w:hanging="11"/>
        <w:jc w:val="both"/>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Per ogni necessità di supporto tecnico alle Associate sul portale Servizi FIGC Anagrafe federale, quindi per eventuali problemi di funzionalità del portale, per eventuali problemi di caricamento dei documenti e così via, può essere aperta una segnalazione all’indirizzo:</w:t>
      </w:r>
    </w:p>
    <w:p w14:paraId="06065F80" w14:textId="77777777" w:rsidR="00CC3DAC" w:rsidRPr="00CC3DAC" w:rsidRDefault="00CC3DAC" w:rsidP="00CC3DAC">
      <w:pPr>
        <w:spacing w:after="0" w:line="240" w:lineRule="auto"/>
        <w:ind w:hanging="11"/>
        <w:jc w:val="both"/>
        <w:rPr>
          <w:rFonts w:ascii="Inter Tight" w:eastAsia="Calibri" w:hAnsi="Inter Tight" w:cs="Inter Tight"/>
          <w:kern w:val="0"/>
          <w:sz w:val="24"/>
          <w:szCs w:val="24"/>
          <w14:ligatures w14:val="none"/>
        </w:rPr>
      </w:pPr>
    </w:p>
    <w:p w14:paraId="3D8A6F77" w14:textId="77777777" w:rsidR="00CC3DAC" w:rsidRPr="00CC3DAC" w:rsidRDefault="00CC3DAC" w:rsidP="00CC3DAC">
      <w:pPr>
        <w:spacing w:after="0" w:line="240" w:lineRule="auto"/>
        <w:ind w:hanging="11"/>
        <w:jc w:val="center"/>
        <w:rPr>
          <w:rFonts w:ascii="Inter Tight" w:eastAsia="Calibri" w:hAnsi="Inter Tight" w:cs="Inter Tight"/>
          <w:b/>
          <w:bCs/>
          <w:color w:val="001489"/>
          <w:kern w:val="0"/>
          <w:sz w:val="24"/>
          <w:szCs w:val="24"/>
          <w14:ligatures w14:val="none"/>
        </w:rPr>
      </w:pPr>
      <w:hyperlink r:id="rId26" w:history="1">
        <w:r w:rsidRPr="00CC3DAC">
          <w:rPr>
            <w:rFonts w:ascii="Inter Tight" w:eastAsia="Calibri" w:hAnsi="Inter Tight" w:cs="Inter Tight"/>
            <w:b/>
            <w:bCs/>
            <w:color w:val="001489"/>
            <w:kern w:val="0"/>
            <w:sz w:val="24"/>
            <w:szCs w:val="24"/>
            <w:u w:val="single"/>
            <w14:ligatures w14:val="none"/>
          </w:rPr>
          <w:t>supportotecnico@figc.it</w:t>
        </w:r>
      </w:hyperlink>
    </w:p>
    <w:p w14:paraId="02E30A64" w14:textId="77777777" w:rsidR="00CC3DAC" w:rsidRPr="00CC3DAC" w:rsidRDefault="00CC3DAC" w:rsidP="00CC3DAC">
      <w:pPr>
        <w:spacing w:after="0" w:line="240" w:lineRule="auto"/>
        <w:ind w:hanging="11"/>
        <w:jc w:val="both"/>
        <w:rPr>
          <w:rFonts w:ascii="Inter Tight" w:eastAsia="Calibri" w:hAnsi="Inter Tight" w:cs="Inter Tight"/>
          <w:kern w:val="0"/>
          <w:sz w:val="24"/>
          <w:szCs w:val="24"/>
          <w14:ligatures w14:val="none"/>
        </w:rPr>
      </w:pPr>
    </w:p>
    <w:p w14:paraId="688E60DF" w14:textId="77777777" w:rsidR="00CC3DAC" w:rsidRPr="00CC3DAC" w:rsidRDefault="00CC3DAC" w:rsidP="00CC3DAC">
      <w:pPr>
        <w:spacing w:after="0" w:line="240" w:lineRule="auto"/>
        <w:ind w:hanging="11"/>
        <w:rPr>
          <w:rFonts w:ascii="Inter Tight" w:eastAsia="Calibri" w:hAnsi="Inter Tight" w:cs="Inter Tight"/>
          <w:b/>
          <w:bCs/>
          <w:color w:val="001489"/>
          <w:kern w:val="0"/>
          <w:sz w:val="28"/>
          <w:szCs w:val="28"/>
          <w:u w:val="single"/>
          <w14:ligatures w14:val="none"/>
        </w:rPr>
      </w:pPr>
      <w:r w:rsidRPr="00CC3DAC">
        <w:rPr>
          <w:rFonts w:ascii="Inter Tight" w:eastAsia="Calibri" w:hAnsi="Inter Tight" w:cs="Inter Tight"/>
          <w:b/>
          <w:bCs/>
          <w:color w:val="001489"/>
          <w:kern w:val="0"/>
          <w:sz w:val="28"/>
          <w:szCs w:val="28"/>
          <w:u w:val="single"/>
          <w14:ligatures w14:val="none"/>
        </w:rPr>
        <w:t>PROCEDURA PER EFFETTUARE LA VARIAZIONE ORGANIGRAMMA:</w:t>
      </w:r>
    </w:p>
    <w:p w14:paraId="39273376" w14:textId="77777777" w:rsidR="00CC3DAC" w:rsidRPr="00CC3DAC" w:rsidRDefault="00CC3DAC">
      <w:pPr>
        <w:numPr>
          <w:ilvl w:val="0"/>
          <w:numId w:val="9"/>
        </w:numPr>
        <w:spacing w:after="0" w:line="276" w:lineRule="auto"/>
        <w:contextualSpacing/>
        <w:jc w:val="both"/>
        <w:rPr>
          <w:rFonts w:ascii="Inter Tight" w:eastAsia="Calibri" w:hAnsi="Inter Tight" w:cs="Inter Tight"/>
          <w:b/>
          <w:bCs/>
          <w:kern w:val="0"/>
          <w:sz w:val="24"/>
          <w:szCs w:val="24"/>
          <w14:ligatures w14:val="none"/>
        </w:rPr>
      </w:pPr>
      <w:r w:rsidRPr="00CC3DAC">
        <w:rPr>
          <w:rFonts w:ascii="Inter Tight" w:eastAsia="Calibri" w:hAnsi="Inter Tight" w:cs="Inter Tight"/>
          <w:kern w:val="0"/>
          <w:sz w:val="24"/>
          <w:szCs w:val="24"/>
          <w14:ligatures w14:val="none"/>
        </w:rPr>
        <w:t xml:space="preserve">Creare nuova pratica e </w:t>
      </w:r>
      <w:r w:rsidRPr="00CC3DAC">
        <w:rPr>
          <w:rFonts w:ascii="Inter Tight" w:eastAsia="Calibri" w:hAnsi="Inter Tight" w:cs="Inter Tight"/>
          <w:b/>
          <w:bCs/>
          <w:color w:val="001489"/>
          <w:kern w:val="0"/>
          <w:sz w:val="24"/>
          <w:szCs w:val="24"/>
          <w14:ligatures w14:val="none"/>
        </w:rPr>
        <w:t>SALVARLA</w:t>
      </w:r>
      <w:r w:rsidRPr="00CC3DAC">
        <w:rPr>
          <w:rFonts w:ascii="Inter Tight" w:eastAsia="Calibri" w:hAnsi="Inter Tight" w:cs="Inter Tight"/>
          <w:kern w:val="0"/>
          <w:sz w:val="24"/>
          <w:szCs w:val="24"/>
          <w14:ligatures w14:val="none"/>
        </w:rPr>
        <w:t xml:space="preserve"> per generare il numero di protocollo nei moduli da stampare successivamente</w:t>
      </w:r>
    </w:p>
    <w:p w14:paraId="5C0E16B7" w14:textId="77777777" w:rsidR="00CC3DAC" w:rsidRPr="00CC3DAC" w:rsidRDefault="00CC3DAC">
      <w:pPr>
        <w:numPr>
          <w:ilvl w:val="0"/>
          <w:numId w:val="9"/>
        </w:numPr>
        <w:spacing w:after="0" w:line="276" w:lineRule="auto"/>
        <w:contextualSpacing/>
        <w:jc w:val="both"/>
        <w:rPr>
          <w:rFonts w:ascii="Inter Tight" w:eastAsia="Calibri" w:hAnsi="Inter Tight" w:cs="Inter Tight"/>
          <w:b/>
          <w:bCs/>
          <w:color w:val="001489"/>
          <w:kern w:val="0"/>
          <w:sz w:val="24"/>
          <w:szCs w:val="24"/>
          <w14:ligatures w14:val="none"/>
        </w:rPr>
      </w:pPr>
      <w:r w:rsidRPr="00CC3DAC">
        <w:rPr>
          <w:rFonts w:ascii="Inter Tight" w:eastAsia="Calibri" w:hAnsi="Inter Tight" w:cs="Inter Tight"/>
          <w:b/>
          <w:bCs/>
          <w:color w:val="001489"/>
          <w:kern w:val="0"/>
          <w:sz w:val="24"/>
          <w:szCs w:val="24"/>
          <w14:ligatures w14:val="none"/>
        </w:rPr>
        <w:t>In caso di rimozione di componenti, inserire la data termine carica nell’anagrafica dei dimissionari</w:t>
      </w:r>
    </w:p>
    <w:p w14:paraId="0DE127A2" w14:textId="77777777" w:rsidR="00CC3DAC" w:rsidRPr="00CC3DAC" w:rsidRDefault="00CC3DAC">
      <w:pPr>
        <w:numPr>
          <w:ilvl w:val="0"/>
          <w:numId w:val="9"/>
        </w:numPr>
        <w:spacing w:after="0" w:line="276" w:lineRule="auto"/>
        <w:contextualSpacing/>
        <w:jc w:val="both"/>
        <w:rPr>
          <w:rFonts w:ascii="Inter Tight" w:eastAsia="Calibri" w:hAnsi="Inter Tight" w:cs="Inter Tight"/>
          <w:b/>
          <w:bCs/>
          <w:color w:val="001489"/>
          <w:kern w:val="0"/>
          <w:sz w:val="24"/>
          <w:szCs w:val="24"/>
          <w14:ligatures w14:val="none"/>
        </w:rPr>
      </w:pPr>
      <w:r w:rsidRPr="00CC3DAC">
        <w:rPr>
          <w:rFonts w:ascii="Inter Tight" w:eastAsia="Calibri" w:hAnsi="Inter Tight" w:cs="Inter Tight"/>
          <w:b/>
          <w:bCs/>
          <w:color w:val="001489"/>
          <w:kern w:val="0"/>
          <w:sz w:val="24"/>
          <w:szCs w:val="24"/>
          <w14:ligatures w14:val="none"/>
        </w:rPr>
        <w:t>Aggiungere il/i nuovo/i nominativo/i e/o modificare la carica di soggetto già presente in organigramma, avendo cura di inserire eventualmente la spunta alla voce “autorizzato alla firma” se delegato</w:t>
      </w:r>
    </w:p>
    <w:p w14:paraId="2CA71FA8" w14:textId="77777777" w:rsidR="00CC3DAC" w:rsidRPr="00CC3DAC" w:rsidRDefault="00CC3DAC">
      <w:pPr>
        <w:numPr>
          <w:ilvl w:val="0"/>
          <w:numId w:val="9"/>
        </w:numPr>
        <w:spacing w:after="0" w:line="276" w:lineRule="auto"/>
        <w:contextualSpacing/>
        <w:jc w:val="both"/>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 xml:space="preserve">Quando l’organigramma sarà completato, </w:t>
      </w:r>
      <w:r w:rsidRPr="00CC3DAC">
        <w:rPr>
          <w:rFonts w:ascii="Inter Tight" w:eastAsia="Calibri" w:hAnsi="Inter Tight" w:cs="Inter Tight"/>
          <w:b/>
          <w:bCs/>
          <w:color w:val="001489"/>
          <w:kern w:val="0"/>
          <w:sz w:val="24"/>
          <w:szCs w:val="24"/>
          <w14:ligatures w14:val="none"/>
        </w:rPr>
        <w:t>SALVARE</w:t>
      </w:r>
      <w:r w:rsidRPr="00CC3DAC">
        <w:rPr>
          <w:rFonts w:ascii="Inter Tight" w:eastAsia="Calibri" w:hAnsi="Inter Tight" w:cs="Inter Tight"/>
          <w:color w:val="001489"/>
          <w:kern w:val="0"/>
          <w:sz w:val="24"/>
          <w:szCs w:val="24"/>
          <w14:ligatures w14:val="none"/>
        </w:rPr>
        <w:t xml:space="preserve"> </w:t>
      </w:r>
      <w:r w:rsidRPr="00CC3DAC">
        <w:rPr>
          <w:rFonts w:ascii="Inter Tight" w:eastAsia="Calibri" w:hAnsi="Inter Tight" w:cs="Inter Tight"/>
          <w:kern w:val="0"/>
          <w:sz w:val="24"/>
          <w:szCs w:val="24"/>
          <w14:ligatures w14:val="none"/>
        </w:rPr>
        <w:t xml:space="preserve">la pratica </w:t>
      </w:r>
      <w:r w:rsidRPr="00CC3DAC">
        <w:rPr>
          <w:rFonts w:ascii="Inter Tight" w:eastAsia="Calibri" w:hAnsi="Inter Tight" w:cs="Inter Tight"/>
          <w:b/>
          <w:bCs/>
          <w:color w:val="001489"/>
          <w:kern w:val="0"/>
          <w:sz w:val="24"/>
          <w:szCs w:val="24"/>
          <w14:ligatures w14:val="none"/>
        </w:rPr>
        <w:t>e scaricare e stampare il modulo autocertificazione</w:t>
      </w:r>
      <w:r w:rsidRPr="00CC3DAC">
        <w:rPr>
          <w:rFonts w:ascii="Inter Tight" w:eastAsia="Calibri" w:hAnsi="Inter Tight" w:cs="Inter Tight"/>
          <w:color w:val="001489"/>
          <w:kern w:val="0"/>
          <w:sz w:val="24"/>
          <w:szCs w:val="24"/>
          <w14:ligatures w14:val="none"/>
        </w:rPr>
        <w:t xml:space="preserve"> del </w:t>
      </w:r>
      <w:r w:rsidRPr="00CC3DAC">
        <w:rPr>
          <w:rFonts w:ascii="Inter Tight" w:eastAsia="Calibri" w:hAnsi="Inter Tight" w:cs="Inter Tight"/>
          <w:b/>
          <w:bCs/>
          <w:color w:val="001489"/>
          <w:kern w:val="0"/>
          <w:sz w:val="24"/>
          <w:szCs w:val="24"/>
          <w14:ligatures w14:val="none"/>
        </w:rPr>
        <w:t>PRESIDENTE</w:t>
      </w:r>
      <w:r w:rsidRPr="00CC3DAC">
        <w:rPr>
          <w:rFonts w:ascii="Inter Tight" w:eastAsia="Calibri" w:hAnsi="Inter Tight" w:cs="Inter Tight"/>
          <w:kern w:val="0"/>
          <w:sz w:val="24"/>
          <w:szCs w:val="24"/>
          <w14:ligatures w14:val="none"/>
        </w:rPr>
        <w:t xml:space="preserve"> (si trova nell'organigramma, in corrispondenza del nominativo del Presidente, nella colonna a destra - voce </w:t>
      </w:r>
      <w:r w:rsidRPr="00CC3DAC">
        <w:rPr>
          <w:rFonts w:ascii="Inter Tight" w:eastAsia="Calibri" w:hAnsi="Inter Tight" w:cs="Inter Tight"/>
          <w:b/>
          <w:bCs/>
          <w:color w:val="001489"/>
          <w:kern w:val="0"/>
          <w:sz w:val="24"/>
          <w:szCs w:val="24"/>
          <w14:ligatures w14:val="none"/>
        </w:rPr>
        <w:t>Documenti</w:t>
      </w:r>
      <w:r w:rsidRPr="00CC3DAC">
        <w:rPr>
          <w:rFonts w:ascii="Inter Tight" w:eastAsia="Calibri" w:hAnsi="Inter Tight" w:cs="Inter Tight"/>
          <w:kern w:val="0"/>
          <w:sz w:val="24"/>
          <w:szCs w:val="24"/>
          <w14:ligatures w14:val="none"/>
        </w:rPr>
        <w:t xml:space="preserve">). Il modulo dovrà essere scaricato, compilato e firmato esclusivamente dal Presidente. </w:t>
      </w:r>
    </w:p>
    <w:p w14:paraId="2B4DEC1B" w14:textId="77777777" w:rsidR="00CC3DAC" w:rsidRPr="00CC3DAC" w:rsidRDefault="00CC3DAC">
      <w:pPr>
        <w:numPr>
          <w:ilvl w:val="0"/>
          <w:numId w:val="9"/>
        </w:numPr>
        <w:spacing w:after="0" w:line="276" w:lineRule="auto"/>
        <w:contextualSpacing/>
        <w:jc w:val="both"/>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Caricare alla voce “allegati - Autocertificazione NOIF” il modulo autocertificazione precedentemente scaricato, compilato e scansionato</w:t>
      </w:r>
    </w:p>
    <w:p w14:paraId="09392274" w14:textId="77777777" w:rsidR="00CC3DAC" w:rsidRPr="00CC3DAC" w:rsidRDefault="00CC3DAC">
      <w:pPr>
        <w:numPr>
          <w:ilvl w:val="0"/>
          <w:numId w:val="9"/>
        </w:numPr>
        <w:spacing w:after="0" w:line="276" w:lineRule="auto"/>
        <w:contextualSpacing/>
        <w:jc w:val="both"/>
        <w:rPr>
          <w:rFonts w:ascii="Inter Tight" w:eastAsia="Calibri" w:hAnsi="Inter Tight" w:cs="Inter Tight"/>
          <w:b/>
          <w:bCs/>
          <w:color w:val="001489"/>
          <w:kern w:val="0"/>
          <w:sz w:val="24"/>
          <w:szCs w:val="24"/>
          <w14:ligatures w14:val="none"/>
        </w:rPr>
      </w:pPr>
      <w:r w:rsidRPr="00CC3DAC">
        <w:rPr>
          <w:rFonts w:ascii="Inter Tight" w:eastAsia="Calibri" w:hAnsi="Inter Tight" w:cs="Inter Tight"/>
          <w:b/>
          <w:bCs/>
          <w:color w:val="001489"/>
          <w:kern w:val="0"/>
          <w:sz w:val="24"/>
          <w:szCs w:val="24"/>
          <w14:ligatures w14:val="none"/>
        </w:rPr>
        <w:t>Caricare alla voce Verbale il Verbale/i aggiornato/i ultima elezione/riconferma del presidente e del consiglio direttivo insieme agli allegati richiesti</w:t>
      </w:r>
    </w:p>
    <w:p w14:paraId="34AA6324" w14:textId="77777777" w:rsidR="00CC3DAC" w:rsidRPr="00CC3DAC" w:rsidRDefault="00CC3DAC">
      <w:pPr>
        <w:numPr>
          <w:ilvl w:val="0"/>
          <w:numId w:val="9"/>
        </w:numPr>
        <w:spacing w:after="0" w:line="276" w:lineRule="auto"/>
        <w:contextualSpacing/>
        <w:jc w:val="both"/>
        <w:rPr>
          <w:rFonts w:ascii="Inter Tight" w:eastAsia="Calibri" w:hAnsi="Inter Tight" w:cs="Inter Tight"/>
          <w:b/>
          <w:bCs/>
          <w:color w:val="001489"/>
          <w:kern w:val="0"/>
          <w:sz w:val="24"/>
          <w:szCs w:val="24"/>
          <w14:ligatures w14:val="none"/>
        </w:rPr>
      </w:pPr>
      <w:r w:rsidRPr="00CC3DAC">
        <w:rPr>
          <w:rFonts w:ascii="Inter Tight" w:eastAsia="Calibri" w:hAnsi="Inter Tight" w:cs="Inter Tight"/>
          <w:b/>
          <w:bCs/>
          <w:color w:val="001489"/>
          <w:kern w:val="0"/>
          <w:sz w:val="24"/>
          <w:szCs w:val="24"/>
          <w14:ligatures w14:val="none"/>
        </w:rPr>
        <w:t>Salvare la pratica e “rendere definitiva”</w:t>
      </w:r>
    </w:p>
    <w:p w14:paraId="28E03EAA" w14:textId="77777777" w:rsidR="00CC3DAC" w:rsidRPr="00CC3DAC" w:rsidRDefault="00CC3DAC">
      <w:pPr>
        <w:numPr>
          <w:ilvl w:val="0"/>
          <w:numId w:val="9"/>
        </w:numPr>
        <w:spacing w:after="0" w:line="276" w:lineRule="auto"/>
        <w:contextualSpacing/>
        <w:jc w:val="both"/>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 xml:space="preserve">Scaricare il modulo </w:t>
      </w:r>
      <w:r w:rsidRPr="00CC3DAC">
        <w:rPr>
          <w:rFonts w:ascii="Inter Tight" w:eastAsia="Calibri" w:hAnsi="Inter Tight" w:cs="Inter Tight"/>
          <w:b/>
          <w:bCs/>
          <w:color w:val="001489"/>
          <w:kern w:val="0"/>
          <w:sz w:val="24"/>
          <w:szCs w:val="24"/>
          <w14:ligatures w14:val="none"/>
        </w:rPr>
        <w:t>censimento</w:t>
      </w:r>
      <w:r w:rsidRPr="00CC3DAC">
        <w:rPr>
          <w:rFonts w:ascii="Inter Tight" w:eastAsia="Calibri" w:hAnsi="Inter Tight" w:cs="Inter Tight"/>
          <w:kern w:val="0"/>
          <w:sz w:val="24"/>
          <w:szCs w:val="24"/>
          <w14:ligatures w14:val="none"/>
        </w:rPr>
        <w:t>, da prelevare alla voce “allegati – elenco dei nominativi…”; detto modulo dovrà essere firmato dal Presidente e, per la prima pratica, da tutti i componenti</w:t>
      </w:r>
    </w:p>
    <w:p w14:paraId="0D8C7309" w14:textId="77777777" w:rsidR="00CC3DAC" w:rsidRPr="00CC3DAC" w:rsidRDefault="00CC3DAC">
      <w:pPr>
        <w:numPr>
          <w:ilvl w:val="0"/>
          <w:numId w:val="9"/>
        </w:numPr>
        <w:spacing w:after="0" w:line="276" w:lineRule="auto"/>
        <w:contextualSpacing/>
        <w:jc w:val="both"/>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 xml:space="preserve">Caricare sempre alla medesima voce “allegati – elenco dei nominativi…” il modulo </w:t>
      </w:r>
      <w:r w:rsidRPr="00CC3DAC">
        <w:rPr>
          <w:rFonts w:ascii="Inter Tight" w:eastAsia="Calibri" w:hAnsi="Inter Tight" w:cs="Inter Tight"/>
          <w:b/>
          <w:bCs/>
          <w:color w:val="001489"/>
          <w:kern w:val="0"/>
          <w:sz w:val="24"/>
          <w:szCs w:val="24"/>
          <w14:ligatures w14:val="none"/>
        </w:rPr>
        <w:t>censimento</w:t>
      </w:r>
      <w:r w:rsidRPr="00CC3DAC">
        <w:rPr>
          <w:rFonts w:ascii="Inter Tight" w:eastAsia="Calibri" w:hAnsi="Inter Tight" w:cs="Inter Tight"/>
          <w:color w:val="001489"/>
          <w:kern w:val="0"/>
          <w:sz w:val="24"/>
          <w:szCs w:val="24"/>
          <w14:ligatures w14:val="none"/>
        </w:rPr>
        <w:t xml:space="preserve"> </w:t>
      </w:r>
      <w:r w:rsidRPr="00CC3DAC">
        <w:rPr>
          <w:rFonts w:ascii="Inter Tight" w:eastAsia="Calibri" w:hAnsi="Inter Tight" w:cs="Inter Tight"/>
          <w:kern w:val="0"/>
          <w:sz w:val="24"/>
          <w:szCs w:val="24"/>
          <w14:ligatures w14:val="none"/>
        </w:rPr>
        <w:t>precedentemente scaricato, compilato e scansionato</w:t>
      </w:r>
    </w:p>
    <w:p w14:paraId="29697355" w14:textId="77777777" w:rsidR="00CC3DAC" w:rsidRPr="00CC3DAC" w:rsidRDefault="00CC3DAC">
      <w:pPr>
        <w:numPr>
          <w:ilvl w:val="0"/>
          <w:numId w:val="9"/>
        </w:numPr>
        <w:spacing w:after="0" w:line="276" w:lineRule="auto"/>
        <w:contextualSpacing/>
        <w:jc w:val="both"/>
        <w:rPr>
          <w:rFonts w:ascii="Inter Tight" w:eastAsia="Calibri" w:hAnsi="Inter Tight" w:cs="Inter Tight"/>
          <w:kern w:val="0"/>
          <w:sz w:val="24"/>
          <w:szCs w:val="24"/>
          <w14:ligatures w14:val="none"/>
        </w:rPr>
      </w:pPr>
      <w:r w:rsidRPr="00CC3DAC">
        <w:rPr>
          <w:rFonts w:ascii="Inter Tight" w:eastAsia="Calibri" w:hAnsi="Inter Tight" w:cs="Inter Tight"/>
          <w:b/>
          <w:bCs/>
          <w:color w:val="001489"/>
          <w:kern w:val="0"/>
          <w:sz w:val="24"/>
          <w:szCs w:val="24"/>
          <w14:ligatures w14:val="none"/>
        </w:rPr>
        <w:t>SALVARE</w:t>
      </w:r>
      <w:r w:rsidRPr="00CC3DAC">
        <w:rPr>
          <w:rFonts w:ascii="Inter Tight" w:eastAsia="Calibri" w:hAnsi="Inter Tight" w:cs="Inter Tight"/>
          <w:b/>
          <w:bCs/>
          <w:kern w:val="0"/>
          <w:sz w:val="24"/>
          <w:szCs w:val="24"/>
          <w14:ligatures w14:val="none"/>
        </w:rPr>
        <w:t xml:space="preserve"> </w:t>
      </w:r>
      <w:r w:rsidRPr="00CC3DAC">
        <w:rPr>
          <w:rFonts w:ascii="Inter Tight" w:eastAsia="Calibri" w:hAnsi="Inter Tight" w:cs="Inter Tight"/>
          <w:kern w:val="0"/>
          <w:sz w:val="24"/>
          <w:szCs w:val="24"/>
          <w14:ligatures w14:val="none"/>
        </w:rPr>
        <w:t>la pratica,</w:t>
      </w:r>
      <w:r w:rsidRPr="00CC3DAC">
        <w:rPr>
          <w:rFonts w:ascii="Inter Tight" w:eastAsia="Calibri" w:hAnsi="Inter Tight" w:cs="Inter Tight"/>
          <w:b/>
          <w:bCs/>
          <w:kern w:val="0"/>
          <w:sz w:val="24"/>
          <w:szCs w:val="24"/>
          <w14:ligatures w14:val="none"/>
        </w:rPr>
        <w:t xml:space="preserve"> </w:t>
      </w:r>
      <w:r w:rsidRPr="00CC3DAC">
        <w:rPr>
          <w:rFonts w:ascii="Inter Tight" w:eastAsia="Calibri" w:hAnsi="Inter Tight" w:cs="Inter Tight"/>
          <w:b/>
          <w:bCs/>
          <w:color w:val="001489"/>
          <w:kern w:val="0"/>
          <w:sz w:val="24"/>
          <w:szCs w:val="24"/>
          <w14:ligatures w14:val="none"/>
        </w:rPr>
        <w:t>RENDERLA</w:t>
      </w:r>
      <w:r w:rsidRPr="00CC3DAC">
        <w:rPr>
          <w:rFonts w:ascii="Inter Tight" w:eastAsia="Calibri" w:hAnsi="Inter Tight" w:cs="Inter Tight"/>
          <w:b/>
          <w:bCs/>
          <w:kern w:val="0"/>
          <w:sz w:val="24"/>
          <w:szCs w:val="24"/>
          <w14:ligatures w14:val="none"/>
        </w:rPr>
        <w:t xml:space="preserve"> </w:t>
      </w:r>
      <w:r w:rsidRPr="00CC3DAC">
        <w:rPr>
          <w:rFonts w:ascii="Inter Tight" w:eastAsia="Calibri" w:hAnsi="Inter Tight" w:cs="Inter Tight"/>
          <w:b/>
          <w:bCs/>
          <w:color w:val="001489"/>
          <w:kern w:val="0"/>
          <w:sz w:val="24"/>
          <w:szCs w:val="24"/>
          <w14:ligatures w14:val="none"/>
        </w:rPr>
        <w:t>DEFINITIVA</w:t>
      </w:r>
      <w:r w:rsidRPr="00CC3DAC">
        <w:rPr>
          <w:rFonts w:ascii="Inter Tight" w:eastAsia="Calibri" w:hAnsi="Inter Tight" w:cs="Inter Tight"/>
          <w:b/>
          <w:bCs/>
          <w:kern w:val="0"/>
          <w:sz w:val="24"/>
          <w:szCs w:val="24"/>
          <w14:ligatures w14:val="none"/>
        </w:rPr>
        <w:t xml:space="preserve"> </w:t>
      </w:r>
      <w:r w:rsidRPr="00CC3DAC">
        <w:rPr>
          <w:rFonts w:ascii="Inter Tight" w:eastAsia="Calibri" w:hAnsi="Inter Tight" w:cs="Inter Tight"/>
          <w:kern w:val="0"/>
          <w:sz w:val="24"/>
          <w:szCs w:val="24"/>
          <w14:ligatures w14:val="none"/>
        </w:rPr>
        <w:t>e successivamente</w:t>
      </w:r>
      <w:r w:rsidRPr="00CC3DAC">
        <w:rPr>
          <w:rFonts w:ascii="Inter Tight" w:eastAsia="Calibri" w:hAnsi="Inter Tight" w:cs="Inter Tight"/>
          <w:b/>
          <w:bCs/>
          <w:kern w:val="0"/>
          <w:sz w:val="24"/>
          <w:szCs w:val="24"/>
          <w14:ligatures w14:val="none"/>
        </w:rPr>
        <w:t xml:space="preserve"> </w:t>
      </w:r>
      <w:r w:rsidRPr="00CC3DAC">
        <w:rPr>
          <w:rFonts w:ascii="Inter Tight" w:eastAsia="Calibri" w:hAnsi="Inter Tight" w:cs="Inter Tight"/>
          <w:b/>
          <w:bCs/>
          <w:color w:val="001489"/>
          <w:kern w:val="0"/>
          <w:sz w:val="24"/>
          <w:szCs w:val="24"/>
          <w14:ligatures w14:val="none"/>
        </w:rPr>
        <w:t>INVIARLA</w:t>
      </w:r>
      <w:r w:rsidRPr="00CC3DAC">
        <w:rPr>
          <w:rFonts w:ascii="Inter Tight" w:eastAsia="Calibri" w:hAnsi="Inter Tight" w:cs="Inter Tight"/>
          <w:b/>
          <w:bCs/>
          <w:kern w:val="0"/>
          <w:sz w:val="24"/>
          <w:szCs w:val="24"/>
          <w14:ligatures w14:val="none"/>
        </w:rPr>
        <w:t>.</w:t>
      </w:r>
    </w:p>
    <w:p w14:paraId="4D7A49C9" w14:textId="77777777" w:rsidR="00CC3DAC" w:rsidRPr="00CC3DAC" w:rsidRDefault="00CC3DAC" w:rsidP="00CC3DAC">
      <w:pPr>
        <w:spacing w:after="0" w:line="240" w:lineRule="auto"/>
        <w:ind w:hanging="11"/>
        <w:jc w:val="both"/>
        <w:rPr>
          <w:rFonts w:ascii="Inter Tight" w:eastAsia="Calibri" w:hAnsi="Inter Tight" w:cs="Inter Tight"/>
          <w:b/>
          <w:bCs/>
          <w:kern w:val="0"/>
          <w:sz w:val="24"/>
          <w:szCs w:val="24"/>
          <w14:ligatures w14:val="none"/>
        </w:rPr>
      </w:pPr>
    </w:p>
    <w:p w14:paraId="676D8FEA" w14:textId="77777777" w:rsidR="00CC3DAC" w:rsidRPr="00CC3DAC" w:rsidRDefault="00CC3DAC" w:rsidP="00CC3DAC">
      <w:pPr>
        <w:spacing w:after="0" w:line="240" w:lineRule="auto"/>
        <w:ind w:hanging="11"/>
        <w:jc w:val="both"/>
        <w:rPr>
          <w:rFonts w:ascii="Inter Tight" w:eastAsia="Calibri" w:hAnsi="Inter Tight" w:cs="Inter Tight"/>
          <w:b/>
          <w:bCs/>
          <w:color w:val="001489"/>
          <w:kern w:val="0"/>
          <w:sz w:val="24"/>
          <w:szCs w:val="24"/>
          <w14:ligatures w14:val="none"/>
        </w:rPr>
      </w:pPr>
      <w:r w:rsidRPr="00CC3DAC">
        <w:rPr>
          <w:rFonts w:ascii="Inter Tight" w:eastAsia="Calibri" w:hAnsi="Inter Tight" w:cs="Inter Tight"/>
          <w:b/>
          <w:bCs/>
          <w:color w:val="001489"/>
          <w:kern w:val="0"/>
          <w:sz w:val="24"/>
          <w:szCs w:val="24"/>
          <w14:ligatures w14:val="none"/>
        </w:rPr>
        <w:t>In caso di cambio del Legale Rappresentante, sarà necessario allegare anche i seguenti documenti:</w:t>
      </w:r>
    </w:p>
    <w:p w14:paraId="7136F36C" w14:textId="77777777" w:rsidR="00CC3DAC" w:rsidRPr="00CC3DAC" w:rsidRDefault="00CC3DAC">
      <w:pPr>
        <w:numPr>
          <w:ilvl w:val="0"/>
          <w:numId w:val="10"/>
        </w:numPr>
        <w:spacing w:after="200" w:line="276" w:lineRule="auto"/>
        <w:contextualSpacing/>
        <w:jc w:val="both"/>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 xml:space="preserve">Il nuovo </w:t>
      </w:r>
      <w:r w:rsidRPr="00CC3DAC">
        <w:rPr>
          <w:rFonts w:ascii="Inter Tight" w:eastAsia="Calibri" w:hAnsi="Inter Tight" w:cs="Inter Tight"/>
          <w:b/>
          <w:bCs/>
          <w:color w:val="001489"/>
          <w:kern w:val="0"/>
          <w:sz w:val="24"/>
          <w:szCs w:val="24"/>
          <w14:ligatures w14:val="none"/>
        </w:rPr>
        <w:t>verbale di assemblea timbrato</w:t>
      </w:r>
      <w:r w:rsidRPr="00CC3DAC">
        <w:rPr>
          <w:rFonts w:ascii="Inter Tight" w:eastAsia="Calibri" w:hAnsi="Inter Tight" w:cs="Inter Tight"/>
          <w:kern w:val="0"/>
          <w:sz w:val="24"/>
          <w:szCs w:val="24"/>
          <w14:ligatures w14:val="none"/>
        </w:rPr>
        <w:t xml:space="preserve">, sottoscritto dal Presidente e dal Segretario dell'assemblea, dal Presidente uscente (se presente) e dal nuovo Presidente per accettazione. </w:t>
      </w:r>
    </w:p>
    <w:p w14:paraId="64257A42" w14:textId="77777777" w:rsidR="00CC3DAC" w:rsidRPr="00CC3DAC" w:rsidRDefault="00CC3DAC">
      <w:pPr>
        <w:numPr>
          <w:ilvl w:val="0"/>
          <w:numId w:val="10"/>
        </w:numPr>
        <w:spacing w:after="200" w:line="276" w:lineRule="auto"/>
        <w:contextualSpacing/>
        <w:jc w:val="both"/>
        <w:rPr>
          <w:rFonts w:ascii="Inter Tight" w:eastAsia="Calibri" w:hAnsi="Inter Tight" w:cs="Inter Tight"/>
          <w:b/>
          <w:bCs/>
          <w:color w:val="001489"/>
          <w:kern w:val="0"/>
          <w:sz w:val="24"/>
          <w:szCs w:val="24"/>
          <w14:ligatures w14:val="none"/>
        </w:rPr>
      </w:pPr>
      <w:r w:rsidRPr="00CC3DAC">
        <w:rPr>
          <w:rFonts w:ascii="Inter Tight" w:eastAsia="Calibri" w:hAnsi="Inter Tight" w:cs="Inter Tight"/>
          <w:b/>
          <w:bCs/>
          <w:color w:val="001489"/>
          <w:kern w:val="0"/>
          <w:sz w:val="24"/>
          <w:szCs w:val="24"/>
          <w14:ligatures w14:val="none"/>
        </w:rPr>
        <w:t>Dimissioni firmate  </w:t>
      </w:r>
    </w:p>
    <w:p w14:paraId="0CD011EB" w14:textId="77777777" w:rsidR="00CC3DAC" w:rsidRPr="00CC3DAC" w:rsidRDefault="00CC3DAC">
      <w:pPr>
        <w:numPr>
          <w:ilvl w:val="0"/>
          <w:numId w:val="10"/>
        </w:numPr>
        <w:spacing w:after="200" w:line="276" w:lineRule="auto"/>
        <w:contextualSpacing/>
        <w:jc w:val="both"/>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 xml:space="preserve">Copia del </w:t>
      </w:r>
      <w:r w:rsidRPr="00CC3DAC">
        <w:rPr>
          <w:rFonts w:ascii="Inter Tight" w:eastAsia="Calibri" w:hAnsi="Inter Tight" w:cs="Inter Tight"/>
          <w:b/>
          <w:bCs/>
          <w:color w:val="001489"/>
          <w:kern w:val="0"/>
          <w:sz w:val="24"/>
          <w:szCs w:val="24"/>
          <w14:ligatures w14:val="none"/>
        </w:rPr>
        <w:t>documento di riconoscimento</w:t>
      </w:r>
      <w:r w:rsidRPr="00CC3DAC">
        <w:rPr>
          <w:rFonts w:ascii="Inter Tight" w:eastAsia="Calibri" w:hAnsi="Inter Tight" w:cs="Inter Tight"/>
          <w:color w:val="001489"/>
          <w:kern w:val="0"/>
          <w:sz w:val="24"/>
          <w:szCs w:val="24"/>
          <w14:ligatures w14:val="none"/>
        </w:rPr>
        <w:t xml:space="preserve"> </w:t>
      </w:r>
      <w:r w:rsidRPr="00CC3DAC">
        <w:rPr>
          <w:rFonts w:ascii="Inter Tight" w:eastAsia="Calibri" w:hAnsi="Inter Tight" w:cs="Inter Tight"/>
          <w:kern w:val="0"/>
          <w:sz w:val="24"/>
          <w:szCs w:val="24"/>
          <w14:ligatures w14:val="none"/>
        </w:rPr>
        <w:t>dei Presidenti entrante ed uscente</w:t>
      </w:r>
    </w:p>
    <w:p w14:paraId="254C12FA" w14:textId="77777777" w:rsidR="00CC3DAC" w:rsidRDefault="00CC3DAC">
      <w:pPr>
        <w:numPr>
          <w:ilvl w:val="0"/>
          <w:numId w:val="10"/>
        </w:numPr>
        <w:spacing w:after="200" w:line="276" w:lineRule="auto"/>
        <w:contextualSpacing/>
        <w:jc w:val="both"/>
        <w:rPr>
          <w:rFonts w:ascii="Inter Tight" w:eastAsia="Calibri" w:hAnsi="Inter Tight" w:cs="Inter Tight"/>
          <w:kern w:val="0"/>
          <w:sz w:val="24"/>
          <w:szCs w:val="24"/>
          <w14:ligatures w14:val="none"/>
        </w:rPr>
      </w:pPr>
      <w:r w:rsidRPr="00CC3DAC">
        <w:rPr>
          <w:rFonts w:ascii="Inter Tight" w:eastAsia="Calibri" w:hAnsi="Inter Tight" w:cs="Inter Tight"/>
          <w:b/>
          <w:bCs/>
          <w:color w:val="001489"/>
          <w:kern w:val="0"/>
          <w:sz w:val="24"/>
          <w:szCs w:val="24"/>
          <w14:ligatures w14:val="none"/>
        </w:rPr>
        <w:lastRenderedPageBreak/>
        <w:t>Certificato di attribuzione codice fiscale</w:t>
      </w:r>
      <w:r w:rsidRPr="00CC3DAC">
        <w:rPr>
          <w:rFonts w:ascii="Inter Tight" w:eastAsia="Calibri" w:hAnsi="Inter Tight" w:cs="Inter Tight"/>
          <w:color w:val="001489"/>
          <w:kern w:val="0"/>
          <w:sz w:val="24"/>
          <w:szCs w:val="24"/>
          <w14:ligatures w14:val="none"/>
        </w:rPr>
        <w:t xml:space="preserve"> </w:t>
      </w:r>
      <w:r w:rsidRPr="00CC3DAC">
        <w:rPr>
          <w:rFonts w:ascii="Inter Tight" w:eastAsia="Calibri" w:hAnsi="Inter Tight" w:cs="Inter Tight"/>
          <w:kern w:val="0"/>
          <w:sz w:val="24"/>
          <w:szCs w:val="24"/>
          <w14:ligatures w14:val="none"/>
        </w:rPr>
        <w:t>cambio legale rappresentante rilasciato dall'ADE</w:t>
      </w:r>
    </w:p>
    <w:p w14:paraId="263FF5D3" w14:textId="77777777" w:rsidR="00C25B8D" w:rsidRDefault="00C25B8D" w:rsidP="00C25B8D">
      <w:pPr>
        <w:spacing w:after="200" w:line="276" w:lineRule="auto"/>
        <w:contextualSpacing/>
        <w:jc w:val="both"/>
        <w:rPr>
          <w:rFonts w:ascii="Inter Tight" w:eastAsia="Calibri" w:hAnsi="Inter Tight" w:cs="Inter Tight"/>
          <w:kern w:val="0"/>
          <w:sz w:val="24"/>
          <w:szCs w:val="24"/>
          <w14:ligatures w14:val="none"/>
        </w:rPr>
      </w:pPr>
    </w:p>
    <w:p w14:paraId="12FBA01F" w14:textId="77777777" w:rsidR="00C25B8D" w:rsidRPr="00C25B8D" w:rsidRDefault="00C25B8D" w:rsidP="00C25B8D">
      <w:pPr>
        <w:spacing w:before="10" w:after="120" w:line="240" w:lineRule="auto"/>
        <w:jc w:val="both"/>
        <w:rPr>
          <w:rFonts w:ascii="Inter Tight" w:eastAsia="Calibri" w:hAnsi="Inter Tight" w:cs="Inter Tight"/>
          <w:b/>
          <w:noProof/>
          <w:color w:val="001489"/>
          <w:kern w:val="0"/>
          <w:sz w:val="24"/>
          <w:szCs w:val="24"/>
          <w:u w:val="single"/>
          <w:lang w:eastAsia="it-IT"/>
          <w14:ligatures w14:val="none"/>
        </w:rPr>
      </w:pPr>
      <w:r w:rsidRPr="00C25B8D">
        <w:rPr>
          <w:rFonts w:ascii="Inter Tight" w:eastAsia="Calibri" w:hAnsi="Inter Tight" w:cs="Inter Tight"/>
          <w:b/>
          <w:noProof/>
          <w:color w:val="001489"/>
          <w:kern w:val="0"/>
          <w:sz w:val="24"/>
          <w:szCs w:val="24"/>
          <w:u w:val="single"/>
          <w:lang w:eastAsia="it-IT"/>
          <w14:ligatures w14:val="none"/>
        </w:rPr>
        <w:t xml:space="preserve">INDENNIZZO TRASFERTE – NORME PER IL RECUPERO E LA RIPETIZIONE DELLE GARE DI CAMPIONATO E DI COPPE </w:t>
      </w:r>
    </w:p>
    <w:p w14:paraId="5A3A7B49"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Si riportano alcune nozioni utili per le Società:</w:t>
      </w:r>
    </w:p>
    <w:p w14:paraId="109877F0" w14:textId="77777777" w:rsidR="00C25B8D" w:rsidRPr="00C25B8D" w:rsidRDefault="00C25B8D" w:rsidP="00C25B8D">
      <w:pPr>
        <w:spacing w:after="0" w:line="240" w:lineRule="auto"/>
        <w:jc w:val="both"/>
        <w:rPr>
          <w:rFonts w:ascii="Inter Tight" w:eastAsia="Calibri" w:hAnsi="Inter Tight" w:cs="Inter Tight"/>
          <w:b/>
          <w:color w:val="001489"/>
          <w:kern w:val="0"/>
          <w:sz w:val="24"/>
          <w:szCs w:val="24"/>
          <w14:ligatures w14:val="none"/>
        </w:rPr>
      </w:pPr>
      <w:r w:rsidRPr="00C25B8D">
        <w:rPr>
          <w:rFonts w:ascii="Inter Tight" w:eastAsia="Calibri" w:hAnsi="Inter Tight" w:cs="Inter Tight"/>
          <w:b/>
          <w:color w:val="001489"/>
          <w:kern w:val="0"/>
          <w:sz w:val="24"/>
          <w:szCs w:val="24"/>
          <w14:ligatures w14:val="none"/>
        </w:rPr>
        <w:t>a) Gare non iniziate o sospese nel 1° tempo per motivi atmosferici:</w:t>
      </w:r>
    </w:p>
    <w:p w14:paraId="443DF28D"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Alla Società ospitata compete il 50% delle spese effettive di viaggio da liquidarsi in separata sede, tramite il Comitato Regionale, a cui vanno segnalate le spese stesse, il quale si riserva di concorrere con un contributo proporzionato all'importo rilevato dai documenti giustificativi della gara sospesa.</w:t>
      </w:r>
    </w:p>
    <w:p w14:paraId="6021868B" w14:textId="77777777" w:rsidR="00C25B8D" w:rsidRPr="00C25B8D" w:rsidRDefault="00C25B8D" w:rsidP="00C25B8D">
      <w:pPr>
        <w:spacing w:after="0" w:line="240" w:lineRule="auto"/>
        <w:jc w:val="both"/>
        <w:rPr>
          <w:rFonts w:ascii="Inter Tight" w:eastAsia="Calibri" w:hAnsi="Inter Tight" w:cs="Inter Tight"/>
          <w:b/>
          <w:color w:val="001489"/>
          <w:kern w:val="0"/>
          <w:sz w:val="24"/>
          <w:szCs w:val="24"/>
          <w14:ligatures w14:val="none"/>
        </w:rPr>
      </w:pPr>
      <w:r w:rsidRPr="00C25B8D">
        <w:rPr>
          <w:rFonts w:ascii="Inter Tight" w:eastAsia="Calibri" w:hAnsi="Inter Tight" w:cs="Inter Tight"/>
          <w:b/>
          <w:color w:val="001489"/>
          <w:kern w:val="0"/>
          <w:sz w:val="24"/>
          <w:szCs w:val="24"/>
          <w14:ligatures w14:val="none"/>
        </w:rPr>
        <w:t>b) Gara non disputata per assenza dell'arbitro o per disfunzioni organizzative imputabili a questo Comitato Regionale:</w:t>
      </w:r>
    </w:p>
    <w:p w14:paraId="01336ACD"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Dovranno essere rimessi al Comitato Regionale medesimo i documenti giustificativi delle spese effettive di viaggio inerenti la prima trasferta onde procedere all'accredito, sul conto della Società.</w:t>
      </w:r>
    </w:p>
    <w:p w14:paraId="2C94E7F5" w14:textId="77777777" w:rsidR="00C25B8D" w:rsidRPr="00C25B8D" w:rsidRDefault="00C25B8D" w:rsidP="00C25B8D">
      <w:pPr>
        <w:spacing w:after="0" w:line="240" w:lineRule="auto"/>
        <w:jc w:val="both"/>
        <w:rPr>
          <w:rFonts w:ascii="Inter Tight" w:eastAsia="Calibri" w:hAnsi="Inter Tight" w:cs="Inter Tight"/>
          <w:b/>
          <w:color w:val="001489"/>
          <w:kern w:val="0"/>
          <w:sz w:val="24"/>
          <w:szCs w:val="24"/>
          <w14:ligatures w14:val="none"/>
        </w:rPr>
      </w:pPr>
      <w:r w:rsidRPr="00C25B8D">
        <w:rPr>
          <w:rFonts w:ascii="Inter Tight" w:eastAsia="Calibri" w:hAnsi="Inter Tight" w:cs="Inter Tight"/>
          <w:b/>
          <w:color w:val="001489"/>
          <w:kern w:val="0"/>
          <w:sz w:val="24"/>
          <w:szCs w:val="24"/>
          <w14:ligatures w14:val="none"/>
        </w:rPr>
        <w:t>c) Gara non disputata o sospesa entro il primo tempo per cattive condizioni meteorologiche, o per indisponibilità dell'arbitro:</w:t>
      </w:r>
    </w:p>
    <w:p w14:paraId="67935F4B"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La procedura è come al punto a) ed il Comitato Regionale si riserva di concorrere con un contributo proporzionato all'importo rilevato dai documenti giustificativi della gara non disputata.</w:t>
      </w:r>
    </w:p>
    <w:p w14:paraId="1BBBBBEB" w14:textId="77777777" w:rsidR="00C25B8D" w:rsidRPr="00C25B8D" w:rsidRDefault="00C25B8D" w:rsidP="00C25B8D">
      <w:pPr>
        <w:spacing w:after="0" w:line="240" w:lineRule="auto"/>
        <w:jc w:val="both"/>
        <w:rPr>
          <w:rFonts w:ascii="Inter Tight" w:eastAsia="Calibri" w:hAnsi="Inter Tight" w:cs="Inter Tight"/>
          <w:b/>
          <w:color w:val="001489"/>
          <w:kern w:val="0"/>
          <w:sz w:val="24"/>
          <w:szCs w:val="24"/>
          <w14:ligatures w14:val="none"/>
        </w:rPr>
      </w:pPr>
      <w:r w:rsidRPr="00C25B8D">
        <w:rPr>
          <w:rFonts w:ascii="Inter Tight" w:eastAsia="Calibri" w:hAnsi="Inter Tight" w:cs="Inter Tight"/>
          <w:b/>
          <w:color w:val="001489"/>
          <w:kern w:val="0"/>
          <w:sz w:val="24"/>
          <w:szCs w:val="24"/>
          <w14:ligatures w14:val="none"/>
        </w:rPr>
        <w:t>d) Gara sospesa nell'intervallo tra il 1° ed il 2° tempo o durante il 2° tempo per motivi atmosferici, o per indisponibilità dell’arbitro:</w:t>
      </w:r>
    </w:p>
    <w:p w14:paraId="0C24E550"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La gara di recupero sarà effettuata a cura della Società ospitante, che deve inviare al Comitato Regionale il rendiconto economico (incassi e spese).</w:t>
      </w:r>
    </w:p>
    <w:p w14:paraId="7E7DF7B7"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Il rendiconto definitivo sarà successivamente compilato dal Comitato Regionale con la ripartizione alle Società del risultato economico.</w:t>
      </w:r>
    </w:p>
    <w:p w14:paraId="0F8DF404" w14:textId="77777777" w:rsidR="00C25B8D" w:rsidRPr="00C25B8D" w:rsidRDefault="00C25B8D" w:rsidP="00C25B8D">
      <w:pPr>
        <w:spacing w:after="0" w:line="240" w:lineRule="auto"/>
        <w:jc w:val="both"/>
        <w:rPr>
          <w:rFonts w:ascii="Inter Tight" w:eastAsia="Calibri" w:hAnsi="Inter Tight" w:cs="Inter Tight"/>
          <w:b/>
          <w:color w:val="001489"/>
          <w:kern w:val="0"/>
          <w:sz w:val="24"/>
          <w:szCs w:val="24"/>
          <w14:ligatures w14:val="none"/>
        </w:rPr>
      </w:pPr>
      <w:r w:rsidRPr="00C25B8D">
        <w:rPr>
          <w:rFonts w:ascii="Inter Tight" w:eastAsia="Calibri" w:hAnsi="Inter Tight" w:cs="Inter Tight"/>
          <w:b/>
          <w:color w:val="001489"/>
          <w:kern w:val="0"/>
          <w:sz w:val="24"/>
          <w:szCs w:val="24"/>
          <w14:ligatures w14:val="none"/>
        </w:rPr>
        <w:t>e) Gare ripetute perché annullate:</w:t>
      </w:r>
    </w:p>
    <w:p w14:paraId="53D6EF0E"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In questo caso la gara va organizzata dalla Società ospitante per conto del Comitato Regionale, a cui poi sarà rimesso il rendiconto economico per le operazioni di cui al punto d).</w:t>
      </w:r>
    </w:p>
    <w:p w14:paraId="779DCF5D" w14:textId="77777777" w:rsidR="00C25B8D" w:rsidRPr="00C25B8D" w:rsidRDefault="00C25B8D" w:rsidP="00C25B8D">
      <w:pPr>
        <w:spacing w:after="0" w:line="240" w:lineRule="auto"/>
        <w:ind w:left="-180" w:firstLine="180"/>
        <w:jc w:val="both"/>
        <w:rPr>
          <w:rFonts w:ascii="Inter Tight" w:eastAsia="Calibri" w:hAnsi="Inter Tight" w:cs="Inter Tight"/>
          <w:b/>
          <w:color w:val="001489"/>
          <w:kern w:val="0"/>
          <w:sz w:val="24"/>
          <w:szCs w:val="24"/>
          <w14:ligatures w14:val="none"/>
        </w:rPr>
      </w:pPr>
      <w:r w:rsidRPr="00C25B8D">
        <w:rPr>
          <w:rFonts w:ascii="Inter Tight" w:eastAsia="Calibri" w:hAnsi="Inter Tight" w:cs="Inter Tight"/>
          <w:b/>
          <w:color w:val="001489"/>
          <w:kern w:val="0"/>
          <w:sz w:val="24"/>
          <w:szCs w:val="24"/>
          <w14:ligatures w14:val="none"/>
        </w:rPr>
        <w:t>f) Gare disputate in campo neutro:</w:t>
      </w:r>
    </w:p>
    <w:p w14:paraId="7C291679"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 xml:space="preserve">Alla Società organizzatrice spetta un rimborso forfettario di € </w:t>
      </w:r>
      <w:r w:rsidRPr="00C25B8D">
        <w:rPr>
          <w:rFonts w:ascii="Inter Tight" w:eastAsia="Calibri" w:hAnsi="Inter Tight" w:cs="Inter Tight"/>
          <w:b/>
          <w:bCs/>
          <w:color w:val="001489"/>
          <w:kern w:val="0"/>
          <w:sz w:val="24"/>
          <w:szCs w:val="24"/>
          <w14:ligatures w14:val="none"/>
        </w:rPr>
        <w:t>300,00 (comprensivo dell’obbligo dell’ambulanza a bordo campo)</w:t>
      </w:r>
      <w:r w:rsidRPr="00C25B8D">
        <w:rPr>
          <w:rFonts w:ascii="Inter Tight" w:eastAsia="Calibri" w:hAnsi="Inter Tight" w:cs="Inter Tight"/>
          <w:color w:val="EE0000"/>
          <w:kern w:val="0"/>
          <w:sz w:val="24"/>
          <w:szCs w:val="24"/>
          <w14:ligatures w14:val="none"/>
        </w:rPr>
        <w:t xml:space="preserve"> </w:t>
      </w:r>
      <w:r w:rsidRPr="00C25B8D">
        <w:rPr>
          <w:rFonts w:ascii="Inter Tight" w:eastAsia="Calibri" w:hAnsi="Inter Tight" w:cs="Inter Tight"/>
          <w:kern w:val="0"/>
          <w:sz w:val="24"/>
          <w:szCs w:val="24"/>
          <w14:ligatures w14:val="none"/>
        </w:rPr>
        <w:t xml:space="preserve">che sarà accreditato direttamente dal C.R.S., il quale, allo stesso modo, provvederà all’addebito della predetta somma alla Società ospitante (se trattasi di gara di campionato a seguito squalifica campo) o di entrambe le Società (se trattasi di gara di spareggio, play-off o play-out). Tale rimborso potrà essere pagato direttamente alla società organizzatrice. </w:t>
      </w:r>
    </w:p>
    <w:p w14:paraId="4F500B2E" w14:textId="77777777" w:rsidR="00C25B8D" w:rsidRPr="00C25B8D" w:rsidRDefault="00C25B8D" w:rsidP="00C25B8D">
      <w:pPr>
        <w:spacing w:after="0" w:line="240" w:lineRule="auto"/>
        <w:rPr>
          <w:rFonts w:ascii="Inter Tight" w:eastAsia="Calibri" w:hAnsi="Inter Tight" w:cs="Inter Tight"/>
          <w:b/>
          <w:bCs/>
          <w:color w:val="001489"/>
          <w:kern w:val="0"/>
          <w:sz w:val="24"/>
          <w:szCs w:val="24"/>
          <w14:ligatures w14:val="none"/>
        </w:rPr>
      </w:pPr>
      <w:r w:rsidRPr="00C25B8D">
        <w:rPr>
          <w:rFonts w:ascii="Inter Tight" w:eastAsia="Calibri" w:hAnsi="Inter Tight" w:cs="Inter Tight"/>
          <w:b/>
          <w:bCs/>
          <w:color w:val="001489"/>
          <w:kern w:val="0"/>
          <w:sz w:val="24"/>
          <w:szCs w:val="24"/>
          <w14:ligatures w14:val="none"/>
        </w:rPr>
        <w:t>g) Gare organizzate per conto del Comitato Regionale con emissione biglietti.</w:t>
      </w:r>
    </w:p>
    <w:p w14:paraId="4CC9BADA"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La società organizzatrice dovrà trasmettere al Comitato il Rendiconto degli incassi (Borderò) e delle spese effettuate con allegati i giustificativi.</w:t>
      </w:r>
    </w:p>
    <w:p w14:paraId="7212208C" w14:textId="77777777" w:rsidR="00C25B8D" w:rsidRPr="00C25B8D" w:rsidRDefault="00C25B8D" w:rsidP="00C25B8D">
      <w:pPr>
        <w:spacing w:after="0" w:line="240" w:lineRule="auto"/>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Il Comitato procederà a redigere il rendiconto finale riconoscendo alla società organizzatrice il 10% sull’incasso netto a titolo di spese forfettarie.</w:t>
      </w:r>
    </w:p>
    <w:p w14:paraId="3C779584" w14:textId="77777777" w:rsidR="00C25B8D" w:rsidRPr="00C25B8D" w:rsidRDefault="00C25B8D" w:rsidP="00C25B8D">
      <w:pPr>
        <w:spacing w:after="0" w:line="240" w:lineRule="auto"/>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Alle società partecipanti sarà ripartita la restante somma.</w:t>
      </w:r>
    </w:p>
    <w:p w14:paraId="52AFD021" w14:textId="77777777" w:rsidR="00C25B8D" w:rsidRPr="00C25B8D" w:rsidRDefault="00C25B8D" w:rsidP="00C25B8D">
      <w:pPr>
        <w:spacing w:after="0" w:line="240" w:lineRule="auto"/>
        <w:rPr>
          <w:rFonts w:ascii="Inter Tight" w:eastAsia="Calibri" w:hAnsi="Inter Tight" w:cs="Inter Tight"/>
          <w:kern w:val="0"/>
          <w:sz w:val="24"/>
          <w:szCs w:val="24"/>
          <w14:ligatures w14:val="none"/>
        </w:rPr>
      </w:pPr>
    </w:p>
    <w:p w14:paraId="63CE541D"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b/>
          <w:bCs/>
          <w:noProof/>
          <w:color w:val="001489"/>
          <w:kern w:val="0"/>
          <w:sz w:val="24"/>
          <w:szCs w:val="24"/>
          <w:u w:val="single"/>
          <w:lang w:eastAsia="it-IT"/>
          <w14:ligatures w14:val="none"/>
        </w:rPr>
      </w:pPr>
      <w:r w:rsidRPr="00A23301">
        <w:rPr>
          <w:rFonts w:ascii="Inter Tight" w:eastAsia="Times New Roman" w:hAnsi="Inter Tight" w:cs="Inter Tight"/>
          <w:b/>
          <w:bCs/>
          <w:noProof/>
          <w:color w:val="001489"/>
          <w:kern w:val="0"/>
          <w:sz w:val="24"/>
          <w:szCs w:val="24"/>
          <w:u w:val="single"/>
          <w:lang w:eastAsia="it-IT"/>
          <w14:ligatures w14:val="none"/>
        </w:rPr>
        <w:t xml:space="preserve">ASSISTENZA MEDICA </w:t>
      </w:r>
    </w:p>
    <w:p w14:paraId="7D7DC282"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Si riportano di seguito le disposizioni deliberate dal Consiglio Direttivo di Lega in ordine all’assistenza medica nelle attività della Lega Nazionale Dilettanti: </w:t>
      </w:r>
    </w:p>
    <w:p w14:paraId="5C9BFD98"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…omissis…</w:t>
      </w:r>
    </w:p>
    <w:p w14:paraId="675CA089"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p>
    <w:p w14:paraId="67878C52" w14:textId="77777777" w:rsidR="00A23301" w:rsidRPr="00A23301" w:rsidRDefault="00A23301">
      <w:pPr>
        <w:numPr>
          <w:ilvl w:val="0"/>
          <w:numId w:val="6"/>
        </w:numPr>
        <w:overflowPunct w:val="0"/>
        <w:autoSpaceDE w:val="0"/>
        <w:autoSpaceDN w:val="0"/>
        <w:adjustRightInd w:val="0"/>
        <w:spacing w:after="0" w:line="240" w:lineRule="auto"/>
        <w:jc w:val="both"/>
        <w:textAlignment w:val="baseline"/>
        <w:rPr>
          <w:rFonts w:ascii="Inter Tight" w:eastAsia="Times New Roman" w:hAnsi="Inter Tight" w:cs="Inter Tight"/>
          <w:b/>
          <w:bCs/>
          <w:noProof/>
          <w:color w:val="001489"/>
          <w:kern w:val="0"/>
          <w:sz w:val="24"/>
          <w:szCs w:val="24"/>
          <w:lang w:eastAsia="it-IT"/>
          <w14:ligatures w14:val="none"/>
        </w:rPr>
      </w:pPr>
      <w:r w:rsidRPr="00A23301">
        <w:rPr>
          <w:rFonts w:ascii="Inter Tight" w:eastAsia="Times New Roman" w:hAnsi="Inter Tight" w:cs="Inter Tight"/>
          <w:b/>
          <w:bCs/>
          <w:noProof/>
          <w:color w:val="001489"/>
          <w:kern w:val="0"/>
          <w:sz w:val="24"/>
          <w:szCs w:val="24"/>
          <w:lang w:eastAsia="it-IT"/>
          <w14:ligatures w14:val="none"/>
        </w:rPr>
        <w:lastRenderedPageBreak/>
        <w:t xml:space="preserve">c) Campionati di Eccellenza Maschile, Juniores Nazionale Under 19 Maschile, gare della fase nazionale di Coppa Italia Dilettanti di Eccellenza Maschile, gare di spareggio-promozione fra le seconde classificate di Eccellenza Maschile, gare delle fasi nazionali Juniores Under 19 e Under 18 Dilettanti Maschili </w:t>
      </w:r>
    </w:p>
    <w:p w14:paraId="561F1CD9"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Le Società ospitanti le gare di cui al punto c) hanno l’obbligo di far presenziare ad ogni gara un medico da esse designato o, in alternativa, di avere ai bordi del campo di giuoco una ambulanza con defibrillatore. </w:t>
      </w:r>
    </w:p>
    <w:p w14:paraId="02A2A2BA"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L’inosservanza di tale obbligo deve essere segnalata nel rapporto di gara e la gara stessa non può disputarsi, con la conseguenza che la Società organizzatrice è punita con la sola perdita della stessa in quanto considerata rinunciataria ai sensi dell’art. 53 delle N.O.I.F. </w:t>
      </w:r>
    </w:p>
    <w:p w14:paraId="344970A5"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p>
    <w:p w14:paraId="007330D5" w14:textId="77777777" w:rsidR="00A23301" w:rsidRPr="00A23301" w:rsidRDefault="00A23301">
      <w:pPr>
        <w:numPr>
          <w:ilvl w:val="0"/>
          <w:numId w:val="7"/>
        </w:numPr>
        <w:overflowPunct w:val="0"/>
        <w:autoSpaceDE w:val="0"/>
        <w:autoSpaceDN w:val="0"/>
        <w:adjustRightInd w:val="0"/>
        <w:spacing w:after="0" w:line="240" w:lineRule="auto"/>
        <w:jc w:val="both"/>
        <w:textAlignment w:val="baseline"/>
        <w:rPr>
          <w:rFonts w:ascii="Inter Tight" w:eastAsia="Times New Roman" w:hAnsi="Inter Tight" w:cs="Inter Tight"/>
          <w:b/>
          <w:bCs/>
          <w:noProof/>
          <w:color w:val="001489"/>
          <w:kern w:val="0"/>
          <w:sz w:val="24"/>
          <w:szCs w:val="24"/>
          <w:lang w:eastAsia="it-IT"/>
          <w14:ligatures w14:val="none"/>
        </w:rPr>
      </w:pPr>
      <w:r w:rsidRPr="00A23301">
        <w:rPr>
          <w:rFonts w:ascii="Inter Tight" w:eastAsia="Times New Roman" w:hAnsi="Inter Tight" w:cs="Inter Tight"/>
          <w:b/>
          <w:bCs/>
          <w:noProof/>
          <w:color w:val="001489"/>
          <w:kern w:val="0"/>
          <w:sz w:val="24"/>
          <w:szCs w:val="24"/>
          <w:lang w:eastAsia="it-IT"/>
          <w14:ligatures w14:val="none"/>
        </w:rPr>
        <w:t xml:space="preserve">d) Fase Regionale Coppa Italia riservata unicamente alle Società di Eccellenza maschile oppure riservata a Società di Eccellenza maschile congiuntamente a Società di Promozione maschile. </w:t>
      </w:r>
    </w:p>
    <w:p w14:paraId="5E24F90D"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Le</w:t>
      </w:r>
      <w:r w:rsidRPr="00A23301">
        <w:rPr>
          <w:rFonts w:ascii="Inter Tight" w:eastAsia="Times New Roman" w:hAnsi="Inter Tight" w:cs="Inter Tight"/>
          <w:b/>
          <w:bCs/>
          <w:noProof/>
          <w:kern w:val="0"/>
          <w:sz w:val="24"/>
          <w:szCs w:val="24"/>
          <w:lang w:eastAsia="it-IT"/>
          <w14:ligatures w14:val="none"/>
        </w:rPr>
        <w:t xml:space="preserve"> </w:t>
      </w:r>
      <w:r w:rsidRPr="00A23301">
        <w:rPr>
          <w:rFonts w:ascii="Inter Tight" w:eastAsia="Times New Roman" w:hAnsi="Inter Tight" w:cs="Inter Tight"/>
          <w:noProof/>
          <w:kern w:val="0"/>
          <w:sz w:val="24"/>
          <w:szCs w:val="24"/>
          <w:lang w:eastAsia="it-IT"/>
          <w14:ligatures w14:val="none"/>
        </w:rPr>
        <w:t xml:space="preserve">Società ospitanti le gare di cui al punto d) avranno l’obbligo di far presenziare ad ogni gara un medico da esse designato o, in alternativa, di avere ai bordi del campo di giuoco una ambulanza con defibrillatore. </w:t>
      </w:r>
    </w:p>
    <w:p w14:paraId="4B733EDD"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val="en-US" w:eastAsia="it-IT"/>
          <w14:ligatures w14:val="none"/>
        </w:rPr>
      </w:pPr>
      <w:r w:rsidRPr="00A23301">
        <w:rPr>
          <w:rFonts w:ascii="Inter Tight" w:eastAsia="Times New Roman" w:hAnsi="Inter Tight" w:cs="Inter Tight"/>
          <w:noProof/>
          <w:kern w:val="0"/>
          <w:sz w:val="24"/>
          <w:szCs w:val="24"/>
          <w:lang w:val="en-US" w:eastAsia="it-IT"/>
          <w14:ligatures w14:val="none"/>
        </w:rPr>
        <w:t>L’inosservanza di tale obbligo deve essere segnalata nel rapporto di gara e la gara stessa non può disputarsi, con la conseguenza che la Società organizzatrice è punita con la sola perdita della stessa in quanto considerata rinunciataria ai sensi dell’art. 53 delle N.O.I.F.</w:t>
      </w:r>
    </w:p>
    <w:p w14:paraId="1F3F931B"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Nelle ipotesi di cui alle lettere c) e d) è in ogni caso fatta salva la verifica, da parte dei competenti Organi di Giustizia Sportiva, della sussistenza della causa di forza maggiore ove dimostrata e documentalmente provata. </w:t>
      </w:r>
    </w:p>
    <w:p w14:paraId="5C4363C7" w14:textId="77777777" w:rsidR="00DA5937" w:rsidRPr="00A23301" w:rsidRDefault="00DA5937"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p>
    <w:p w14:paraId="15B00563" w14:textId="77777777" w:rsidR="00A23301" w:rsidRPr="00A23301" w:rsidRDefault="00A23301">
      <w:pPr>
        <w:numPr>
          <w:ilvl w:val="0"/>
          <w:numId w:val="8"/>
        </w:numPr>
        <w:overflowPunct w:val="0"/>
        <w:autoSpaceDE w:val="0"/>
        <w:autoSpaceDN w:val="0"/>
        <w:adjustRightInd w:val="0"/>
        <w:spacing w:after="0" w:line="240" w:lineRule="auto"/>
        <w:jc w:val="both"/>
        <w:textAlignment w:val="baseline"/>
        <w:rPr>
          <w:rFonts w:ascii="Inter Tight" w:eastAsia="Times New Roman" w:hAnsi="Inter Tight" w:cs="Inter Tight"/>
          <w:b/>
          <w:bCs/>
          <w:noProof/>
          <w:color w:val="001489"/>
          <w:kern w:val="0"/>
          <w:sz w:val="24"/>
          <w:szCs w:val="24"/>
          <w:lang w:eastAsia="it-IT"/>
          <w14:ligatures w14:val="none"/>
        </w:rPr>
      </w:pPr>
      <w:r w:rsidRPr="00A23301">
        <w:rPr>
          <w:rFonts w:ascii="Inter Tight" w:eastAsia="Times New Roman" w:hAnsi="Inter Tight" w:cs="Inter Tight"/>
          <w:b/>
          <w:bCs/>
          <w:noProof/>
          <w:color w:val="001489"/>
          <w:kern w:val="0"/>
          <w:sz w:val="24"/>
          <w:szCs w:val="24"/>
          <w:lang w:eastAsia="it-IT"/>
          <w14:ligatures w14:val="none"/>
        </w:rPr>
        <w:t xml:space="preserve">e) Altre attività indette dalla Lega Nazionale Dilettanti </w:t>
      </w:r>
    </w:p>
    <w:p w14:paraId="1CCB6B01"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Alle Società che partecipano a tutte le altre attività indette dalla Lega Nazionale Dilettanti è raccomandato di attenersi alla predetta disposizione riferita alla presenza, in ogni gara, di un medico da esse designato, munito di documento che attesti l’identità personale e l’attività professionale esercitata e a disposizione della squadra ospitante e della squadra ospitata, oppure di avere ai bordi del campo di giuoco una ambulanza. </w:t>
      </w:r>
    </w:p>
    <w:p w14:paraId="42D4B624"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Si rammenta, inoltre, che il Decreto del Ministero della Salute 24/4/2013 e successive modifiche e integrazioni, prevede l’obbligo per le Società e Associazioni Sportive Dilettantistiche di dotarsi di defibrillatori semiautomatici esterni (DAE) e di garantire la presenza di soggetti formati che sappiano utilizzare dette apparecchiature in caso di necessità. </w:t>
      </w:r>
    </w:p>
    <w:p w14:paraId="755C666E"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Le Società devono dotarsi del dispositivo di che trattasi e devono necessariamente espletare l’attività di formazione, presso i soggetti all’uopo accreditati per l’utilizzo delle suddette apparecchiature. </w:t>
      </w:r>
    </w:p>
    <w:p w14:paraId="74D2849E"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La presenza di un DAE e di personale adeguatamente formato a bordo campo deve essere comunque sempre garantita. </w:t>
      </w:r>
    </w:p>
    <w:p w14:paraId="4B368893"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val="en-US" w:eastAsia="it-IT"/>
          <w14:ligatures w14:val="none"/>
        </w:rPr>
      </w:pPr>
      <w:r w:rsidRPr="00A23301">
        <w:rPr>
          <w:rFonts w:ascii="Inter Tight" w:eastAsia="Times New Roman" w:hAnsi="Inter Tight" w:cs="Inter Tight"/>
          <w:noProof/>
          <w:kern w:val="0"/>
          <w:sz w:val="24"/>
          <w:szCs w:val="24"/>
          <w:lang w:val="en-US" w:eastAsia="it-IT"/>
          <w14:ligatures w14:val="none"/>
        </w:rPr>
        <w:t>Nella organizzazione degli eventi sportivi, le Società devono porre in essere tutte le misure previste dalle vigenti normative e linee-guida di prevenzione e gestione delle emergenze negli impianti sportivi aperti al pubblico.</w:t>
      </w:r>
    </w:p>
    <w:p w14:paraId="06224DE4" w14:textId="77777777" w:rsidR="00A23301" w:rsidRPr="00A23301" w:rsidRDefault="00A23301" w:rsidP="00A23301">
      <w:pPr>
        <w:spacing w:after="0" w:line="240" w:lineRule="auto"/>
        <w:rPr>
          <w:rFonts w:ascii="Inter Tight" w:eastAsia="Calibri" w:hAnsi="Inter Tight" w:cs="Inter Tight"/>
          <w:b/>
          <w:bCs/>
          <w:kern w:val="0"/>
          <w14:ligatures w14:val="none"/>
        </w:rPr>
      </w:pPr>
    </w:p>
    <w:p w14:paraId="6D12D92D" w14:textId="77777777" w:rsidR="00A23301" w:rsidRPr="00A23301" w:rsidRDefault="00A23301" w:rsidP="00A23301">
      <w:pPr>
        <w:spacing w:after="0" w:line="240" w:lineRule="auto"/>
        <w:rPr>
          <w:rFonts w:ascii="Inter Tight" w:eastAsia="Calibri" w:hAnsi="Inter Tight" w:cs="Inter Tight"/>
          <w:b/>
          <w:bCs/>
          <w:color w:val="001489"/>
          <w:kern w:val="0"/>
          <w:sz w:val="28"/>
          <w:szCs w:val="28"/>
          <w:u w:val="single"/>
          <w14:ligatures w14:val="none"/>
        </w:rPr>
      </w:pPr>
      <w:r w:rsidRPr="00A23301">
        <w:rPr>
          <w:rFonts w:ascii="Inter Tight" w:eastAsia="Calibri" w:hAnsi="Inter Tight" w:cs="Inter Tight"/>
          <w:b/>
          <w:bCs/>
          <w:color w:val="001489"/>
          <w:kern w:val="0"/>
          <w:sz w:val="28"/>
          <w:szCs w:val="28"/>
          <w:u w:val="single"/>
          <w14:ligatures w14:val="none"/>
        </w:rPr>
        <w:t xml:space="preserve">OBBLIGO VISITA MEDICA CALCIATORI </w:t>
      </w:r>
    </w:p>
    <w:p w14:paraId="072279C7"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Si riporta uno stralcio di quanto proposto sul C.U. N° 3 della LND Stagione 2026/27:</w:t>
      </w:r>
    </w:p>
    <w:p w14:paraId="50A68675"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“Si richiamano le Società associate alla L.N.D. al rigoroso rispetto della normativa contenuta all’art. 43, delle N.O.I.F., al fine di far adempiere ai propri tesserati l’obbligo a sottoporsi a visita medica per l’accertamento dell’idoneità alla pratica sportiva.</w:t>
      </w:r>
    </w:p>
    <w:p w14:paraId="1F811511"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Ciò anche in virtù del principio generale secondo il quale i legali rappresentanti delle Società sono soggetti a responsabilità civili e penali in relazione alla mancanza delle certificazioni conformi a quanto previsto </w:t>
      </w:r>
      <w:r w:rsidRPr="00A23301">
        <w:rPr>
          <w:rFonts w:ascii="Inter Tight" w:eastAsia="Calibri" w:hAnsi="Inter Tight" w:cs="Inter Tight"/>
          <w:kern w:val="0"/>
          <w14:ligatures w14:val="none"/>
        </w:rPr>
        <w:lastRenderedPageBreak/>
        <w:t xml:space="preserve">dalle vigenti norme sanitarie particolarmente nel caso di infortuni che dovessero verificarsi nel corso di gare e/o allenamenti che coinvolgessero tesserati privi della suindicata certificazione, in assenza della quale non è riconosciuta, peraltro, alcuna tutela assicurativa. </w:t>
      </w:r>
    </w:p>
    <w:p w14:paraId="3611E97E"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Si ricorda che le visite medico sportive per il rilascio della certificazione di idoneità all’attività agonistica devono essere eseguite presso strutture sanitarie autorizzate pubbliche o private da specialisti in Medicina dello Sport individuati negli appositi elenchi dalle singole Regioni.”</w:t>
      </w:r>
    </w:p>
    <w:p w14:paraId="68376914" w14:textId="77777777" w:rsidR="00A23301" w:rsidRPr="00A23301" w:rsidRDefault="00A23301" w:rsidP="00A23301">
      <w:pPr>
        <w:pBdr>
          <w:top w:val="single" w:sz="4" w:space="1" w:color="auto"/>
          <w:left w:val="single" w:sz="4" w:space="4" w:color="auto"/>
          <w:bottom w:val="single" w:sz="4" w:space="1" w:color="auto"/>
          <w:right w:val="single" w:sz="4" w:space="4" w:color="auto"/>
        </w:pBdr>
        <w:spacing w:after="0" w:line="240" w:lineRule="auto"/>
        <w:jc w:val="both"/>
        <w:rPr>
          <w:rFonts w:ascii="Inter Tight" w:eastAsia="Calibri" w:hAnsi="Inter Tight" w:cs="Inter Tight"/>
          <w:b/>
          <w:bCs/>
          <w:color w:val="001489"/>
          <w:kern w:val="0"/>
          <w14:ligatures w14:val="none"/>
        </w:rPr>
      </w:pPr>
      <w:r w:rsidRPr="00A23301">
        <w:rPr>
          <w:rFonts w:ascii="Inter Tight" w:eastAsia="Calibri" w:hAnsi="Inter Tight" w:cs="Inter Tight"/>
          <w:b/>
          <w:bCs/>
          <w:color w:val="001489"/>
          <w:kern w:val="0"/>
          <w14:ligatures w14:val="none"/>
        </w:rPr>
        <w:t xml:space="preserve">In considerazione di quanto esposto si comunica alle società che non saranno approvate le pratiche di tesseramento calciatori, in assenza dell’apposita visita medica sportiva in corso di validità. </w:t>
      </w:r>
    </w:p>
    <w:p w14:paraId="30C70A18"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p>
    <w:p w14:paraId="5EDB0EC9" w14:textId="77777777" w:rsidR="00A23301" w:rsidRPr="00A23301" w:rsidRDefault="00A23301" w:rsidP="00A23301">
      <w:pPr>
        <w:spacing w:after="0" w:line="240" w:lineRule="auto"/>
        <w:rPr>
          <w:rFonts w:ascii="Inter Tight" w:eastAsia="Calibri" w:hAnsi="Inter Tight" w:cs="Inter Tight"/>
          <w:b/>
          <w:bCs/>
          <w:color w:val="001489"/>
          <w:kern w:val="0"/>
          <w:sz w:val="28"/>
          <w:szCs w:val="28"/>
          <w:u w:val="single"/>
          <w14:ligatures w14:val="none"/>
        </w:rPr>
      </w:pPr>
      <w:r w:rsidRPr="00A23301">
        <w:rPr>
          <w:rFonts w:ascii="Inter Tight" w:eastAsia="Calibri" w:hAnsi="Inter Tight" w:cs="Inter Tight"/>
          <w:b/>
          <w:bCs/>
          <w:color w:val="001489"/>
          <w:kern w:val="0"/>
          <w:sz w:val="28"/>
          <w:szCs w:val="28"/>
          <w:u w:val="single"/>
          <w14:ligatures w14:val="none"/>
        </w:rPr>
        <w:t>PRATICHE DI TESSERAMENTO DILETTANTI</w:t>
      </w:r>
    </w:p>
    <w:p w14:paraId="14D32D95"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Si invitano le società ad inviare le pratiche di tesseramento calciatori in congruo anticipo rispetto alla partita ufficiale (Coppa o Campionato), così da consentire all’Ufficio Tesseramento di esaminare le stesse e segnalare eventuali irregolarità, o vizi di forma nella documentazione allegata. </w:t>
      </w:r>
    </w:p>
    <w:p w14:paraId="04886A93"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In merito a quanto esposto ed in considerazione della mole di lavoro presso il medesimo ufficio, la modulistica inviata a ridosso del fine settimana potrebbe non essere evasa. </w:t>
      </w:r>
    </w:p>
    <w:p w14:paraId="006D3AC9"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Ricordiamo inoltre che sino a quando non sarà inviata la documentazione necessaria per il tesseramento, il calciatore non sarà coperto da assicurazione anche per gli allenamenti.</w:t>
      </w:r>
    </w:p>
    <w:p w14:paraId="7974D907"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La decorrenza del tesseramento è regolamentata secondo quanto disposto dall’Art. 39 NOIF o 40 Quater nel caso di calciatori stranieri</w:t>
      </w:r>
    </w:p>
    <w:p w14:paraId="12B6E19A" w14:textId="77777777" w:rsid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p>
    <w:p w14:paraId="0CF979EF" w14:textId="77777777" w:rsidR="00A23301" w:rsidRPr="00A23301" w:rsidRDefault="00A23301" w:rsidP="00A23301">
      <w:pPr>
        <w:spacing w:after="0" w:line="240" w:lineRule="auto"/>
        <w:rPr>
          <w:rFonts w:ascii="Calibri" w:eastAsia="Calibri" w:hAnsi="Calibri" w:cs="Times New Roman"/>
          <w:b/>
          <w:color w:val="EE0000"/>
          <w:kern w:val="0"/>
          <w:sz w:val="20"/>
          <w:szCs w:val="20"/>
          <w14:ligatures w14:val="none"/>
        </w:rPr>
      </w:pPr>
      <w:r w:rsidRPr="00A23301">
        <w:rPr>
          <w:rFonts w:ascii="Inter Tight" w:eastAsia="Calibri" w:hAnsi="Inter Tight" w:cs="Inter Tight"/>
          <w:b/>
          <w:bCs/>
          <w:color w:val="001489"/>
          <w:kern w:val="0"/>
          <w:sz w:val="28"/>
          <w:szCs w:val="28"/>
          <w:u w:val="single"/>
          <w14:ligatures w14:val="none"/>
        </w:rPr>
        <w:t xml:space="preserve">SOSTITUZIONE AGGIUNTIVA  </w:t>
      </w:r>
      <w:r w:rsidRPr="00A23301">
        <w:rPr>
          <w:rFonts w:ascii="Calibri" w:eastAsia="Calibri" w:hAnsi="Calibri" w:cs="Times New Roman"/>
          <w:b/>
          <w:color w:val="EE0000"/>
          <w:kern w:val="0"/>
          <w:sz w:val="20"/>
          <w:szCs w:val="20"/>
          <w14:ligatures w14:val="none"/>
        </w:rPr>
        <w:t>NEW</w:t>
      </w:r>
    </w:p>
    <w:p w14:paraId="59C78703" w14:textId="77777777" w:rsidR="00A23301" w:rsidRPr="00A23301" w:rsidRDefault="00A23301" w:rsidP="00A23301">
      <w:pPr>
        <w:spacing w:after="0" w:line="240" w:lineRule="auto"/>
        <w:jc w:val="both"/>
        <w:rPr>
          <w:rFonts w:ascii="Inter Tight" w:eastAsia="Calibri" w:hAnsi="Inter Tight" w:cs="Inter Tight"/>
          <w:b/>
          <w:bCs/>
          <w:color w:val="001489"/>
          <w:kern w:val="0"/>
          <w:sz w:val="28"/>
          <w:szCs w:val="28"/>
          <w14:ligatures w14:val="none"/>
        </w:rPr>
      </w:pPr>
      <w:r w:rsidRPr="00A23301">
        <w:rPr>
          <w:rFonts w:ascii="Inter Tight" w:eastAsia="Calibri" w:hAnsi="Inter Tight" w:cs="Inter Tight"/>
          <w:b/>
          <w:bCs/>
          <w:color w:val="001489"/>
          <w:kern w:val="0"/>
          <w:sz w:val="28"/>
          <w:szCs w:val="28"/>
          <w14:ligatures w14:val="none"/>
        </w:rPr>
        <w:t xml:space="preserve">in deroga alle decisioni ufficiali della F.I.G.C., relative alla regola 3 del regolamento del giuoco del calcio, è consentito alle squadre che partecipano alle competizioni ufficiali nazionali e territoriali organizzate nell’ambito della L.N.D., di utilizzare un calciatore/calciatrice di riserva in più negli eventuali tempi supplementari, e, quindi di  avere </w:t>
      </w:r>
      <w:proofErr w:type="spellStart"/>
      <w:r w:rsidRPr="00A23301">
        <w:rPr>
          <w:rFonts w:ascii="Inter Tight" w:eastAsia="Calibri" w:hAnsi="Inter Tight" w:cs="Inter Tight"/>
          <w:b/>
          <w:bCs/>
          <w:color w:val="001489"/>
          <w:kern w:val="0"/>
          <w:sz w:val="28"/>
          <w:szCs w:val="28"/>
          <w14:ligatures w14:val="none"/>
        </w:rPr>
        <w:t>un opportunità</w:t>
      </w:r>
      <w:proofErr w:type="spellEnd"/>
      <w:r w:rsidRPr="00A23301">
        <w:rPr>
          <w:rFonts w:ascii="Inter Tight" w:eastAsia="Calibri" w:hAnsi="Inter Tight" w:cs="Inter Tight"/>
          <w:b/>
          <w:bCs/>
          <w:color w:val="001489"/>
          <w:kern w:val="0"/>
          <w:sz w:val="28"/>
          <w:szCs w:val="28"/>
          <w14:ligatures w14:val="none"/>
        </w:rPr>
        <w:t xml:space="preserve"> di sostituzione aggiuntiva indipendentemente dal fatto che la squadra abbia già utilizzato o meno tutte le sostituzioni consentite.</w:t>
      </w:r>
    </w:p>
    <w:p w14:paraId="569358FA" w14:textId="77777777" w:rsidR="00A23301" w:rsidRDefault="00A23301" w:rsidP="00A23301">
      <w:pPr>
        <w:spacing w:after="0" w:line="240" w:lineRule="auto"/>
        <w:jc w:val="both"/>
        <w:rPr>
          <w:rFonts w:ascii="Inter Tight" w:eastAsia="Calibri" w:hAnsi="Inter Tight" w:cs="Inter Tight"/>
          <w:kern w:val="0"/>
          <w:sz w:val="24"/>
          <w:szCs w:val="24"/>
          <w14:ligatures w14:val="none"/>
        </w:rPr>
      </w:pPr>
    </w:p>
    <w:p w14:paraId="6DC95552" w14:textId="77777777" w:rsidR="00A23301" w:rsidRPr="00A23301" w:rsidRDefault="00A23301" w:rsidP="00A23301">
      <w:pPr>
        <w:spacing w:after="0" w:line="240" w:lineRule="auto"/>
        <w:rPr>
          <w:rFonts w:ascii="Calibri" w:eastAsia="Calibri" w:hAnsi="Calibri" w:cs="Times New Roman"/>
          <w:b/>
          <w:color w:val="EE0000"/>
          <w:kern w:val="0"/>
          <w:sz w:val="20"/>
          <w:szCs w:val="20"/>
          <w14:ligatures w14:val="none"/>
        </w:rPr>
      </w:pPr>
      <w:r w:rsidRPr="00A23301">
        <w:rPr>
          <w:rFonts w:ascii="Inter Tight" w:eastAsia="Calibri" w:hAnsi="Inter Tight" w:cs="Inter Tight"/>
          <w:b/>
          <w:bCs/>
          <w:color w:val="001489"/>
          <w:kern w:val="0"/>
          <w:sz w:val="28"/>
          <w:szCs w:val="28"/>
          <w:u w:val="single"/>
          <w14:ligatures w14:val="none"/>
        </w:rPr>
        <w:t xml:space="preserve">SVINCOLO ART. 117 BIS N.O.I.F. </w:t>
      </w:r>
      <w:r w:rsidRPr="00A23301">
        <w:rPr>
          <w:rFonts w:ascii="Calibri" w:eastAsia="Calibri" w:hAnsi="Calibri" w:cs="Times New Roman"/>
          <w:b/>
          <w:color w:val="EE0000"/>
          <w:kern w:val="0"/>
          <w:sz w:val="20"/>
          <w:szCs w:val="20"/>
          <w14:ligatures w14:val="none"/>
        </w:rPr>
        <w:t xml:space="preserve">NEW </w:t>
      </w:r>
    </w:p>
    <w:p w14:paraId="5FDB1735" w14:textId="77777777" w:rsidR="00A23301" w:rsidRPr="00A23301" w:rsidRDefault="00A23301" w:rsidP="00A23301">
      <w:pPr>
        <w:spacing w:after="0" w:line="240" w:lineRule="auto"/>
        <w:rPr>
          <w:rFonts w:ascii="Inter Tight" w:eastAsia="Calibri" w:hAnsi="Inter Tight" w:cs="Inter Tight"/>
          <w:b/>
          <w:bCs/>
          <w:color w:val="F80C28"/>
          <w:kern w:val="0"/>
          <w:u w:val="single"/>
          <w14:ligatures w14:val="none"/>
        </w:rPr>
      </w:pPr>
      <w:r w:rsidRPr="00A23301">
        <w:rPr>
          <w:rFonts w:ascii="Inter Tight" w:eastAsia="Calibri" w:hAnsi="Inter Tight" w:cs="Inter Tight"/>
          <w:b/>
          <w:bCs/>
          <w:color w:val="F80C28"/>
          <w:kern w:val="0"/>
          <w:u w:val="single"/>
          <w14:ligatures w14:val="none"/>
        </w:rPr>
        <w:t>Art. 117 Bis Comma 4 (Nuovo testo in vigore dall’01/07/2026) già pubblicato sul CU n°1</w:t>
      </w:r>
    </w:p>
    <w:p w14:paraId="73164629" w14:textId="77777777" w:rsidR="00A23301" w:rsidRPr="00A23301" w:rsidRDefault="00A23301" w:rsidP="00A23301">
      <w:pPr>
        <w:spacing w:after="0" w:line="240" w:lineRule="auto"/>
        <w:jc w:val="both"/>
        <w:rPr>
          <w:rFonts w:ascii="Inter Tight" w:eastAsia="Calibri" w:hAnsi="Inter Tight" w:cs="Inter Tight"/>
          <w:b/>
          <w:bCs/>
          <w:color w:val="001489"/>
          <w:kern w:val="0"/>
          <w14:ligatures w14:val="none"/>
        </w:rPr>
      </w:pPr>
      <w:r w:rsidRPr="00A23301">
        <w:rPr>
          <w:rFonts w:ascii="Inter Tight" w:eastAsia="Calibri" w:hAnsi="Inter Tight" w:cs="Inter Tight"/>
          <w:b/>
          <w:bCs/>
          <w:color w:val="001489"/>
          <w:kern w:val="0"/>
          <w14:ligatures w14:val="none"/>
        </w:rPr>
        <w:t>Risoluzione del rapporto contrattuale di lavoro sportivo o di apprendistato con  calciatori/calciatrici “non professionisti/e”, “giovani dilettanti”, “giovani” e dei/delle “giocatori/giocatrici di Calcio a 5”</w:t>
      </w:r>
    </w:p>
    <w:p w14:paraId="388E810A"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In riscontro a quanto pubblicato sui C.U. 89/A della FIGC del 20/11/2025, 198/A FIGC del 27/04/2026  si riporta la modifica del comma 4:</w:t>
      </w:r>
    </w:p>
    <w:p w14:paraId="4DF93712"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“I/le calciatori/calciatrici tesserati come “non professionisti”, “giovani dilettanti” ed i/le “giocatori/giocatrici” di Calcio a 5, ai quali sia decaduto il tesseramento ai sensi del comma 1, possono tesserarsi nuovamente in ambito dilettantistico, fermo il limite dei tre tesseramenti nella medesima stagione sportiva, fino al 31 gennaio. </w:t>
      </w:r>
    </w:p>
    <w:p w14:paraId="6CC29098" w14:textId="77777777" w:rsidR="00A23301" w:rsidRPr="00A23301" w:rsidRDefault="00A23301" w:rsidP="00A23301">
      <w:pPr>
        <w:spacing w:after="0" w:line="240" w:lineRule="auto"/>
        <w:jc w:val="both"/>
        <w:rPr>
          <w:rFonts w:ascii="Inter Tight" w:eastAsia="Calibri" w:hAnsi="Inter Tight" w:cs="Inter Tight"/>
          <w:color w:val="000000"/>
          <w:kern w:val="0"/>
          <w14:ligatures w14:val="none"/>
        </w:rPr>
      </w:pPr>
      <w:r w:rsidRPr="00A23301">
        <w:rPr>
          <w:rFonts w:ascii="Inter Tight" w:eastAsia="Calibri" w:hAnsi="Inter Tight" w:cs="Inter Tight"/>
          <w:color w:val="000000"/>
          <w:kern w:val="0"/>
          <w14:ligatures w14:val="none"/>
        </w:rPr>
        <w:t>Nel caso in cui il/la calciatore/calciatrice, privo di contratto di lavoro sportivo, in corso di stagione abbia instaurato un rapporto di lavoro sportivo con la società per la quale era già tesserato e lo abbia successivamente risolto, il nuovo tesseramento con un’altra società sarà consentito dopo il decorso di almeno 30 giorni dalla data di deposito telematico del contratto poi risolto, e comunque non oltre il 31 gennaio”</w:t>
      </w:r>
    </w:p>
    <w:p w14:paraId="7F31F600" w14:textId="77777777" w:rsidR="00A23301" w:rsidRPr="00A23301" w:rsidRDefault="00A23301" w:rsidP="00A23301">
      <w:pPr>
        <w:spacing w:after="0" w:line="240" w:lineRule="auto"/>
        <w:jc w:val="both"/>
        <w:rPr>
          <w:rFonts w:ascii="Inter Tight" w:eastAsia="Calibri" w:hAnsi="Inter Tight" w:cs="Inter Tight"/>
          <w:b/>
          <w:bCs/>
          <w:color w:val="001489"/>
          <w:kern w:val="0"/>
          <w14:ligatures w14:val="none"/>
        </w:rPr>
      </w:pPr>
      <w:r w:rsidRPr="00A23301">
        <w:rPr>
          <w:rFonts w:ascii="Inter Tight" w:eastAsia="Calibri" w:hAnsi="Inter Tight" w:cs="Inter Tight"/>
          <w:b/>
          <w:bCs/>
          <w:color w:val="001489"/>
          <w:kern w:val="0"/>
          <w14:ligatures w14:val="none"/>
        </w:rPr>
        <w:t xml:space="preserve">Ai fini del computo del termine del 31 gennaio di cui al presente comma 4), laddove tale giorno di scadenza sia festivo, la relativa scadenza è prorogata al primo giorno seguente non festivo. </w:t>
      </w:r>
    </w:p>
    <w:p w14:paraId="3AB755A9" w14:textId="77777777" w:rsidR="00A23301" w:rsidRPr="00A23301" w:rsidRDefault="00A23301" w:rsidP="00A23301">
      <w:pPr>
        <w:spacing w:after="0" w:line="240" w:lineRule="auto"/>
        <w:jc w:val="both"/>
        <w:rPr>
          <w:rFonts w:ascii="Inter Tight" w:eastAsia="Calibri" w:hAnsi="Inter Tight" w:cs="Inter Tight"/>
          <w:b/>
          <w:bCs/>
          <w:color w:val="001489"/>
          <w:kern w:val="0"/>
          <w14:ligatures w14:val="none"/>
        </w:rPr>
      </w:pPr>
      <w:r w:rsidRPr="00A23301">
        <w:rPr>
          <w:rFonts w:ascii="Inter Tight" w:eastAsia="Calibri" w:hAnsi="Inter Tight" w:cs="Inter Tight"/>
          <w:b/>
          <w:bCs/>
          <w:color w:val="001489"/>
          <w:kern w:val="0"/>
          <w14:ligatures w14:val="none"/>
        </w:rPr>
        <w:t>(1 febbraio stagione 2026/27)</w:t>
      </w:r>
    </w:p>
    <w:p w14:paraId="265E1162" w14:textId="77777777" w:rsidR="00A23301" w:rsidRDefault="00A23301" w:rsidP="00A23301">
      <w:pPr>
        <w:spacing w:after="0" w:line="240" w:lineRule="auto"/>
        <w:rPr>
          <w:rFonts w:ascii="Inter Tight" w:eastAsia="Calibri" w:hAnsi="Inter Tight" w:cs="Inter Tight"/>
          <w:bCs/>
          <w:kern w:val="0"/>
          <w14:ligatures w14:val="none"/>
        </w:rPr>
      </w:pPr>
    </w:p>
    <w:p w14:paraId="071B85F8" w14:textId="77777777" w:rsidR="007D0786" w:rsidRPr="00A23301" w:rsidRDefault="007D0786" w:rsidP="00A23301">
      <w:pPr>
        <w:spacing w:after="0" w:line="240" w:lineRule="auto"/>
        <w:rPr>
          <w:rFonts w:ascii="Inter Tight" w:eastAsia="Calibri" w:hAnsi="Inter Tight" w:cs="Inter Tight"/>
          <w:bCs/>
          <w:kern w:val="0"/>
          <w14:ligatures w14:val="none"/>
        </w:rPr>
      </w:pPr>
    </w:p>
    <w:p w14:paraId="01CDA00B" w14:textId="77777777" w:rsidR="00A23301" w:rsidRPr="00A23301" w:rsidRDefault="00A23301" w:rsidP="00A23301">
      <w:pPr>
        <w:spacing w:after="0" w:line="240" w:lineRule="auto"/>
        <w:rPr>
          <w:rFonts w:ascii="Inter Tight" w:eastAsia="Calibri" w:hAnsi="Inter Tight" w:cs="Inter Tight"/>
          <w:b/>
          <w:bCs/>
          <w:color w:val="001489"/>
          <w:kern w:val="0"/>
          <w:sz w:val="28"/>
          <w:szCs w:val="28"/>
          <w:u w:val="single"/>
          <w14:ligatures w14:val="none"/>
        </w:rPr>
      </w:pPr>
      <w:r w:rsidRPr="00A23301">
        <w:rPr>
          <w:rFonts w:ascii="Inter Tight" w:eastAsia="Calibri" w:hAnsi="Inter Tight" w:cs="Inter Tight"/>
          <w:b/>
          <w:bCs/>
          <w:color w:val="001489"/>
          <w:kern w:val="0"/>
          <w:sz w:val="28"/>
          <w:szCs w:val="28"/>
          <w:u w:val="single"/>
          <w14:ligatures w14:val="none"/>
        </w:rPr>
        <w:lastRenderedPageBreak/>
        <w:t xml:space="preserve">NUMERO RISERVE DISTINTA DI GARE </w:t>
      </w:r>
    </w:p>
    <w:p w14:paraId="48816564"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In deroga alle decisioni ufficiali della F.I.G.C., relative alla Regola 3 del Regolamento del Giuoco del Calcio, è consentito, limitatamente alle competizioni ufficiali organizzate nell’ambito della L.N.D., che le società possano indicare un massimo di nove giocatori di riserva nella distinta di gara, in luogo dei sette previsti dalle vigenti disposizioni, tra i quali scegliere gli eventuali sostituti. Restano invariate le attuali previsioni per la disciplina del Calcio a Cinque.</w:t>
      </w:r>
    </w:p>
    <w:p w14:paraId="271B8B4B" w14:textId="77777777" w:rsidR="00A23301" w:rsidRPr="00A23301" w:rsidRDefault="00A23301" w:rsidP="00A23301">
      <w:pPr>
        <w:spacing w:after="0" w:line="240" w:lineRule="auto"/>
        <w:rPr>
          <w:rFonts w:ascii="Inter Tight" w:eastAsia="Calibri" w:hAnsi="Inter Tight" w:cs="Inter Tight"/>
          <w:b/>
          <w:bCs/>
          <w:color w:val="001489"/>
          <w:kern w:val="0"/>
          <w:sz w:val="24"/>
          <w:szCs w:val="24"/>
          <w:u w:val="single"/>
          <w14:ligatures w14:val="none"/>
        </w:rPr>
      </w:pPr>
    </w:p>
    <w:p w14:paraId="66BB7E2E" w14:textId="77777777" w:rsidR="00A23301" w:rsidRPr="00A23301" w:rsidRDefault="00A23301" w:rsidP="00A23301">
      <w:pPr>
        <w:spacing w:after="0" w:line="240" w:lineRule="auto"/>
        <w:rPr>
          <w:rFonts w:ascii="Inter Tight" w:eastAsia="Calibri" w:hAnsi="Inter Tight" w:cs="Inter Tight"/>
          <w:b/>
          <w:bCs/>
          <w:color w:val="001489"/>
          <w:kern w:val="0"/>
          <w:sz w:val="28"/>
          <w:szCs w:val="28"/>
          <w:u w:val="single"/>
          <w14:ligatures w14:val="none"/>
        </w:rPr>
      </w:pPr>
      <w:r w:rsidRPr="00A23301">
        <w:rPr>
          <w:rFonts w:ascii="Inter Tight" w:eastAsia="Calibri" w:hAnsi="Inter Tight" w:cs="Inter Tight"/>
          <w:b/>
          <w:bCs/>
          <w:color w:val="001489"/>
          <w:kern w:val="0"/>
          <w:sz w:val="28"/>
          <w:szCs w:val="28"/>
          <w:u w:val="single"/>
          <w14:ligatures w14:val="none"/>
        </w:rPr>
        <w:t xml:space="preserve">MAGLIE DI GIUOCO </w:t>
      </w:r>
    </w:p>
    <w:p w14:paraId="41E4A4EB"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 xml:space="preserve">In deroga all’art. 72 delle N.O.I.F., limitatamente alla stagione sportiva 2026/2027, è consentito ai calciatori e calciatrici partecipanti ai Campionati dilettantistici nazionali, regionali e provinciali maschili e femminili, nonché ai Campionati giovanili Juniores della L.N.D., di indossare per tutta la durata della stagione, una maglia recante sempre lo stesso numero, non necessariamente progressivo. </w:t>
      </w:r>
    </w:p>
    <w:p w14:paraId="7B97AF06" w14:textId="77777777" w:rsidR="00A23301" w:rsidRPr="00A23301" w:rsidRDefault="00A23301" w:rsidP="00A23301">
      <w:pPr>
        <w:spacing w:after="0" w:line="240" w:lineRule="auto"/>
        <w:rPr>
          <w:rFonts w:ascii="Inter Tight" w:eastAsia="Calibri" w:hAnsi="Inter Tight" w:cs="Inter Tight"/>
          <w:bCs/>
          <w:kern w:val="0"/>
          <w:szCs w:val="24"/>
          <w14:ligatures w14:val="none"/>
        </w:rPr>
      </w:pPr>
    </w:p>
    <w:p w14:paraId="0522695A" w14:textId="77777777" w:rsidR="00A23301" w:rsidRPr="00A23301" w:rsidRDefault="00A23301" w:rsidP="00A23301">
      <w:pPr>
        <w:spacing w:after="0" w:line="240" w:lineRule="auto"/>
        <w:rPr>
          <w:rFonts w:ascii="Inter Tight" w:eastAsia="Calibri" w:hAnsi="Inter Tight" w:cs="Inter Tight"/>
          <w:b/>
          <w:bCs/>
          <w:color w:val="001489"/>
          <w:kern w:val="0"/>
          <w:sz w:val="28"/>
          <w:szCs w:val="28"/>
          <w:u w:val="single"/>
          <w14:ligatures w14:val="none"/>
        </w:rPr>
      </w:pPr>
      <w:r w:rsidRPr="00A23301">
        <w:rPr>
          <w:rFonts w:ascii="Inter Tight" w:eastAsia="Calibri" w:hAnsi="Inter Tight" w:cs="Inter Tight"/>
          <w:b/>
          <w:bCs/>
          <w:color w:val="001489"/>
          <w:kern w:val="0"/>
          <w:sz w:val="28"/>
          <w:szCs w:val="28"/>
          <w:u w:val="single"/>
          <w14:ligatures w14:val="none"/>
        </w:rPr>
        <w:t>CENSIMENTO CALCIATORI/CALCIATRICI GIOCATORI/GIOCATRICI</w:t>
      </w:r>
    </w:p>
    <w:p w14:paraId="14305207"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Per censimento del calciatore/calciatrice si intende l’attività di raccolta dei dati di contatto del/la tesserato/a, quali indirizzo e-mail e numero di telefono.</w:t>
      </w:r>
    </w:p>
    <w:p w14:paraId="1CC79017"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Il censimento dei dati di contatto si rende necessario per ottemperare ad alcuni obblighi sulla nuova norma del contratto di lavoro sportivo e per raccogliere i dati dei tesserati. Come previsto dall’art. 3 comma 3.1 dell’Accordo Collettivo sul Contratto di Lavoro Sportivo è fatto obbligo l’invio telematico del contratto di lavoro sportivo stipulato tra società e tesserato, al tesserato stesso.</w:t>
      </w:r>
    </w:p>
    <w:p w14:paraId="2EEF8904"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Sarà obbligatorio quindi inserire l’indirizzo e-mail del tesserato per fare una pratica di tesseramento con contratto di lavoro sportivo. È consigliabile comunque procedere al censimento dei contatti dei propri tesserati a prescindere dalla tipologia di rapporto sportivo esistente.</w:t>
      </w:r>
    </w:p>
    <w:p w14:paraId="36681CF2"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 xml:space="preserve">Il censimento del tesserato potrà avvenire con varie funzioni presenti sul Portale LND (Vedi guida pubblicata sul sito </w:t>
      </w:r>
      <w:hyperlink r:id="rId27" w:history="1">
        <w:r w:rsidRPr="00A23301">
          <w:rPr>
            <w:rFonts w:ascii="Inter Tight" w:eastAsia="Calibri" w:hAnsi="Inter Tight" w:cs="Inter Tight"/>
            <w:b/>
            <w:bCs/>
            <w:color w:val="001489"/>
            <w:kern w:val="0"/>
            <w:sz w:val="24"/>
            <w:szCs w:val="24"/>
            <w:u w:val="single"/>
            <w14:ligatures w14:val="none"/>
          </w:rPr>
          <w:t>https://sicilia.lnd.it/</w:t>
        </w:r>
      </w:hyperlink>
      <w:r w:rsidRPr="00A23301">
        <w:rPr>
          <w:rFonts w:ascii="Inter Tight" w:eastAsia="Calibri" w:hAnsi="Inter Tight" w:cs="Inter Tight"/>
          <w:kern w:val="0"/>
          <w:sz w:val="24"/>
          <w:szCs w:val="24"/>
          <w14:ligatures w14:val="none"/>
        </w:rPr>
        <w:t>)</w:t>
      </w:r>
    </w:p>
    <w:p w14:paraId="635C5961" w14:textId="77777777" w:rsidR="00DA5937" w:rsidRPr="00A23301" w:rsidRDefault="00DA5937" w:rsidP="00A23301">
      <w:pPr>
        <w:spacing w:after="0" w:line="240" w:lineRule="auto"/>
        <w:jc w:val="both"/>
        <w:rPr>
          <w:rFonts w:ascii="Inter Tight" w:eastAsia="Calibri" w:hAnsi="Inter Tight" w:cs="Inter Tight"/>
          <w:kern w:val="0"/>
          <w:sz w:val="24"/>
          <w:szCs w:val="24"/>
          <w14:ligatures w14:val="none"/>
        </w:rPr>
      </w:pPr>
    </w:p>
    <w:p w14:paraId="3BC824AB" w14:textId="77777777" w:rsidR="00A23301" w:rsidRPr="00A23301" w:rsidRDefault="00A23301" w:rsidP="00A23301">
      <w:pPr>
        <w:spacing w:before="1" w:after="120" w:line="240" w:lineRule="auto"/>
        <w:ind w:right="20"/>
        <w:jc w:val="both"/>
        <w:rPr>
          <w:rFonts w:ascii="Inter Tight" w:eastAsia="Calibri" w:hAnsi="Inter Tight" w:cs="Inter Tight"/>
          <w:b/>
          <w:bCs/>
          <w:color w:val="001489"/>
          <w:kern w:val="0"/>
          <w:sz w:val="26"/>
          <w:szCs w:val="26"/>
          <w:u w:val="single"/>
          <w14:ligatures w14:val="none"/>
        </w:rPr>
      </w:pPr>
      <w:r w:rsidRPr="00A23301">
        <w:rPr>
          <w:rFonts w:ascii="Inter Tight" w:eastAsia="Calibri" w:hAnsi="Inter Tight" w:cs="Inter Tight"/>
          <w:b/>
          <w:bCs/>
          <w:color w:val="001489"/>
          <w:kern w:val="0"/>
          <w:sz w:val="26"/>
          <w:szCs w:val="26"/>
          <w:u w:val="single"/>
          <w14:ligatures w14:val="none"/>
        </w:rPr>
        <w:t>DISPOSIZIONE APPLICATIVA DELL’ART. 34, COMMA 3, DELLE N.O.I.F.</w:t>
      </w:r>
    </w:p>
    <w:p w14:paraId="0833930F" w14:textId="77777777" w:rsidR="00A23301" w:rsidRDefault="00A23301" w:rsidP="00A23301">
      <w:pPr>
        <w:spacing w:before="1" w:after="120" w:line="240" w:lineRule="auto"/>
        <w:ind w:right="20"/>
        <w:jc w:val="both"/>
        <w:rPr>
          <w:rFonts w:ascii="Inter Tight" w:eastAsia="Calibri" w:hAnsi="Inter Tight" w:cs="Inter Tight"/>
          <w:b/>
          <w:bCs/>
          <w:color w:val="001489"/>
          <w:kern w:val="0"/>
          <w:sz w:val="24"/>
          <w:szCs w:val="24"/>
          <w14:ligatures w14:val="none"/>
        </w:rPr>
      </w:pPr>
      <w:r w:rsidRPr="00A23301">
        <w:rPr>
          <w:rFonts w:ascii="Inter Tight" w:eastAsia="Calibri" w:hAnsi="Inter Tight" w:cs="Inter Tight"/>
          <w:b/>
          <w:bCs/>
          <w:color w:val="001489"/>
          <w:kern w:val="0"/>
          <w:sz w:val="24"/>
          <w:szCs w:val="24"/>
          <w14:ligatures w14:val="none"/>
        </w:rPr>
        <w:t xml:space="preserve">In riferimento a quanto pubblicato sul Comunicato Ufficiale n. 1 del 1° luglio 2026 della L.N.D., ai fini dell’applicazione dell’art. 34, comma 3, delle N.O.I.F., l’autorizzazione ivi prevista per la partecipazione alle attività agonistiche organizzate nell’ambito della L.N.D. non è richiesta per i calciatori e le calciatrici che abbiano compiuto il 16° anno di età nel corso della stagione sportiva 2026/2027, </w:t>
      </w:r>
      <w:proofErr w:type="spellStart"/>
      <w:r w:rsidRPr="00A23301">
        <w:rPr>
          <w:rFonts w:ascii="Inter Tight" w:eastAsia="Calibri" w:hAnsi="Inter Tight" w:cs="Inter Tight"/>
          <w:b/>
          <w:bCs/>
          <w:color w:val="001489"/>
          <w:kern w:val="0"/>
          <w:sz w:val="24"/>
          <w:szCs w:val="24"/>
          <w14:ligatures w14:val="none"/>
        </w:rPr>
        <w:t>ancorchè</w:t>
      </w:r>
      <w:proofErr w:type="spellEnd"/>
      <w:r w:rsidRPr="00A23301">
        <w:rPr>
          <w:rFonts w:ascii="Inter Tight" w:eastAsia="Calibri" w:hAnsi="Inter Tight" w:cs="Inter Tight"/>
          <w:b/>
          <w:bCs/>
          <w:color w:val="001489"/>
          <w:kern w:val="0"/>
          <w:sz w:val="24"/>
          <w:szCs w:val="24"/>
          <w14:ligatures w14:val="none"/>
        </w:rPr>
        <w:t xml:space="preserve"> mantengano la qualifica di “Giovani” ai sensi dell’art. 31, delle N.O.I.F. Resta fermo, per i predetti calciatori e calciatrici, il possesso degli altri requisiti previsti dalle vigenti norme federali in materia di tesseramento e di tutela sanitaria.</w:t>
      </w:r>
    </w:p>
    <w:p w14:paraId="039E0B6E" w14:textId="77777777" w:rsidR="007D0786" w:rsidRDefault="007D0786" w:rsidP="00CC3DAC">
      <w:pPr>
        <w:spacing w:after="0" w:line="240" w:lineRule="auto"/>
        <w:rPr>
          <w:rFonts w:ascii="Inter Tight" w:eastAsia="Calibri" w:hAnsi="Inter Tight" w:cs="Inter Tight"/>
          <w:b/>
          <w:kern w:val="0"/>
          <w:sz w:val="28"/>
          <w:szCs w:val="36"/>
          <w:u w:val="single"/>
          <w14:ligatures w14:val="none"/>
        </w:rPr>
      </w:pPr>
    </w:p>
    <w:p w14:paraId="00C5DDAA" w14:textId="45EF2CFF" w:rsidR="00CC3DAC" w:rsidRPr="00CC3DAC" w:rsidRDefault="00CC3DAC" w:rsidP="00CC3DAC">
      <w:pPr>
        <w:spacing w:after="0" w:line="240" w:lineRule="auto"/>
        <w:rPr>
          <w:rFonts w:ascii="Inter Tight" w:eastAsia="Calibri" w:hAnsi="Inter Tight" w:cs="Inter Tight"/>
          <w:b/>
          <w:kern w:val="0"/>
          <w:sz w:val="28"/>
          <w:szCs w:val="36"/>
          <w:u w:val="single"/>
          <w14:ligatures w14:val="none"/>
        </w:rPr>
      </w:pPr>
      <w:r w:rsidRPr="00CC3DAC">
        <w:rPr>
          <w:rFonts w:ascii="Inter Tight" w:eastAsia="Calibri" w:hAnsi="Inter Tight" w:cs="Inter Tight"/>
          <w:b/>
          <w:kern w:val="0"/>
          <w:sz w:val="28"/>
          <w:szCs w:val="36"/>
          <w:u w:val="single"/>
          <w14:ligatures w14:val="none"/>
        </w:rPr>
        <w:t>COMUNICAZIONI DA PARTE DELLA FIFA</w:t>
      </w:r>
    </w:p>
    <w:p w14:paraId="41D566E0" w14:textId="77777777" w:rsidR="00CC3DAC" w:rsidRPr="00CC3DAC" w:rsidRDefault="00CC3DAC" w:rsidP="00CC3DAC">
      <w:pPr>
        <w:spacing w:after="0" w:line="240" w:lineRule="auto"/>
        <w:jc w:val="both"/>
        <w:outlineLvl w:val="2"/>
        <w:rPr>
          <w:rFonts w:ascii="Inter Tight" w:eastAsia="Calibri" w:hAnsi="Inter Tight" w:cs="Inter Tight"/>
          <w:b/>
          <w:bCs/>
          <w:color w:val="001489"/>
          <w:kern w:val="0"/>
          <w:sz w:val="24"/>
          <w:szCs w:val="24"/>
          <w14:ligatures w14:val="none"/>
        </w:rPr>
      </w:pPr>
      <w:r w:rsidRPr="00CC3DAC">
        <w:rPr>
          <w:rFonts w:ascii="Inter Tight" w:eastAsia="Calibri" w:hAnsi="Inter Tight" w:cs="Inter Tight"/>
          <w:b/>
          <w:bCs/>
          <w:color w:val="001489"/>
          <w:kern w:val="0"/>
          <w:sz w:val="24"/>
          <w:szCs w:val="24"/>
          <w14:ligatures w14:val="none"/>
        </w:rPr>
        <w:t xml:space="preserve">FIFA LEGAL PORTAL </w:t>
      </w:r>
    </w:p>
    <w:p w14:paraId="32D867FC" w14:textId="77777777" w:rsidR="00CC3DAC" w:rsidRPr="00CC3DAC" w:rsidRDefault="00CC3DAC" w:rsidP="00CC3DAC">
      <w:pPr>
        <w:spacing w:after="0" w:line="240" w:lineRule="auto"/>
        <w:jc w:val="both"/>
        <w:outlineLvl w:val="2"/>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Si invitano tutte le società ad attivare il proprio account presso il FIFA Legal Portal (</w:t>
      </w:r>
      <w:hyperlink r:id="rId28" w:history="1">
        <w:r w:rsidRPr="00CC3DAC">
          <w:rPr>
            <w:rFonts w:ascii="Inter Tight" w:eastAsia="Calibri" w:hAnsi="Inter Tight" w:cs="Inter Tight"/>
            <w:color w:val="0000FF"/>
            <w:kern w:val="0"/>
            <w:sz w:val="24"/>
            <w:szCs w:val="24"/>
            <w:u w:val="single"/>
            <w14:ligatures w14:val="none"/>
          </w:rPr>
          <w:t>https://legalportal.fifa.com/</w:t>
        </w:r>
      </w:hyperlink>
      <w:r w:rsidRPr="00CC3DAC">
        <w:rPr>
          <w:rFonts w:ascii="Inter Tight" w:eastAsia="Calibri" w:hAnsi="Inter Tight" w:cs="Inter Tight"/>
          <w:kern w:val="0"/>
          <w:sz w:val="24"/>
          <w:szCs w:val="24"/>
          <w14:ligatures w14:val="none"/>
        </w:rPr>
        <w:t>), al fine di tracciare qualsiasi tipo di comunicazione che potrebbe coinvolgerle in aspetti legali al Regolamento FIFA</w:t>
      </w:r>
    </w:p>
    <w:p w14:paraId="3319EDDD" w14:textId="77777777" w:rsidR="00CC3DAC" w:rsidRPr="00CC3DAC" w:rsidRDefault="00CC3DAC" w:rsidP="00CC3DAC">
      <w:pPr>
        <w:spacing w:after="0" w:line="240" w:lineRule="auto"/>
        <w:jc w:val="both"/>
        <w:outlineLvl w:val="2"/>
        <w:rPr>
          <w:rFonts w:ascii="Inter Tight" w:eastAsia="Calibri" w:hAnsi="Inter Tight" w:cs="Inter Tight"/>
          <w:kern w:val="0"/>
          <w:sz w:val="24"/>
          <w:szCs w:val="24"/>
          <w14:ligatures w14:val="none"/>
        </w:rPr>
      </w:pPr>
    </w:p>
    <w:p w14:paraId="04C6FD6C" w14:textId="77777777" w:rsidR="00CC3DAC" w:rsidRPr="00CC3DAC" w:rsidRDefault="00CC3DAC" w:rsidP="00CC3DAC">
      <w:pPr>
        <w:spacing w:after="0" w:line="240" w:lineRule="auto"/>
        <w:jc w:val="both"/>
        <w:outlineLvl w:val="2"/>
        <w:rPr>
          <w:rFonts w:ascii="Inter Tight" w:eastAsia="Calibri" w:hAnsi="Inter Tight" w:cs="Inter Tight"/>
          <w:b/>
          <w:bCs/>
          <w:color w:val="001489"/>
          <w:kern w:val="0"/>
          <w:sz w:val="24"/>
          <w:szCs w:val="24"/>
          <w14:ligatures w14:val="none"/>
        </w:rPr>
      </w:pPr>
      <w:r w:rsidRPr="00CC3DAC">
        <w:rPr>
          <w:rFonts w:ascii="Inter Tight" w:eastAsia="Calibri" w:hAnsi="Inter Tight" w:cs="Inter Tight"/>
          <w:b/>
          <w:bCs/>
          <w:color w:val="001489"/>
          <w:kern w:val="0"/>
          <w:sz w:val="24"/>
          <w:szCs w:val="24"/>
          <w14:ligatures w14:val="none"/>
        </w:rPr>
        <w:t xml:space="preserve">CLEARING HOUSE </w:t>
      </w:r>
    </w:p>
    <w:p w14:paraId="60F4CC4F" w14:textId="77777777" w:rsidR="00CC3DAC" w:rsidRPr="00CC3DAC" w:rsidRDefault="00CC3DAC" w:rsidP="00CC3DAC">
      <w:pPr>
        <w:spacing w:after="0" w:line="240" w:lineRule="auto"/>
        <w:jc w:val="both"/>
        <w:rPr>
          <w:rFonts w:ascii="Inter Tight" w:eastAsia="Times New Roman" w:hAnsi="Inter Tight" w:cs="Inter Tight"/>
          <w:kern w:val="0"/>
          <w:sz w:val="24"/>
          <w:szCs w:val="24"/>
          <w:lang w:eastAsia="it-IT"/>
          <w14:ligatures w14:val="none"/>
        </w:rPr>
      </w:pPr>
      <w:r w:rsidRPr="00CC3DAC">
        <w:rPr>
          <w:rFonts w:ascii="Inter Tight" w:eastAsia="Times New Roman" w:hAnsi="Inter Tight" w:cs="Inter Tight"/>
          <w:kern w:val="0"/>
          <w:sz w:val="24"/>
          <w:szCs w:val="24"/>
          <w:lang w:eastAsia="it-IT"/>
          <w14:ligatures w14:val="none"/>
        </w:rPr>
        <w:t>L’istituzione della FIFA Clearing House SAS (FCH) è un elemento chiave del pacchetto di riforma del sistema di trasferimenti adottato dal Consiglio FIFA nel 2018 al fine di promuovere e proteggere l’integrità del calcio professionistico.</w:t>
      </w:r>
    </w:p>
    <w:p w14:paraId="2A4ED5C2" w14:textId="77777777" w:rsidR="00CC3DAC" w:rsidRPr="00CC3DAC" w:rsidRDefault="00CC3DAC" w:rsidP="00CC3DAC">
      <w:pPr>
        <w:spacing w:before="100" w:beforeAutospacing="1" w:after="100" w:afterAutospacing="1" w:line="240" w:lineRule="auto"/>
        <w:jc w:val="both"/>
        <w:rPr>
          <w:rFonts w:ascii="Inter Tight" w:eastAsia="Times New Roman" w:hAnsi="Inter Tight" w:cs="Inter Tight"/>
          <w:kern w:val="0"/>
          <w:sz w:val="24"/>
          <w:szCs w:val="24"/>
          <w:lang w:eastAsia="it-IT"/>
          <w14:ligatures w14:val="none"/>
        </w:rPr>
      </w:pPr>
      <w:r w:rsidRPr="00CC3DAC">
        <w:rPr>
          <w:rFonts w:ascii="Inter Tight" w:eastAsia="Times New Roman" w:hAnsi="Inter Tight" w:cs="Inter Tight"/>
          <w:kern w:val="0"/>
          <w:sz w:val="24"/>
          <w:szCs w:val="24"/>
          <w:lang w:eastAsia="it-IT"/>
          <w14:ligatures w14:val="none"/>
        </w:rPr>
        <w:lastRenderedPageBreak/>
        <w:t>FCH è un istituto di pagamento con sede in Francia che funge da intermediario nei pagamenti relativi ai premi di formazione (meccanismo di solidarietà e indennità di formazione) derivanti dagli articoli 20 e 21 e dagli allegati 4 e 5 del Regolamento FIFA sullo status e il trasferimento dei giocatori (RSTP)  FCH garantisce che i pagamenti dei nuovi club siano distribuiti correttamente ai club in fase di formazione. I pagamenti si basano sul passaporto elettronico definitivo dei giocatori (EPP) e sulla dichiarazione di assegnazione approvata dall'amministrazione FIFA.</w:t>
      </w:r>
    </w:p>
    <w:p w14:paraId="2D6B2BE6" w14:textId="77777777" w:rsidR="00CC3DAC" w:rsidRPr="00CC3DAC" w:rsidRDefault="00CC3DAC" w:rsidP="00CC3DAC">
      <w:pPr>
        <w:spacing w:before="100" w:beforeAutospacing="1" w:after="0" w:line="240" w:lineRule="auto"/>
        <w:jc w:val="both"/>
        <w:outlineLvl w:val="2"/>
        <w:rPr>
          <w:rFonts w:ascii="Inter Tight" w:eastAsia="Calibri" w:hAnsi="Inter Tight" w:cs="Inter Tight"/>
          <w:b/>
          <w:bCs/>
          <w:color w:val="001489"/>
          <w:kern w:val="0"/>
          <w:sz w:val="24"/>
          <w:szCs w:val="24"/>
          <w14:ligatures w14:val="none"/>
        </w:rPr>
      </w:pPr>
      <w:r w:rsidRPr="00CC3DAC">
        <w:rPr>
          <w:rFonts w:ascii="Inter Tight" w:eastAsia="Calibri" w:hAnsi="Inter Tight" w:cs="Inter Tight"/>
          <w:b/>
          <w:bCs/>
          <w:color w:val="001489"/>
          <w:kern w:val="0"/>
          <w:sz w:val="24"/>
          <w:szCs w:val="24"/>
          <w14:ligatures w14:val="none"/>
        </w:rPr>
        <w:t xml:space="preserve">Si invitano tutte le società a rispondere tempestivamente a tutte le comunicazioni provenienti dall’indirizzo </w:t>
      </w:r>
      <w:hyperlink r:id="rId29" w:history="1">
        <w:r w:rsidRPr="00CC3DAC">
          <w:rPr>
            <w:rFonts w:ascii="Inter Tight" w:eastAsia="Calibri" w:hAnsi="Inter Tight" w:cs="Inter Tight"/>
            <w:color w:val="001489"/>
            <w:kern w:val="0"/>
            <w:sz w:val="24"/>
            <w:szCs w:val="24"/>
            <w:u w:val="single"/>
            <w14:ligatures w14:val="none"/>
          </w:rPr>
          <w:t>info@fifaclaringhouse.org</w:t>
        </w:r>
      </w:hyperlink>
    </w:p>
    <w:p w14:paraId="037FE7C8" w14:textId="77777777" w:rsidR="00CC3DAC" w:rsidRPr="00CC3DAC" w:rsidRDefault="00CC3DAC" w:rsidP="00CC3DAC">
      <w:pPr>
        <w:spacing w:after="0" w:line="240" w:lineRule="auto"/>
        <w:rPr>
          <w:rFonts w:ascii="Times New Roman" w:eastAsia="Times New Roman" w:hAnsi="Times New Roman" w:cs="Times New Roman"/>
          <w:color w:val="001489"/>
          <w:kern w:val="0"/>
          <w:u w:val="single"/>
          <w:lang w:val="en-US" w:eastAsia="it-IT"/>
          <w14:ligatures w14:val="none"/>
        </w:rPr>
      </w:pPr>
      <w:r w:rsidRPr="00CC3DAC">
        <w:rPr>
          <w:rFonts w:ascii="Inter Tight" w:eastAsia="Times New Roman" w:hAnsi="Inter Tight" w:cs="Inter Tight"/>
          <w:kern w:val="0"/>
          <w:sz w:val="24"/>
          <w:szCs w:val="24"/>
          <w:lang w:val="en-US" w:eastAsia="it-IT"/>
          <w14:ligatures w14:val="none"/>
        </w:rPr>
        <w:t xml:space="preserve">Link : </w:t>
      </w:r>
      <w:hyperlink r:id="rId30" w:history="1">
        <w:r w:rsidRPr="00CC3DAC">
          <w:rPr>
            <w:rFonts w:ascii="Inter Tight" w:eastAsia="Times New Roman" w:hAnsi="Inter Tight" w:cs="Inter Tight"/>
            <w:b/>
            <w:bCs/>
            <w:color w:val="001489"/>
            <w:kern w:val="0"/>
            <w:sz w:val="20"/>
            <w:szCs w:val="21"/>
            <w:u w:val="single"/>
            <w:lang w:val="en-US" w:eastAsia="it-IT"/>
            <w14:ligatures w14:val="none"/>
          </w:rPr>
          <w:t>https://www.figc.it/media/194994/1-fifa-clearing-house-status-objectives-and-operations.pdf</w:t>
        </w:r>
      </w:hyperlink>
    </w:p>
    <w:p w14:paraId="5CEB933C" w14:textId="77777777" w:rsidR="00CC3DAC" w:rsidRPr="00CC3DAC" w:rsidRDefault="00CC3DAC" w:rsidP="00CC3DAC">
      <w:pPr>
        <w:spacing w:before="100" w:beforeAutospacing="1" w:after="0" w:line="240" w:lineRule="auto"/>
        <w:jc w:val="both"/>
        <w:outlineLvl w:val="2"/>
        <w:rPr>
          <w:rFonts w:ascii="Calibri" w:eastAsia="Calibri" w:hAnsi="Calibri" w:cs="Times New Roman"/>
          <w:kern w:val="0"/>
          <w:sz w:val="24"/>
          <w:szCs w:val="24"/>
          <w14:ligatures w14:val="none"/>
        </w:rPr>
      </w:pPr>
      <w:r w:rsidRPr="00CC3DAC">
        <w:rPr>
          <w:rFonts w:ascii="Inter Tight" w:eastAsia="Calibri" w:hAnsi="Inter Tight" w:cs="Inter Tight"/>
          <w:kern w:val="0"/>
          <w:sz w:val="24"/>
          <w:szCs w:val="24"/>
          <w14:ligatures w14:val="none"/>
        </w:rPr>
        <w:t>Per info scrivere a</w:t>
      </w:r>
      <w:r w:rsidRPr="00CC3DAC">
        <w:rPr>
          <w:rFonts w:ascii="Inter Tight" w:eastAsia="Calibri" w:hAnsi="Inter Tight" w:cs="Inter Tight"/>
          <w:b/>
          <w:bCs/>
          <w:kern w:val="0"/>
          <w:sz w:val="24"/>
          <w:szCs w:val="24"/>
          <w14:ligatures w14:val="none"/>
        </w:rPr>
        <w:t xml:space="preserve"> </w:t>
      </w:r>
      <w:hyperlink r:id="rId31" w:history="1">
        <w:r w:rsidRPr="00CC3DAC">
          <w:rPr>
            <w:rFonts w:ascii="Inter Tight" w:eastAsia="Calibri" w:hAnsi="Inter Tight" w:cs="Inter Tight"/>
            <w:b/>
            <w:bCs/>
            <w:color w:val="001489"/>
            <w:kern w:val="0"/>
            <w:sz w:val="24"/>
            <w:szCs w:val="24"/>
            <w:u w:val="single"/>
            <w14:ligatures w14:val="none"/>
          </w:rPr>
          <w:t>fch@figc.it</w:t>
        </w:r>
      </w:hyperlink>
      <w:r w:rsidRPr="00CC3DAC">
        <w:rPr>
          <w:rFonts w:ascii="Inter Tight" w:eastAsia="Calibri" w:hAnsi="Inter Tight" w:cs="Inter Tight"/>
          <w:kern w:val="0"/>
          <w:sz w:val="24"/>
          <w:szCs w:val="24"/>
          <w14:ligatures w14:val="none"/>
        </w:rPr>
        <w:t xml:space="preserve"> </w:t>
      </w:r>
    </w:p>
    <w:p w14:paraId="547C4BBF" w14:textId="77777777" w:rsidR="00CC3DAC" w:rsidRDefault="00CC3DAC" w:rsidP="00CC3DAC">
      <w:pPr>
        <w:spacing w:after="0" w:line="240" w:lineRule="auto"/>
        <w:ind w:left="720"/>
        <w:contextualSpacing/>
        <w:jc w:val="both"/>
        <w:rPr>
          <w:rFonts w:ascii="Inter Tight" w:eastAsia="Calibri" w:hAnsi="Inter Tight" w:cs="Inter Tight"/>
          <w:kern w:val="0"/>
          <w:sz w:val="24"/>
          <w:szCs w:val="24"/>
          <w14:ligatures w14:val="none"/>
        </w:rPr>
      </w:pPr>
    </w:p>
    <w:p w14:paraId="3F72CE41" w14:textId="77777777" w:rsidR="00CC3DAC" w:rsidRPr="00CC3DAC" w:rsidRDefault="00CC3DAC" w:rsidP="00CC3DAC">
      <w:pPr>
        <w:keepNext/>
        <w:spacing w:before="79" w:after="60" w:line="276" w:lineRule="auto"/>
        <w:ind w:right="-1"/>
        <w:jc w:val="both"/>
        <w:outlineLvl w:val="0"/>
        <w:rPr>
          <w:rFonts w:ascii="Inter Tight" w:eastAsia="Times New Roman" w:hAnsi="Inter Tight" w:cs="Inter Tight"/>
          <w:color w:val="001489"/>
          <w:kern w:val="32"/>
          <w:sz w:val="24"/>
          <w:szCs w:val="24"/>
          <w:u w:val="single"/>
          <w14:ligatures w14:val="none"/>
        </w:rPr>
      </w:pPr>
      <w:r w:rsidRPr="00CC3DAC">
        <w:rPr>
          <w:rFonts w:ascii="Inter Tight" w:eastAsia="Times New Roman" w:hAnsi="Inter Tight" w:cs="Inter Tight"/>
          <w:b/>
          <w:bCs/>
          <w:color w:val="001489"/>
          <w:kern w:val="32"/>
          <w:sz w:val="24"/>
          <w:szCs w:val="24"/>
          <w:u w:val="single"/>
          <w14:ligatures w14:val="none"/>
        </w:rPr>
        <w:t>ADOZIONE</w:t>
      </w:r>
      <w:r w:rsidRPr="00CC3DAC">
        <w:rPr>
          <w:rFonts w:ascii="Inter Tight" w:eastAsia="Times New Roman" w:hAnsi="Inter Tight" w:cs="Inter Tight"/>
          <w:b/>
          <w:bCs/>
          <w:color w:val="001489"/>
          <w:spacing w:val="-7"/>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DEL</w:t>
      </w:r>
      <w:r w:rsidRPr="00CC3DAC">
        <w:rPr>
          <w:rFonts w:ascii="Inter Tight" w:eastAsia="Times New Roman" w:hAnsi="Inter Tight" w:cs="Inter Tight"/>
          <w:b/>
          <w:bCs/>
          <w:color w:val="001489"/>
          <w:spacing w:val="-7"/>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MODELLO</w:t>
      </w:r>
      <w:r w:rsidRPr="00CC3DAC">
        <w:rPr>
          <w:rFonts w:ascii="Inter Tight" w:eastAsia="Times New Roman" w:hAnsi="Inter Tight" w:cs="Inter Tight"/>
          <w:b/>
          <w:bCs/>
          <w:color w:val="001489"/>
          <w:spacing w:val="-6"/>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DI</w:t>
      </w:r>
      <w:r w:rsidRPr="00CC3DAC">
        <w:rPr>
          <w:rFonts w:ascii="Inter Tight" w:eastAsia="Times New Roman" w:hAnsi="Inter Tight" w:cs="Inter Tight"/>
          <w:b/>
          <w:bCs/>
          <w:color w:val="001489"/>
          <w:spacing w:val="-7"/>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REGOLAMENTO</w:t>
      </w:r>
      <w:r w:rsidRPr="00CC3DAC">
        <w:rPr>
          <w:rFonts w:ascii="Inter Tight" w:eastAsia="Times New Roman" w:hAnsi="Inter Tight" w:cs="Inter Tight"/>
          <w:b/>
          <w:bCs/>
          <w:color w:val="001489"/>
          <w:spacing w:val="-6"/>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PER</w:t>
      </w:r>
      <w:r w:rsidRPr="00CC3DAC">
        <w:rPr>
          <w:rFonts w:ascii="Inter Tight" w:eastAsia="Times New Roman" w:hAnsi="Inter Tight" w:cs="Inter Tight"/>
          <w:b/>
          <w:bCs/>
          <w:color w:val="001489"/>
          <w:spacing w:val="-6"/>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LA</w:t>
      </w:r>
      <w:r w:rsidRPr="00CC3DAC">
        <w:rPr>
          <w:rFonts w:ascii="Inter Tight" w:eastAsia="Times New Roman" w:hAnsi="Inter Tight" w:cs="Inter Tight"/>
          <w:b/>
          <w:bCs/>
          <w:color w:val="001489"/>
          <w:spacing w:val="-6"/>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PREVENZIONE</w:t>
      </w:r>
      <w:r w:rsidRPr="00CC3DAC">
        <w:rPr>
          <w:rFonts w:ascii="Inter Tight" w:eastAsia="Times New Roman" w:hAnsi="Inter Tight" w:cs="Inter Tight"/>
          <w:b/>
          <w:bCs/>
          <w:color w:val="001489"/>
          <w:spacing w:val="-5"/>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E</w:t>
      </w:r>
      <w:r w:rsidRPr="00CC3DAC">
        <w:rPr>
          <w:rFonts w:ascii="Inter Tight" w:eastAsia="Times New Roman" w:hAnsi="Inter Tight" w:cs="Inter Tight"/>
          <w:b/>
          <w:bCs/>
          <w:color w:val="001489"/>
          <w:spacing w:val="-7"/>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IL</w:t>
      </w:r>
      <w:r w:rsidRPr="00CC3DAC">
        <w:rPr>
          <w:rFonts w:ascii="Inter Tight" w:eastAsia="Times New Roman" w:hAnsi="Inter Tight" w:cs="Inter Tight"/>
          <w:b/>
          <w:bCs/>
          <w:color w:val="001489"/>
          <w:spacing w:val="-7"/>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CONTRASTO AD ABUSI, VIOLENZE E DISCRIMINAZIONI SUI TESSERATI (REGOLAMENTO</w:t>
      </w:r>
      <w:r w:rsidRPr="00CC3DAC">
        <w:rPr>
          <w:rFonts w:ascii="Inter Tight" w:eastAsia="Times New Roman" w:hAnsi="Inter Tight" w:cs="Inter Tight"/>
          <w:b/>
          <w:bCs/>
          <w:color w:val="001489"/>
          <w:kern w:val="32"/>
          <w:sz w:val="24"/>
          <w:szCs w:val="24"/>
          <w14:ligatures w14:val="none"/>
        </w:rPr>
        <w:t xml:space="preserve"> </w:t>
      </w:r>
      <w:r w:rsidRPr="00CC3DAC">
        <w:rPr>
          <w:rFonts w:ascii="Inter Tight" w:eastAsia="Times New Roman" w:hAnsi="Inter Tight" w:cs="Inter Tight"/>
          <w:b/>
          <w:bCs/>
          <w:color w:val="001489"/>
          <w:spacing w:val="-2"/>
          <w:kern w:val="32"/>
          <w:sz w:val="24"/>
          <w:szCs w:val="24"/>
          <w:u w:val="single"/>
          <w14:ligatures w14:val="none"/>
        </w:rPr>
        <w:t>“SAFEGUARDING”)</w:t>
      </w:r>
    </w:p>
    <w:p w14:paraId="325F74B9" w14:textId="77777777" w:rsidR="00CC3DAC" w:rsidRPr="00CC3DAC" w:rsidRDefault="00CC3DAC" w:rsidP="00CC3DAC">
      <w:pPr>
        <w:spacing w:before="229" w:after="120" w:line="240" w:lineRule="auto"/>
        <w:ind w:right="-1"/>
        <w:jc w:val="both"/>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In ottemperanza a quanto previsto dal D. Lgs. 39/2021, si rammenta che le Società sono tenute alla nomina di un Responsabile contro abusi, violenze e discriminazioni sui tesserati, nonché all’adozione di un modello organizzativo e di controllo dell’attività sportiva, per la prevenzione e il contrasto ad abusi, violenze e discriminazioni sui tesserati, conforme alle linee-guida emanate dalla F.I.G.C. I mancati adempimenti di legge comportano l’applicazione delle sanzioni previste dall’art. 28 bis, del Codice di Giustizia Sportiva.</w:t>
      </w:r>
    </w:p>
    <w:p w14:paraId="130DA045" w14:textId="77777777" w:rsidR="00CC3DAC" w:rsidRPr="00CC3DAC" w:rsidRDefault="00CC3DAC" w:rsidP="00CC3DAC">
      <w:pPr>
        <w:spacing w:after="0" w:line="240" w:lineRule="auto"/>
        <w:rPr>
          <w:rFonts w:ascii="Inter Tight" w:eastAsia="Calibri" w:hAnsi="Inter Tight" w:cs="Inter Tight"/>
          <w:bCs/>
          <w:kern w:val="0"/>
          <w:sz w:val="16"/>
          <w:szCs w:val="18"/>
          <w14:ligatures w14:val="none"/>
        </w:rPr>
      </w:pPr>
    </w:p>
    <w:p w14:paraId="0CCA405A" w14:textId="77777777" w:rsidR="00CC3DAC" w:rsidRPr="00CC3DAC" w:rsidRDefault="00CC3DAC" w:rsidP="00CC3DAC">
      <w:pPr>
        <w:overflowPunct w:val="0"/>
        <w:autoSpaceDE w:val="0"/>
        <w:autoSpaceDN w:val="0"/>
        <w:adjustRightInd w:val="0"/>
        <w:spacing w:after="0" w:line="240" w:lineRule="auto"/>
        <w:jc w:val="both"/>
        <w:textAlignment w:val="baseline"/>
        <w:rPr>
          <w:rFonts w:ascii="Inter Tight" w:eastAsia="Times New Roman" w:hAnsi="Inter Tight" w:cs="Inter Tight"/>
          <w:b/>
          <w:bCs/>
          <w:noProof/>
          <w:color w:val="FF0000"/>
          <w:kern w:val="0"/>
          <w:sz w:val="28"/>
          <w:szCs w:val="28"/>
          <w:u w:val="single"/>
          <w:lang w:eastAsia="it-IT"/>
          <w14:ligatures w14:val="none"/>
        </w:rPr>
      </w:pPr>
      <w:r w:rsidRPr="00CC3DAC">
        <w:rPr>
          <w:rFonts w:ascii="Inter Tight" w:eastAsia="Times New Roman" w:hAnsi="Inter Tight" w:cs="Inter Tight"/>
          <w:b/>
          <w:bCs/>
          <w:noProof/>
          <w:color w:val="FF0000"/>
          <w:kern w:val="0"/>
          <w:sz w:val="28"/>
          <w:szCs w:val="28"/>
          <w:u w:val="single"/>
          <w:lang w:eastAsia="it-IT"/>
          <w14:ligatures w14:val="none"/>
        </w:rPr>
        <w:t>RICHIESTA PALLONI DA PARTE DELLE SOCIETA’</w:t>
      </w:r>
    </w:p>
    <w:p w14:paraId="46136289" w14:textId="77777777" w:rsidR="00CC3DAC" w:rsidRPr="00CC3DAC" w:rsidRDefault="00CC3DAC" w:rsidP="00CC3DAC">
      <w:pPr>
        <w:overflowPunct w:val="0"/>
        <w:autoSpaceDE w:val="0"/>
        <w:autoSpaceDN w:val="0"/>
        <w:adjustRightInd w:val="0"/>
        <w:spacing w:after="0" w:line="240" w:lineRule="auto"/>
        <w:jc w:val="both"/>
        <w:textAlignment w:val="baseline"/>
        <w:rPr>
          <w:rFonts w:ascii="Inter Tight" w:eastAsia="Times New Roman" w:hAnsi="Inter Tight" w:cs="Inter Tight"/>
          <w:noProof/>
          <w:color w:val="FF0000"/>
          <w:kern w:val="0"/>
          <w:szCs w:val="24"/>
          <w:lang w:eastAsia="it-IT"/>
          <w14:ligatures w14:val="none"/>
        </w:rPr>
      </w:pPr>
      <w:r w:rsidRPr="00CC3DAC">
        <w:rPr>
          <w:rFonts w:ascii="Inter Tight" w:eastAsia="Times New Roman" w:hAnsi="Inter Tight" w:cs="Inter Tight"/>
          <w:noProof/>
          <w:kern w:val="0"/>
          <w:szCs w:val="24"/>
          <w:lang w:eastAsia="it-IT"/>
          <w14:ligatures w14:val="none"/>
        </w:rPr>
        <w:t xml:space="preserve">SI INFORMA, relativamente alle richieste di palloni sia di Calcio a 11 che di Calcio a 5, che questo Comitato Regionale, allo stato attuale, </w:t>
      </w:r>
      <w:r w:rsidRPr="00CC3DAC">
        <w:rPr>
          <w:rFonts w:ascii="Inter Tight" w:eastAsia="Times New Roman" w:hAnsi="Inter Tight" w:cs="Inter Tight"/>
          <w:b/>
          <w:bCs/>
          <w:noProof/>
          <w:color w:val="FF0000"/>
          <w:kern w:val="0"/>
          <w:szCs w:val="24"/>
          <w:lang w:eastAsia="it-IT"/>
          <w14:ligatures w14:val="none"/>
        </w:rPr>
        <w:t xml:space="preserve">è sprovvisto </w:t>
      </w:r>
      <w:r w:rsidRPr="00CC3DAC">
        <w:rPr>
          <w:rFonts w:ascii="Inter Tight" w:eastAsia="Times New Roman" w:hAnsi="Inter Tight" w:cs="Inter Tight"/>
          <w:noProof/>
          <w:color w:val="FF0000"/>
          <w:kern w:val="0"/>
          <w:szCs w:val="24"/>
          <w:lang w:eastAsia="it-IT"/>
          <w14:ligatures w14:val="none"/>
        </w:rPr>
        <w:t>di quanto richiesto.</w:t>
      </w:r>
    </w:p>
    <w:p w14:paraId="70B7F131" w14:textId="77777777" w:rsidR="00CC3DAC" w:rsidRPr="00CC3DAC" w:rsidRDefault="00CC3DAC" w:rsidP="00CC3DAC">
      <w:pPr>
        <w:spacing w:after="0" w:line="240" w:lineRule="auto"/>
        <w:rPr>
          <w:rFonts w:ascii="Inter Tight" w:eastAsia="Calibri" w:hAnsi="Inter Tight" w:cs="Inter Tight"/>
          <w:bCs/>
          <w:kern w:val="0"/>
          <w14:ligatures w14:val="none"/>
        </w:rPr>
      </w:pPr>
    </w:p>
    <w:p w14:paraId="1033C7A2" w14:textId="77777777" w:rsidR="00CC3DAC" w:rsidRPr="00CC3DAC" w:rsidRDefault="00CC3DAC" w:rsidP="00CC3DAC">
      <w:pPr>
        <w:spacing w:after="0" w:line="240" w:lineRule="auto"/>
        <w:jc w:val="both"/>
        <w:rPr>
          <w:rFonts w:ascii="Inter Tight" w:eastAsia="Calibri" w:hAnsi="Inter Tight" w:cs="Inter Tight"/>
          <w:b/>
          <w:bCs/>
          <w:color w:val="001489"/>
          <w:kern w:val="0"/>
          <w:sz w:val="28"/>
          <w:szCs w:val="28"/>
          <w:u w:val="single"/>
          <w14:ligatures w14:val="none"/>
        </w:rPr>
      </w:pPr>
      <w:r w:rsidRPr="00CC3DAC">
        <w:rPr>
          <w:rFonts w:ascii="Inter Tight" w:eastAsia="Calibri" w:hAnsi="Inter Tight" w:cs="Inter Tight"/>
          <w:b/>
          <w:bCs/>
          <w:color w:val="001489"/>
          <w:kern w:val="0"/>
          <w:sz w:val="28"/>
          <w:szCs w:val="28"/>
          <w:u w:val="single"/>
          <w14:ligatures w14:val="none"/>
        </w:rPr>
        <w:t xml:space="preserve">COMUNICAZIONE ATTRAVERSO MAIL </w:t>
      </w:r>
    </w:p>
    <w:p w14:paraId="2D7E5956"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 xml:space="preserve">La LND ha comunicato che numerose e-mail non raggiungono le nostre caselle di posta elettronica, a causa del funzionamento del sistema antispam. Al fine di evitare che ciò avvenga, si raccomanda di utilizzare il Portale LND, alla voce “Home” effettuare “Apertura segnalazione” o, in alternativa, di inviare agli indirizzi PEC dei nostri Uffici,  che troverete sul sito del Comitato Regionale all’indirizzo sicilia.lnd.it e precisamente su </w:t>
      </w:r>
      <w:r w:rsidRPr="00CC3DAC">
        <w:rPr>
          <w:rFonts w:ascii="Inter Tight" w:eastAsia="Calibri" w:hAnsi="Inter Tight" w:cs="Inter Tight"/>
          <w:b/>
          <w:bCs/>
          <w:kern w:val="0"/>
          <w:sz w:val="24"/>
          <w:szCs w:val="24"/>
          <w14:ligatures w14:val="none"/>
        </w:rPr>
        <w:t>CONTATTI.</w:t>
      </w:r>
    </w:p>
    <w:p w14:paraId="6335F6A8" w14:textId="77777777" w:rsidR="00CC3DAC" w:rsidRPr="00CC3DAC" w:rsidRDefault="00CC3DAC" w:rsidP="00CC3DAC">
      <w:pPr>
        <w:spacing w:after="0" w:line="240" w:lineRule="auto"/>
        <w:jc w:val="both"/>
        <w:rPr>
          <w:rFonts w:ascii="Inter Tight" w:eastAsia="Calibri" w:hAnsi="Inter Tight" w:cs="Inter Tight"/>
          <w:b/>
          <w:kern w:val="0"/>
          <w14:ligatures w14:val="none"/>
        </w:rPr>
      </w:pPr>
    </w:p>
    <w:p w14:paraId="205DFBF6" w14:textId="77777777" w:rsidR="00A23301" w:rsidRPr="00A23301" w:rsidRDefault="00A23301" w:rsidP="00A23301">
      <w:pPr>
        <w:spacing w:after="0" w:line="240" w:lineRule="auto"/>
        <w:rPr>
          <w:rFonts w:ascii="Inter Tight" w:eastAsia="Calibri" w:hAnsi="Inter Tight" w:cs="Inter Tight"/>
          <w:b/>
          <w:bCs/>
          <w:color w:val="001489"/>
          <w:kern w:val="0"/>
          <w:sz w:val="26"/>
          <w:szCs w:val="26"/>
          <w:u w:val="single"/>
          <w14:ligatures w14:val="none"/>
        </w:rPr>
      </w:pPr>
      <w:r w:rsidRPr="00A23301">
        <w:rPr>
          <w:rFonts w:ascii="Inter Tight" w:eastAsia="Calibri" w:hAnsi="Inter Tight" w:cs="Inter Tight"/>
          <w:b/>
          <w:bCs/>
          <w:color w:val="001489"/>
          <w:kern w:val="0"/>
          <w:sz w:val="26"/>
          <w:szCs w:val="26"/>
          <w:u w:val="single"/>
          <w14:ligatures w14:val="none"/>
        </w:rPr>
        <w:t>CALCIATORI CON CONTRATTO DI LAVORO NON PRESENTI SUL REGISTRO NAZIONALE DELLE ATTIVITÀ SPORTIVE DILETTANTISTICHE</w:t>
      </w:r>
    </w:p>
    <w:p w14:paraId="5097D1FA"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 xml:space="preserve">Si informano le società che, nel caso in cui dei calciatori contrattualizzati non risultino sul Registro Nazionale, è necessario inviare una mail ai seguenti indirizzi: </w:t>
      </w:r>
      <w:hyperlink r:id="rId32" w:history="1">
        <w:r w:rsidRPr="00A23301">
          <w:rPr>
            <w:rFonts w:ascii="Inter Tight" w:eastAsia="Calibri" w:hAnsi="Inter Tight" w:cs="Inter Tight"/>
            <w:color w:val="0000FF"/>
            <w:kern w:val="0"/>
            <w:sz w:val="24"/>
            <w:szCs w:val="24"/>
            <w:u w:val="single"/>
            <w14:ligatures w14:val="none"/>
          </w:rPr>
          <w:t>registro.societafederali@figc.it</w:t>
        </w:r>
      </w:hyperlink>
      <w:r w:rsidRPr="00A23301">
        <w:rPr>
          <w:rFonts w:ascii="Inter Tight" w:eastAsia="Calibri" w:hAnsi="Inter Tight" w:cs="Inter Tight"/>
          <w:kern w:val="0"/>
          <w:sz w:val="24"/>
          <w:szCs w:val="24"/>
          <w14:ligatures w14:val="none"/>
        </w:rPr>
        <w:t xml:space="preserve"> </w:t>
      </w:r>
      <w:hyperlink r:id="rId33" w:history="1">
        <w:r w:rsidRPr="00A23301">
          <w:rPr>
            <w:rFonts w:ascii="Inter Tight" w:eastAsia="Calibri" w:hAnsi="Inter Tight" w:cs="Inter Tight"/>
            <w:color w:val="0000FF"/>
            <w:kern w:val="0"/>
            <w:sz w:val="24"/>
            <w:szCs w:val="24"/>
            <w:u w:val="single"/>
            <w14:ligatures w14:val="none"/>
          </w:rPr>
          <w:t>b.baldari@figc.it</w:t>
        </w:r>
      </w:hyperlink>
      <w:r w:rsidRPr="00A23301">
        <w:rPr>
          <w:rFonts w:ascii="Inter Tight" w:eastAsia="Calibri" w:hAnsi="Inter Tight" w:cs="Inter Tight"/>
          <w:kern w:val="0"/>
          <w:sz w:val="24"/>
          <w:szCs w:val="24"/>
          <w14:ligatures w14:val="none"/>
        </w:rPr>
        <w:t xml:space="preserve"> </w:t>
      </w:r>
    </w:p>
    <w:p w14:paraId="6B5F33D7" w14:textId="77777777" w:rsidR="00A23301" w:rsidRPr="00A23301" w:rsidRDefault="00A23301" w:rsidP="00A23301">
      <w:pPr>
        <w:spacing w:after="0" w:line="240" w:lineRule="auto"/>
        <w:rPr>
          <w:rFonts w:ascii="Inter Tight" w:eastAsia="Calibri" w:hAnsi="Inter Tight" w:cs="Inter Tight"/>
          <w:bCs/>
          <w:kern w:val="0"/>
          <w14:ligatures w14:val="none"/>
        </w:rPr>
      </w:pPr>
    </w:p>
    <w:p w14:paraId="3E54BF02" w14:textId="77777777" w:rsidR="00A23301" w:rsidRPr="00A23301" w:rsidRDefault="00A23301" w:rsidP="00A23301">
      <w:pPr>
        <w:spacing w:after="0" w:line="240" w:lineRule="auto"/>
        <w:jc w:val="both"/>
        <w:rPr>
          <w:rFonts w:ascii="Inter Tight" w:eastAsia="Calibri" w:hAnsi="Inter Tight" w:cs="Inter Tight"/>
          <w:b/>
          <w:bCs/>
          <w:color w:val="001489"/>
          <w:kern w:val="0"/>
          <w:sz w:val="28"/>
          <w:szCs w:val="24"/>
          <w:u w:val="single"/>
          <w14:ligatures w14:val="none"/>
        </w:rPr>
      </w:pPr>
      <w:r w:rsidRPr="00A23301">
        <w:rPr>
          <w:rFonts w:ascii="Inter Tight" w:eastAsia="Calibri" w:hAnsi="Inter Tight" w:cs="Inter Tight"/>
          <w:b/>
          <w:bCs/>
          <w:color w:val="001489"/>
          <w:kern w:val="0"/>
          <w:sz w:val="28"/>
          <w:szCs w:val="24"/>
          <w:u w:val="single"/>
          <w14:ligatures w14:val="none"/>
        </w:rPr>
        <w:t>APP PROGRAMMAZIONE GARE - Guida Operativa</w:t>
      </w:r>
    </w:p>
    <w:p w14:paraId="54308BF6"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Cs w:val="24"/>
          <w:lang w:eastAsia="it-IT"/>
          <w14:ligatures w14:val="none"/>
        </w:rPr>
      </w:pPr>
      <w:r w:rsidRPr="00A23301">
        <w:rPr>
          <w:rFonts w:ascii="Inter Tight" w:eastAsia="Times New Roman" w:hAnsi="Inter Tight" w:cs="Inter Tight"/>
          <w:noProof/>
          <w:kern w:val="0"/>
          <w:szCs w:val="24"/>
          <w:lang w:eastAsia="it-IT"/>
          <w14:ligatures w14:val="none"/>
        </w:rPr>
        <w:t xml:space="preserve">In allegato al C.U. n. 95 dell’1 ottobre 2025 la guida operativa, predisposta dall’Ufficio Sistemi Informativi della LND, inerente la </w:t>
      </w:r>
      <w:r w:rsidRPr="00A23301">
        <w:rPr>
          <w:rFonts w:ascii="Inter Tight" w:eastAsia="Times New Roman" w:hAnsi="Inter Tight" w:cs="Inter Tight"/>
          <w:b/>
          <w:i/>
          <w:noProof/>
          <w:kern w:val="0"/>
          <w:szCs w:val="24"/>
          <w:lang w:eastAsia="it-IT"/>
          <w14:ligatures w14:val="none"/>
        </w:rPr>
        <w:t>nuova</w:t>
      </w:r>
      <w:r w:rsidRPr="00A23301">
        <w:rPr>
          <w:rFonts w:ascii="Inter Tight" w:eastAsia="Times New Roman" w:hAnsi="Inter Tight" w:cs="Inter Tight"/>
          <w:noProof/>
          <w:kern w:val="0"/>
          <w:szCs w:val="24"/>
          <w:lang w:eastAsia="it-IT"/>
          <w14:ligatures w14:val="none"/>
        </w:rPr>
        <w:t xml:space="preserve"> </w:t>
      </w:r>
      <w:r w:rsidRPr="00A23301">
        <w:rPr>
          <w:rFonts w:ascii="Inter Tight" w:eastAsia="Times New Roman" w:hAnsi="Inter Tight" w:cs="Inter Tight"/>
          <w:b/>
          <w:i/>
          <w:noProof/>
          <w:kern w:val="0"/>
          <w:szCs w:val="24"/>
          <w:lang w:eastAsia="it-IT"/>
          <w14:ligatures w14:val="none"/>
        </w:rPr>
        <w:t>App Programmazione Gare</w:t>
      </w:r>
      <w:r w:rsidRPr="00A23301">
        <w:rPr>
          <w:rFonts w:ascii="Inter Tight" w:eastAsia="Times New Roman" w:hAnsi="Inter Tight" w:cs="Inter Tight"/>
          <w:noProof/>
          <w:kern w:val="0"/>
          <w:szCs w:val="24"/>
          <w:lang w:eastAsia="it-IT"/>
          <w14:ligatures w14:val="none"/>
        </w:rPr>
        <w:t>, disponibile sia su Web che su Mobile.</w:t>
      </w:r>
    </w:p>
    <w:p w14:paraId="65764D35" w14:textId="77777777" w:rsidR="00A23301" w:rsidRPr="00A23301" w:rsidRDefault="00A23301" w:rsidP="00A23301">
      <w:pPr>
        <w:spacing w:after="0" w:line="240" w:lineRule="auto"/>
        <w:rPr>
          <w:rFonts w:ascii="Inter Tight" w:eastAsia="Calibri" w:hAnsi="Inter Tight" w:cs="Inter Tight"/>
          <w:b/>
          <w:kern w:val="0"/>
          <w:sz w:val="24"/>
          <w:szCs w:val="24"/>
          <w:u w:val="single"/>
          <w14:ligatures w14:val="none"/>
        </w:rPr>
      </w:pPr>
    </w:p>
    <w:p w14:paraId="3B462C38" w14:textId="77777777" w:rsidR="00A23301" w:rsidRPr="00A23301" w:rsidRDefault="00A23301" w:rsidP="00A23301">
      <w:pPr>
        <w:spacing w:after="0" w:line="240" w:lineRule="auto"/>
        <w:ind w:right="-1"/>
        <w:rPr>
          <w:rFonts w:ascii="Inter Tight" w:eastAsia="Calibri" w:hAnsi="Inter Tight" w:cs="Inter Tight"/>
          <w:b/>
          <w:bCs/>
          <w:color w:val="001489"/>
          <w:kern w:val="0"/>
          <w:sz w:val="26"/>
          <w:szCs w:val="26"/>
          <w:u w:val="single"/>
          <w14:ligatures w14:val="none"/>
        </w:rPr>
      </w:pPr>
      <w:r w:rsidRPr="00A23301">
        <w:rPr>
          <w:rFonts w:ascii="Inter Tight" w:eastAsia="Calibri" w:hAnsi="Inter Tight" w:cs="Inter Tight"/>
          <w:b/>
          <w:bCs/>
          <w:color w:val="001489"/>
          <w:kern w:val="0"/>
          <w:sz w:val="26"/>
          <w:szCs w:val="26"/>
          <w:u w:val="single"/>
          <w14:ligatures w14:val="none"/>
        </w:rPr>
        <w:t>REGISTRO NAZIONALE DELLE ATTIVITA’ SPORTIVE DILETTANTISTICHE</w:t>
      </w:r>
    </w:p>
    <w:p w14:paraId="0E1B3CBC" w14:textId="77777777" w:rsidR="00A23301" w:rsidRPr="00A23301" w:rsidRDefault="00A23301" w:rsidP="00A23301">
      <w:pPr>
        <w:spacing w:after="0" w:line="240" w:lineRule="auto"/>
        <w:ind w:right="-1"/>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Con riferimento al Registro di cui all’oggetto, si invitano le Società ad iscriversi ed a </w:t>
      </w:r>
      <w:r w:rsidRPr="00A23301">
        <w:rPr>
          <w:rFonts w:ascii="Inter Tight" w:eastAsia="Calibri" w:hAnsi="Inter Tight" w:cs="Inter Tight"/>
          <w:b/>
          <w:bCs/>
          <w:kern w:val="0"/>
          <w14:ligatures w14:val="none"/>
        </w:rPr>
        <w:t xml:space="preserve">inviare a questo Comitato Regionale, email </w:t>
      </w:r>
      <w:hyperlink r:id="rId34" w:history="1">
        <w:r w:rsidRPr="00A23301">
          <w:rPr>
            <w:rFonts w:ascii="Inter Tight" w:eastAsia="Calibri" w:hAnsi="Inter Tight" w:cs="Inter Tight"/>
            <w:b/>
            <w:bCs/>
            <w:color w:val="0000FF"/>
            <w:kern w:val="0"/>
            <w:u w:val="single"/>
            <w14:ligatures w14:val="none"/>
          </w:rPr>
          <w:t>cr.sicilia01@lnd.it</w:t>
        </w:r>
      </w:hyperlink>
      <w:r w:rsidRPr="00A23301">
        <w:rPr>
          <w:rFonts w:ascii="Inter Tight" w:eastAsia="Calibri" w:hAnsi="Inter Tight" w:cs="Inter Tight"/>
          <w:kern w:val="0"/>
          <w14:ligatures w14:val="none"/>
        </w:rPr>
        <w:t xml:space="preserve">, il Certificato di iscrizione con validità fino al </w:t>
      </w:r>
      <w:r w:rsidRPr="00A23301">
        <w:rPr>
          <w:rFonts w:ascii="Inter Tight" w:eastAsia="Calibri" w:hAnsi="Inter Tight" w:cs="Inter Tight"/>
          <w:b/>
          <w:bCs/>
          <w:kern w:val="0"/>
          <w14:ligatures w14:val="none"/>
        </w:rPr>
        <w:t>30/06/2026</w:t>
      </w:r>
      <w:r w:rsidRPr="00A23301">
        <w:rPr>
          <w:rFonts w:ascii="Inter Tight" w:eastAsia="Calibri" w:hAnsi="Inter Tight" w:cs="Inter Tight"/>
          <w:kern w:val="0"/>
          <w14:ligatures w14:val="none"/>
        </w:rPr>
        <w:t xml:space="preserve">. </w:t>
      </w:r>
    </w:p>
    <w:p w14:paraId="45F5AA59" w14:textId="77777777" w:rsidR="00A23301" w:rsidRPr="00A23301" w:rsidRDefault="00A23301" w:rsidP="00A23301">
      <w:pPr>
        <w:spacing w:after="0" w:line="240" w:lineRule="auto"/>
        <w:ind w:right="-1"/>
        <w:jc w:val="both"/>
        <w:rPr>
          <w:rFonts w:ascii="Inter Tight" w:eastAsia="Calibri" w:hAnsi="Inter Tight" w:cs="Inter Tight"/>
          <w:b/>
          <w:bCs/>
          <w:kern w:val="0"/>
          <w:u w:val="single"/>
          <w14:ligatures w14:val="none"/>
        </w:rPr>
      </w:pPr>
      <w:r w:rsidRPr="00A23301">
        <w:rPr>
          <w:rFonts w:ascii="Inter Tight" w:eastAsia="Calibri" w:hAnsi="Inter Tight" w:cs="Inter Tight"/>
          <w:b/>
          <w:bCs/>
          <w:kern w:val="0"/>
          <w14:ligatures w14:val="none"/>
        </w:rPr>
        <w:lastRenderedPageBreak/>
        <w:t xml:space="preserve">Quanto sopra è rilevante ai fini dell’attribuzione dei Contributi </w:t>
      </w:r>
      <w:r w:rsidRPr="00A23301">
        <w:rPr>
          <w:rFonts w:ascii="Inter Tight" w:eastAsia="Calibri" w:hAnsi="Inter Tight" w:cs="Inter Tight"/>
          <w:b/>
          <w:bCs/>
          <w:kern w:val="0"/>
          <w:u w:val="single"/>
          <w14:ligatures w14:val="none"/>
        </w:rPr>
        <w:t>in particolare Legge Regionale 8/78 e L.R. 31/84.</w:t>
      </w:r>
    </w:p>
    <w:p w14:paraId="7C94FF0E" w14:textId="77777777" w:rsidR="00A23301" w:rsidRPr="00A23301" w:rsidRDefault="00A23301" w:rsidP="00A23301">
      <w:pPr>
        <w:spacing w:after="0" w:line="240" w:lineRule="auto"/>
        <w:ind w:right="-1"/>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A tale riguardo, si informa che i legali rappresentanti delle Associazioni che necessitano di acquisire la certificazione di iscrizione a detto Registro, gestito dalla Società Sport e Salute S.p.A., potranno accedere al Registro Nazionale e alle sue funzionalità tramite la URL </w:t>
      </w:r>
      <w:hyperlink r:id="rId35" w:history="1">
        <w:r w:rsidRPr="00A23301">
          <w:rPr>
            <w:rFonts w:ascii="Inter Tight" w:eastAsia="Calibri" w:hAnsi="Inter Tight" w:cs="Inter Tight"/>
            <w:color w:val="0000FF"/>
            <w:kern w:val="0"/>
            <w:u w:val="single"/>
            <w14:ligatures w14:val="none"/>
          </w:rPr>
          <w:t>https://registro.sportesalute.eu/</w:t>
        </w:r>
      </w:hyperlink>
      <w:r w:rsidRPr="00A23301">
        <w:rPr>
          <w:rFonts w:ascii="Inter Tight" w:eastAsia="Calibri" w:hAnsi="Inter Tight" w:cs="Inter Tight"/>
          <w:kern w:val="0"/>
          <w14:ligatures w14:val="none"/>
        </w:rPr>
        <w:t xml:space="preserve">, dove potranno monitorare lo stato di validazione della domanda di iscrizione e scaricarne la certificazione al termine dell’istruttoria, secondo quanto previsto dal Regolamento di detto Registro, disponibile alla URL </w:t>
      </w:r>
      <w:hyperlink r:id="rId36" w:history="1">
        <w:r w:rsidRPr="00A23301">
          <w:rPr>
            <w:rFonts w:ascii="Inter Tight" w:eastAsia="Calibri" w:hAnsi="Inter Tight" w:cs="Inter Tight"/>
            <w:color w:val="0000FF"/>
            <w:kern w:val="0"/>
            <w:u w:val="single"/>
            <w14:ligatures w14:val="none"/>
          </w:rPr>
          <w:t>https://registro.sportesalute.eu/home/regolamentoenorme/</w:t>
        </w:r>
      </w:hyperlink>
      <w:r w:rsidRPr="00A23301">
        <w:rPr>
          <w:rFonts w:ascii="Inter Tight" w:eastAsia="Calibri" w:hAnsi="Inter Tight" w:cs="Inter Tight"/>
          <w:kern w:val="0"/>
          <w14:ligatures w14:val="none"/>
        </w:rPr>
        <w:t>.</w:t>
      </w:r>
    </w:p>
    <w:p w14:paraId="7B09BD69" w14:textId="77777777" w:rsidR="00A23301" w:rsidRPr="00A23301" w:rsidRDefault="00A23301" w:rsidP="00A23301">
      <w:pPr>
        <w:spacing w:after="0" w:line="240" w:lineRule="auto"/>
        <w:ind w:right="-1"/>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Per ogni problematica connessa alla registrazione e all’accesso al citato portale, vogliate inoltrare mail a: </w:t>
      </w:r>
      <w:hyperlink r:id="rId37" w:history="1">
        <w:r w:rsidRPr="00A23301">
          <w:rPr>
            <w:rFonts w:ascii="Inter Tight" w:eastAsia="Calibri" w:hAnsi="Inter Tight" w:cs="Inter Tight"/>
            <w:color w:val="0000FF"/>
            <w:kern w:val="0"/>
            <w:u w:val="single"/>
            <w14:ligatures w14:val="none"/>
          </w:rPr>
          <w:t>sicilia.affarigenerali@lnd.it</w:t>
        </w:r>
      </w:hyperlink>
      <w:r w:rsidRPr="00A23301">
        <w:rPr>
          <w:rFonts w:ascii="Inter Tight" w:eastAsia="Calibri" w:hAnsi="Inter Tight" w:cs="Inter Tight"/>
          <w:kern w:val="0"/>
          <w14:ligatures w14:val="none"/>
        </w:rPr>
        <w:t>. Inoltre, si invita a consultare il Regolamento del Registro utilizzando la suddetta URL.</w:t>
      </w:r>
    </w:p>
    <w:p w14:paraId="64A1DC61" w14:textId="77777777" w:rsidR="00CC3DAC" w:rsidRPr="00CC3DAC" w:rsidRDefault="00CC3DAC" w:rsidP="00CC3DAC">
      <w:pPr>
        <w:spacing w:after="0" w:line="240" w:lineRule="auto"/>
        <w:jc w:val="both"/>
        <w:rPr>
          <w:rFonts w:ascii="Inter Tight" w:eastAsia="Calibri" w:hAnsi="Inter Tight" w:cs="Inter Tight"/>
          <w:b/>
          <w:kern w:val="0"/>
          <w14:ligatures w14:val="none"/>
        </w:rPr>
      </w:pPr>
    </w:p>
    <w:p w14:paraId="309053CD" w14:textId="77777777" w:rsidR="00CC3DAC" w:rsidRPr="00CC3DAC" w:rsidRDefault="00CC3DAC" w:rsidP="00CC3DAC">
      <w:pPr>
        <w:spacing w:after="0" w:line="240" w:lineRule="auto"/>
        <w:rPr>
          <w:rFonts w:ascii="Inter Tight" w:eastAsia="Calibri" w:hAnsi="Inter Tight" w:cs="Inter Tight"/>
          <w:b/>
          <w:bCs/>
          <w:color w:val="001489"/>
          <w:kern w:val="0"/>
          <w:sz w:val="28"/>
          <w:szCs w:val="28"/>
          <w:u w:val="single"/>
          <w14:ligatures w14:val="none"/>
        </w:rPr>
      </w:pPr>
      <w:r w:rsidRPr="00CC3DAC">
        <w:rPr>
          <w:rFonts w:ascii="Inter Tight" w:eastAsia="Calibri" w:hAnsi="Inter Tight" w:cs="Inter Tight"/>
          <w:b/>
          <w:bCs/>
          <w:color w:val="001489"/>
          <w:kern w:val="0"/>
          <w:sz w:val="28"/>
          <w:szCs w:val="28"/>
          <w:u w:val="single"/>
          <w14:ligatures w14:val="none"/>
        </w:rPr>
        <w:t>APERTURA AL PUBBLICO UFFICI COMITATO REGIONALE</w:t>
      </w:r>
    </w:p>
    <w:p w14:paraId="2BEB9BCB" w14:textId="77777777" w:rsidR="00CC3DAC" w:rsidRPr="00CC3DAC" w:rsidRDefault="00CC3DAC" w:rsidP="00CC3DAC">
      <w:pPr>
        <w:spacing w:after="0" w:line="240" w:lineRule="auto"/>
        <w:jc w:val="both"/>
        <w:rPr>
          <w:rFonts w:ascii="Inter Tight" w:eastAsia="Calibri" w:hAnsi="Inter Tight" w:cs="Inter Tight"/>
          <w:kern w:val="0"/>
          <w14:ligatures w14:val="none"/>
        </w:rPr>
      </w:pPr>
      <w:r w:rsidRPr="00CC3DAC">
        <w:rPr>
          <w:rFonts w:ascii="Inter Tight" w:eastAsia="Calibri" w:hAnsi="Inter Tight" w:cs="Inter Tight"/>
          <w:kern w:val="0"/>
          <w14:ligatures w14:val="none"/>
        </w:rPr>
        <w:t>Si informa che gli Uffici del Comitato Regionale saranno aperti al pubblico nei seguenti giorni ed orari:</w:t>
      </w:r>
    </w:p>
    <w:p w14:paraId="08C476B1" w14:textId="77777777" w:rsidR="00CC3DAC" w:rsidRPr="00CC3DAC" w:rsidRDefault="00CC3DAC" w:rsidP="00CC3DAC">
      <w:pPr>
        <w:spacing w:after="0" w:line="240" w:lineRule="auto"/>
        <w:rPr>
          <w:rFonts w:ascii="Inter Tight" w:eastAsia="Calibri" w:hAnsi="Inter Tight" w:cs="Inter Tight"/>
          <w:b/>
          <w:bCs/>
          <w:kern w:val="0"/>
          <w14:ligatures w14:val="none"/>
        </w:rPr>
      </w:pP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t xml:space="preserve">   MATTINA</w:t>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t>POMERIGGIO</w:t>
      </w:r>
    </w:p>
    <w:p w14:paraId="740A23C3" w14:textId="77777777" w:rsidR="00CC3DAC" w:rsidRPr="00CC3DAC" w:rsidRDefault="00CC3DAC" w:rsidP="00CC3DAC">
      <w:pPr>
        <w:spacing w:after="0" w:line="240" w:lineRule="auto"/>
        <w:rPr>
          <w:rFonts w:ascii="Inter Tight" w:eastAsia="Calibri" w:hAnsi="Inter Tight" w:cs="Inter Tight"/>
          <w:b/>
          <w:bCs/>
          <w:kern w:val="0"/>
          <w14:ligatures w14:val="none"/>
        </w:rPr>
      </w:pPr>
      <w:r w:rsidRPr="00CC3DAC">
        <w:rPr>
          <w:rFonts w:ascii="Inter Tight" w:eastAsia="Calibri" w:hAnsi="Inter Tight" w:cs="Inter Tight"/>
          <w:b/>
          <w:bCs/>
          <w:kern w:val="0"/>
          <w14:ligatures w14:val="none"/>
        </w:rPr>
        <w:t>Lunedì</w:t>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t>10.30 – 13.00</w:t>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b/>
          <w:bCs/>
          <w:kern w:val="0"/>
          <w14:ligatures w14:val="none"/>
        </w:rPr>
        <w:t xml:space="preserve">     </w:t>
      </w:r>
      <w:r w:rsidRPr="00CC3DAC">
        <w:rPr>
          <w:rFonts w:ascii="Inter Tight" w:eastAsia="Calibri" w:hAnsi="Inter Tight" w:cs="Inter Tight"/>
          <w:b/>
          <w:bCs/>
          <w:color w:val="001489"/>
          <w:kern w:val="0"/>
          <w14:ligatures w14:val="none"/>
        </w:rPr>
        <w:t>CHIUSI</w:t>
      </w:r>
    </w:p>
    <w:p w14:paraId="440AEA46" w14:textId="77777777" w:rsidR="00CC3DAC" w:rsidRPr="00CC3DAC" w:rsidRDefault="00CC3DAC" w:rsidP="00CC3DAC">
      <w:pPr>
        <w:spacing w:after="0" w:line="240" w:lineRule="auto"/>
        <w:rPr>
          <w:rFonts w:ascii="Inter Tight" w:eastAsia="Calibri" w:hAnsi="Inter Tight" w:cs="Inter Tight"/>
          <w:kern w:val="0"/>
          <w14:ligatures w14:val="none"/>
        </w:rPr>
      </w:pPr>
      <w:r w:rsidRPr="00CC3DAC">
        <w:rPr>
          <w:rFonts w:ascii="Inter Tight" w:eastAsia="Calibri" w:hAnsi="Inter Tight" w:cs="Inter Tight"/>
          <w:b/>
          <w:bCs/>
          <w:kern w:val="0"/>
          <w14:ligatures w14:val="none"/>
        </w:rPr>
        <w:t>Martedì</w:t>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kern w:val="0"/>
          <w14:ligatures w14:val="none"/>
        </w:rPr>
        <w:t>10.00 – 12.00</w:t>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t>15.00 – 16.30</w:t>
      </w:r>
    </w:p>
    <w:p w14:paraId="71CA51C6" w14:textId="77777777" w:rsidR="00CC3DAC" w:rsidRPr="00CC3DAC" w:rsidRDefault="00CC3DAC" w:rsidP="00CC3DAC">
      <w:pPr>
        <w:spacing w:after="0" w:line="240" w:lineRule="auto"/>
        <w:rPr>
          <w:rFonts w:ascii="Inter Tight" w:eastAsia="Calibri" w:hAnsi="Inter Tight" w:cs="Inter Tight"/>
          <w:kern w:val="0"/>
          <w14:ligatures w14:val="none"/>
        </w:rPr>
      </w:pPr>
      <w:r w:rsidRPr="00CC3DAC">
        <w:rPr>
          <w:rFonts w:ascii="Inter Tight" w:eastAsia="Calibri" w:hAnsi="Inter Tight" w:cs="Inter Tight"/>
          <w:b/>
          <w:bCs/>
          <w:kern w:val="0"/>
          <w14:ligatures w14:val="none"/>
        </w:rPr>
        <w:t xml:space="preserve">Mercoledì </w:t>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kern w:val="0"/>
          <w14:ligatures w14:val="none"/>
        </w:rPr>
        <w:t>10.00 – 12.00</w:t>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t>15.00 – 16.30</w:t>
      </w:r>
    </w:p>
    <w:p w14:paraId="79B00AAB" w14:textId="612937CD" w:rsidR="00CC3DAC" w:rsidRPr="00CC3DAC" w:rsidRDefault="00CC3DAC" w:rsidP="00CC3DAC">
      <w:pPr>
        <w:spacing w:after="0" w:line="240" w:lineRule="auto"/>
        <w:rPr>
          <w:rFonts w:ascii="Inter Tight" w:eastAsia="Calibri" w:hAnsi="Inter Tight" w:cs="Inter Tight"/>
          <w:kern w:val="0"/>
          <w14:ligatures w14:val="none"/>
        </w:rPr>
      </w:pPr>
      <w:r w:rsidRPr="00CC3DAC">
        <w:rPr>
          <w:rFonts w:ascii="Inter Tight" w:eastAsia="Calibri" w:hAnsi="Inter Tight" w:cs="Inter Tight"/>
          <w:b/>
          <w:bCs/>
          <w:kern w:val="0"/>
          <w14:ligatures w14:val="none"/>
        </w:rPr>
        <w:t>Giovedì</w:t>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kern w:val="0"/>
          <w14:ligatures w14:val="none"/>
        </w:rPr>
        <w:t>10.30 – 13.00</w:t>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t xml:space="preserve">     </w:t>
      </w:r>
      <w:r w:rsidRPr="00CC3DAC">
        <w:rPr>
          <w:rFonts w:ascii="Inter Tight" w:eastAsia="Calibri" w:hAnsi="Inter Tight" w:cs="Inter Tight"/>
          <w:b/>
          <w:bCs/>
          <w:color w:val="001489"/>
          <w:kern w:val="0"/>
          <w14:ligatures w14:val="none"/>
        </w:rPr>
        <w:t>CHIUSI</w:t>
      </w:r>
    </w:p>
    <w:p w14:paraId="71963821" w14:textId="77777777" w:rsidR="00CC3DAC" w:rsidRPr="00CC3DAC" w:rsidRDefault="00CC3DAC" w:rsidP="00CC3DAC">
      <w:pPr>
        <w:spacing w:after="0" w:line="240" w:lineRule="auto"/>
        <w:rPr>
          <w:rFonts w:ascii="Inter Tight" w:eastAsia="Calibri" w:hAnsi="Inter Tight" w:cs="Inter Tight"/>
          <w:color w:val="001489"/>
          <w:kern w:val="0"/>
          <w14:ligatures w14:val="none"/>
        </w:rPr>
      </w:pPr>
      <w:r w:rsidRPr="00CC3DAC">
        <w:rPr>
          <w:rFonts w:ascii="Inter Tight" w:eastAsia="Calibri" w:hAnsi="Inter Tight" w:cs="Inter Tight"/>
          <w:b/>
          <w:bCs/>
          <w:kern w:val="0"/>
          <w14:ligatures w14:val="none"/>
        </w:rPr>
        <w:t>Venerdì</w:t>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kern w:val="0"/>
          <w14:ligatures w14:val="none"/>
        </w:rPr>
        <w:t>10.30 – 13.00</w:t>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t xml:space="preserve">     </w:t>
      </w:r>
      <w:r w:rsidRPr="00CC3DAC">
        <w:rPr>
          <w:rFonts w:ascii="Inter Tight" w:eastAsia="Calibri" w:hAnsi="Inter Tight" w:cs="Inter Tight"/>
          <w:b/>
          <w:bCs/>
          <w:color w:val="001489"/>
          <w:kern w:val="0"/>
          <w14:ligatures w14:val="none"/>
        </w:rPr>
        <w:t>CHIUSI</w:t>
      </w:r>
    </w:p>
    <w:p w14:paraId="2AF44D7D" w14:textId="77777777" w:rsidR="00CC3DAC" w:rsidRPr="00CC3DAC" w:rsidRDefault="00CC3DAC" w:rsidP="00CC3DAC">
      <w:pPr>
        <w:spacing w:after="0" w:line="240" w:lineRule="auto"/>
        <w:rPr>
          <w:rFonts w:ascii="Inter Tight" w:eastAsia="Calibri" w:hAnsi="Inter Tight" w:cs="Inter Tight"/>
          <w:kern w:val="0"/>
          <w14:ligatures w14:val="none"/>
        </w:rPr>
      </w:pPr>
    </w:p>
    <w:p w14:paraId="78B02984" w14:textId="77777777" w:rsidR="00CC3DAC" w:rsidRPr="00CC3DAC" w:rsidRDefault="00CC3DAC" w:rsidP="00CC3DA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jc w:val="both"/>
        <w:textAlignment w:val="baseline"/>
        <w:rPr>
          <w:rFonts w:ascii="Inter Tight" w:eastAsia="Times New Roman" w:hAnsi="Inter Tight" w:cs="Inter Tight"/>
          <w:b/>
          <w:color w:val="001489"/>
          <w:kern w:val="0"/>
          <w:sz w:val="24"/>
          <w:szCs w:val="24"/>
          <w:lang w:eastAsia="it-IT"/>
          <w14:ligatures w14:val="none"/>
        </w:rPr>
      </w:pPr>
    </w:p>
    <w:p w14:paraId="1935ABE2" w14:textId="77777777" w:rsidR="00CC3DAC" w:rsidRPr="00CC3DAC" w:rsidRDefault="00CC3DAC" w:rsidP="00CC3DA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jc w:val="both"/>
        <w:textAlignment w:val="baseline"/>
        <w:rPr>
          <w:rFonts w:ascii="Inter Tight" w:eastAsia="Times New Roman" w:hAnsi="Inter Tight" w:cs="Inter Tight"/>
          <w:b/>
          <w:color w:val="001489"/>
          <w:kern w:val="0"/>
          <w:sz w:val="24"/>
          <w:szCs w:val="24"/>
          <w:lang w:eastAsia="it-IT"/>
          <w14:ligatures w14:val="none"/>
        </w:rPr>
      </w:pPr>
      <w:r w:rsidRPr="00CC3DAC">
        <w:rPr>
          <w:rFonts w:ascii="Inter Tight" w:eastAsia="Times New Roman" w:hAnsi="Inter Tight" w:cs="Inter Tight"/>
          <w:b/>
          <w:color w:val="001489"/>
          <w:kern w:val="0"/>
          <w:sz w:val="24"/>
          <w:szCs w:val="24"/>
          <w:lang w:eastAsia="it-IT"/>
          <w14:ligatures w14:val="none"/>
        </w:rPr>
        <w:t>GLI UFFICI DEL COMITATO REGIONALE SICILIA CHIUDERANNO DAL GIORNO 10 AGOSTO 2026 AL GIORNO 14 AGOSTO 2026</w:t>
      </w:r>
    </w:p>
    <w:p w14:paraId="3B0FCB8D" w14:textId="77777777" w:rsidR="00CC3DAC" w:rsidRPr="00CC3DAC" w:rsidRDefault="00CC3DAC" w:rsidP="00CC3DA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jc w:val="both"/>
        <w:textAlignment w:val="baseline"/>
        <w:rPr>
          <w:rFonts w:ascii="Inter Tight" w:eastAsia="Times New Roman" w:hAnsi="Inter Tight" w:cs="Inter Tight"/>
          <w:b/>
          <w:color w:val="001489"/>
          <w:kern w:val="0"/>
          <w:sz w:val="24"/>
          <w:szCs w:val="24"/>
          <w:lang w:eastAsia="it-IT"/>
          <w14:ligatures w14:val="none"/>
        </w:rPr>
      </w:pPr>
    </w:p>
    <w:p w14:paraId="6800C0E1" w14:textId="77777777" w:rsidR="00CC3DAC" w:rsidRPr="00CC3DAC" w:rsidRDefault="00CC3DAC" w:rsidP="00CC3DAC">
      <w:pPr>
        <w:overflowPunct w:val="0"/>
        <w:autoSpaceDE w:val="0"/>
        <w:autoSpaceDN w:val="0"/>
        <w:adjustRightInd w:val="0"/>
        <w:spacing w:after="0" w:line="240" w:lineRule="auto"/>
        <w:jc w:val="both"/>
        <w:textAlignment w:val="baseline"/>
        <w:rPr>
          <w:rFonts w:ascii="Inter Tight" w:eastAsia="Times New Roman" w:hAnsi="Inter Tight" w:cs="Inter Tight"/>
          <w:b/>
          <w:color w:val="EE0000"/>
          <w:kern w:val="0"/>
          <w:sz w:val="24"/>
          <w:szCs w:val="24"/>
          <w:lang w:eastAsia="it-IT"/>
          <w14:ligatures w14:val="none"/>
        </w:rPr>
      </w:pPr>
    </w:p>
    <w:p w14:paraId="61FFB8AA" w14:textId="77777777" w:rsidR="00CC3DAC" w:rsidRPr="00CC3DAC" w:rsidRDefault="00CC3DAC" w:rsidP="00CC3DAC">
      <w:pPr>
        <w:overflowPunct w:val="0"/>
        <w:autoSpaceDE w:val="0"/>
        <w:autoSpaceDN w:val="0"/>
        <w:adjustRightInd w:val="0"/>
        <w:spacing w:after="0" w:line="240" w:lineRule="auto"/>
        <w:jc w:val="both"/>
        <w:rPr>
          <w:rFonts w:ascii="Inter Tight" w:eastAsia="Times New Roman" w:hAnsi="Inter Tight" w:cs="Inter Tight"/>
          <w:b/>
          <w:color w:val="EE0000"/>
          <w:kern w:val="0"/>
          <w:sz w:val="24"/>
          <w:szCs w:val="24"/>
          <w:lang w:eastAsia="it-IT"/>
          <w14:ligatures w14:val="none"/>
        </w:rPr>
      </w:pPr>
    </w:p>
    <w:p w14:paraId="2A5C41DA" w14:textId="55A0ABF9" w:rsidR="00CC3DAC" w:rsidRPr="00CC3DAC" w:rsidRDefault="00DA5937" w:rsidP="00CC3DAC">
      <w:pPr>
        <w:spacing w:after="0" w:line="240" w:lineRule="auto"/>
        <w:rPr>
          <w:rFonts w:ascii="VTF Redzone Classic" w:eastAsia="Calibri" w:hAnsi="VTF Redzone Classic" w:cs="Arial"/>
          <w:b/>
          <w:color w:val="001489"/>
          <w:kern w:val="0"/>
          <w:sz w:val="40"/>
          <w:szCs w:val="40"/>
          <w:u w:val="single"/>
          <w14:ligatures w14:val="none"/>
        </w:rPr>
      </w:pPr>
      <w:r>
        <w:rPr>
          <w:rFonts w:ascii="VTF Redzone Classic" w:eastAsia="Calibri" w:hAnsi="VTF Redzone Classic" w:cs="Arial"/>
          <w:b/>
          <w:color w:val="001489"/>
          <w:kern w:val="0"/>
          <w:sz w:val="40"/>
          <w:szCs w:val="40"/>
          <w14:ligatures w14:val="none"/>
        </w:rPr>
        <w:t>4</w:t>
      </w:r>
      <w:r w:rsidR="00CC3DAC" w:rsidRPr="00CC3DAC">
        <w:rPr>
          <w:rFonts w:ascii="VTF Redzone Classic" w:eastAsia="Calibri" w:hAnsi="VTF Redzone Classic" w:cs="Arial"/>
          <w:b/>
          <w:color w:val="001489"/>
          <w:kern w:val="0"/>
          <w:sz w:val="40"/>
          <w:szCs w:val="40"/>
          <w14:ligatures w14:val="none"/>
        </w:rPr>
        <w:t xml:space="preserve">. </w:t>
      </w:r>
      <w:r w:rsidR="00CC3DAC" w:rsidRPr="00CC3DAC">
        <w:rPr>
          <w:rFonts w:ascii="VTF Redzone Classic" w:eastAsia="Calibri" w:hAnsi="VTF Redzone Classic" w:cs="Arial"/>
          <w:b/>
          <w:color w:val="001489"/>
          <w:kern w:val="0"/>
          <w:sz w:val="40"/>
          <w:szCs w:val="40"/>
          <w:u w:val="single"/>
          <w14:ligatures w14:val="none"/>
        </w:rPr>
        <w:t>COMUNICAZIONI DELL’ATTIVITÀ AGONISTICA</w:t>
      </w:r>
    </w:p>
    <w:p w14:paraId="305717D8" w14:textId="77777777" w:rsidR="00CC3DAC" w:rsidRDefault="00CC3DAC" w:rsidP="00CC3DAC">
      <w:pPr>
        <w:spacing w:after="0" w:line="240" w:lineRule="auto"/>
        <w:rPr>
          <w:rFonts w:ascii="Inter Tight" w:eastAsia="Calibri" w:hAnsi="Inter Tight" w:cs="Inter Tight"/>
          <w:b/>
          <w:color w:val="3333FF"/>
          <w:kern w:val="0"/>
          <w:sz w:val="24"/>
          <w:szCs w:val="24"/>
          <w14:ligatures w14:val="none"/>
        </w:rPr>
      </w:pPr>
    </w:p>
    <w:p w14:paraId="53009FC6" w14:textId="77777777" w:rsidR="00C7160B" w:rsidRPr="00C7160B" w:rsidRDefault="00C7160B" w:rsidP="00C7160B">
      <w:pPr>
        <w:spacing w:after="0" w:line="240" w:lineRule="auto"/>
        <w:rPr>
          <w:rFonts w:ascii="Inter Tight" w:eastAsia="Calibri" w:hAnsi="Inter Tight" w:cs="Inter Tight"/>
          <w:b/>
          <w:color w:val="001489"/>
          <w:kern w:val="0"/>
          <w:sz w:val="44"/>
          <w:szCs w:val="44"/>
          <w:u w:val="single"/>
          <w14:ligatures w14:val="none"/>
        </w:rPr>
      </w:pPr>
      <w:r w:rsidRPr="00C7160B">
        <w:rPr>
          <w:rFonts w:ascii="Inter Tight" w:eastAsia="Calibri" w:hAnsi="Inter Tight" w:cs="Inter Tight"/>
          <w:b/>
          <w:color w:val="001489"/>
          <w:kern w:val="0"/>
          <w:sz w:val="44"/>
          <w:szCs w:val="44"/>
          <w:u w:val="single"/>
          <w14:ligatures w14:val="none"/>
        </w:rPr>
        <w:t>CALCIO A 11 MASCHILE</w:t>
      </w:r>
    </w:p>
    <w:p w14:paraId="2D8A5E71" w14:textId="77777777" w:rsidR="00C7160B" w:rsidRPr="00C7160B" w:rsidRDefault="00C7160B" w:rsidP="00C7160B">
      <w:pPr>
        <w:spacing w:after="0" w:line="240" w:lineRule="auto"/>
        <w:rPr>
          <w:rFonts w:ascii="Inter Tight" w:eastAsia="Calibri" w:hAnsi="Inter Tight" w:cs="Inter Tight"/>
          <w:b/>
          <w:color w:val="0070C0"/>
          <w:kern w:val="0"/>
          <w:u w:val="single"/>
          <w14:ligatures w14:val="none"/>
        </w:rPr>
      </w:pPr>
    </w:p>
    <w:p w14:paraId="3055F1F7" w14:textId="77777777" w:rsidR="00C7160B" w:rsidRPr="00C7160B" w:rsidRDefault="00C7160B" w:rsidP="00C7160B">
      <w:pPr>
        <w:spacing w:after="0" w:line="240" w:lineRule="auto"/>
        <w:jc w:val="center"/>
        <w:rPr>
          <w:rFonts w:ascii="Inter Tight" w:eastAsia="Calibri" w:hAnsi="Inter Tight" w:cs="Inter Tight"/>
          <w:b/>
          <w:color w:val="001489"/>
          <w:kern w:val="0"/>
          <w:sz w:val="44"/>
          <w:szCs w:val="44"/>
          <w14:ligatures w14:val="none"/>
        </w:rPr>
      </w:pPr>
      <w:r w:rsidRPr="00C7160B">
        <w:rPr>
          <w:rFonts w:ascii="Inter Tight" w:eastAsia="Calibri" w:hAnsi="Inter Tight" w:cs="Inter Tight"/>
          <w:b/>
          <w:color w:val="001489"/>
          <w:kern w:val="0"/>
          <w:sz w:val="44"/>
          <w:szCs w:val="44"/>
          <w:highlight w:val="yellow"/>
          <w14:ligatures w14:val="none"/>
        </w:rPr>
        <w:t>attivitaagonistica@lndsicilia.legalmail.it</w:t>
      </w:r>
    </w:p>
    <w:p w14:paraId="6C304D32" w14:textId="77777777" w:rsidR="00C7160B" w:rsidRPr="00C7160B" w:rsidRDefault="00C7160B" w:rsidP="00C7160B">
      <w:pPr>
        <w:spacing w:after="0" w:line="240" w:lineRule="auto"/>
        <w:jc w:val="center"/>
        <w:rPr>
          <w:rFonts w:ascii="Inter Tight" w:eastAsia="Calibri" w:hAnsi="Inter Tight" w:cs="Inter Tight"/>
          <w:b/>
          <w:color w:val="001489"/>
          <w:kern w:val="0"/>
          <w:sz w:val="44"/>
          <w:szCs w:val="44"/>
          <w14:ligatures w14:val="none"/>
        </w:rPr>
      </w:pPr>
      <w:r w:rsidRPr="00C7160B">
        <w:rPr>
          <w:rFonts w:ascii="Inter Tight" w:eastAsia="Calibri" w:hAnsi="Inter Tight" w:cs="Inter Tight"/>
          <w:b/>
          <w:color w:val="001489"/>
          <w:kern w:val="0"/>
          <w:sz w:val="44"/>
          <w:szCs w:val="44"/>
          <w:highlight w:val="green"/>
          <w14:ligatures w14:val="none"/>
        </w:rPr>
        <w:t>sicilia.attivitaagonistica@lnd.it</w:t>
      </w:r>
    </w:p>
    <w:p w14:paraId="140E6769" w14:textId="77777777" w:rsidR="00C7160B" w:rsidRPr="00C7160B" w:rsidRDefault="00C7160B" w:rsidP="00C7160B">
      <w:pPr>
        <w:spacing w:after="0" w:line="240" w:lineRule="auto"/>
        <w:rPr>
          <w:rFonts w:ascii="Inter Tight" w:eastAsia="Calibri" w:hAnsi="Inter Tight" w:cs="Inter Tight"/>
          <w:kern w:val="0"/>
          <w:sz w:val="24"/>
          <w14:ligatures w14:val="none"/>
        </w:rPr>
      </w:pPr>
    </w:p>
    <w:p w14:paraId="67E250B5" w14:textId="77777777" w:rsidR="00C7160B" w:rsidRPr="00C7160B" w:rsidRDefault="00C7160B" w:rsidP="00C7160B">
      <w:pPr>
        <w:autoSpaceDE w:val="0"/>
        <w:autoSpaceDN w:val="0"/>
        <w:adjustRightInd w:val="0"/>
        <w:spacing w:after="0" w:line="240" w:lineRule="auto"/>
        <w:rPr>
          <w:rFonts w:ascii="Inter Tight" w:eastAsia="Times New Roman" w:hAnsi="Inter Tight" w:cs="Inter Tight"/>
          <w:b/>
          <w:color w:val="000000"/>
          <w:kern w:val="0"/>
          <w:sz w:val="24"/>
          <w:u w:val="single"/>
          <w:lang w:eastAsia="it-IT"/>
          <w14:ligatures w14:val="none"/>
        </w:rPr>
      </w:pPr>
    </w:p>
    <w:p w14:paraId="703F1907" w14:textId="77777777" w:rsidR="00C7160B" w:rsidRPr="00C7160B" w:rsidRDefault="00C7160B" w:rsidP="00C7160B">
      <w:pPr>
        <w:spacing w:after="0" w:line="240" w:lineRule="auto"/>
        <w:jc w:val="both"/>
        <w:rPr>
          <w:rFonts w:ascii="Inter Tight" w:eastAsia="Calibri" w:hAnsi="Inter Tight" w:cs="Inter Tight"/>
          <w:b/>
          <w:color w:val="001489"/>
          <w:kern w:val="0"/>
          <w:sz w:val="28"/>
          <w:szCs w:val="28"/>
          <w:u w:val="single"/>
          <w14:ligatures w14:val="none"/>
        </w:rPr>
      </w:pPr>
      <w:r w:rsidRPr="00C7160B">
        <w:rPr>
          <w:rFonts w:ascii="Inter Tight" w:eastAsia="Calibri" w:hAnsi="Inter Tight" w:cs="Inter Tight"/>
          <w:b/>
          <w:color w:val="001489"/>
          <w:kern w:val="0"/>
          <w:sz w:val="28"/>
          <w:szCs w:val="28"/>
          <w:u w:val="single"/>
          <w14:ligatures w14:val="none"/>
        </w:rPr>
        <w:t>CAMPIONATI L.N.D. – STAGIONE SPORTIVA 2026/27</w:t>
      </w:r>
    </w:p>
    <w:p w14:paraId="5E7982B1" w14:textId="77777777" w:rsidR="00C7160B" w:rsidRPr="00C7160B" w:rsidRDefault="00C7160B" w:rsidP="00C7160B">
      <w:pPr>
        <w:spacing w:after="0" w:line="240" w:lineRule="auto"/>
        <w:jc w:val="both"/>
        <w:rPr>
          <w:rFonts w:ascii="Inter Tight" w:eastAsia="Calibri" w:hAnsi="Inter Tight" w:cs="Inter Tight"/>
          <w:b/>
          <w:kern w:val="0"/>
          <w14:ligatures w14:val="none"/>
        </w:rPr>
      </w:pPr>
      <w:r w:rsidRPr="00C7160B">
        <w:rPr>
          <w:rFonts w:ascii="Inter Tight" w:eastAsia="Calibri" w:hAnsi="Inter Tight" w:cs="Inter Tight"/>
          <w:b/>
          <w:kern w:val="0"/>
          <w14:ligatures w14:val="none"/>
        </w:rPr>
        <w:t>Il Comitato Regionale intende precisare che la formazione di Gironi avverrà secondo criteri geografici e di vicinorietà territoriale.</w:t>
      </w:r>
    </w:p>
    <w:p w14:paraId="7697B556" w14:textId="77777777" w:rsidR="00C7160B" w:rsidRPr="00C7160B" w:rsidRDefault="00C7160B" w:rsidP="00C7160B">
      <w:pPr>
        <w:spacing w:after="0" w:line="240" w:lineRule="auto"/>
        <w:jc w:val="both"/>
        <w:rPr>
          <w:rFonts w:ascii="Inter Tight" w:eastAsia="Calibri" w:hAnsi="Inter Tight" w:cs="Inter Tight"/>
          <w:b/>
          <w:kern w:val="0"/>
          <w:u w:val="single"/>
          <w14:ligatures w14:val="none"/>
        </w:rPr>
      </w:pPr>
    </w:p>
    <w:p w14:paraId="351499CE" w14:textId="77777777" w:rsidR="00C7160B" w:rsidRPr="00C7160B" w:rsidRDefault="00C7160B" w:rsidP="00C7160B">
      <w:pPr>
        <w:spacing w:after="0" w:line="240" w:lineRule="auto"/>
        <w:jc w:val="both"/>
        <w:rPr>
          <w:rFonts w:ascii="Inter Tight" w:eastAsia="Calibri" w:hAnsi="Inter Tight" w:cs="Inter Tight"/>
          <w:kern w:val="0"/>
          <w14:ligatures w14:val="none"/>
        </w:rPr>
      </w:pPr>
      <w:r w:rsidRPr="00C7160B">
        <w:rPr>
          <w:rFonts w:ascii="Inter Tight" w:eastAsia="Calibri" w:hAnsi="Inter Tight" w:cs="Inter Tight"/>
          <w:kern w:val="0"/>
          <w14:ligatures w14:val="none"/>
        </w:rPr>
        <w:t xml:space="preserve">Stante quanto sopra, ogni </w:t>
      </w:r>
      <w:r w:rsidRPr="00C7160B">
        <w:rPr>
          <w:rFonts w:ascii="Inter Tight" w:eastAsia="Calibri" w:hAnsi="Inter Tight" w:cs="Inter Tight"/>
          <w:b/>
          <w:kern w:val="0"/>
          <w:u w:val="single"/>
          <w14:ligatures w14:val="none"/>
        </w:rPr>
        <w:t>eventuale richiesta di inserimento in un particolare Girone</w:t>
      </w:r>
      <w:r w:rsidRPr="00C7160B">
        <w:rPr>
          <w:rFonts w:ascii="Inter Tight" w:eastAsia="Calibri" w:hAnsi="Inter Tight" w:cs="Inter Tight"/>
          <w:kern w:val="0"/>
          <w14:ligatures w14:val="none"/>
        </w:rPr>
        <w:t xml:space="preserve"> sarà esaminata solo in relazione alle esigenze più sopra evidenziate e, quindi, queste non saranno automaticamente accolte.</w:t>
      </w:r>
    </w:p>
    <w:p w14:paraId="725D4D86" w14:textId="77777777" w:rsidR="00C7160B" w:rsidRPr="00C7160B" w:rsidRDefault="00C7160B" w:rsidP="00C7160B">
      <w:pPr>
        <w:spacing w:after="0" w:line="240" w:lineRule="auto"/>
        <w:jc w:val="both"/>
        <w:rPr>
          <w:rFonts w:ascii="Inter Tight" w:eastAsia="Calibri" w:hAnsi="Inter Tight" w:cs="Inter Tight"/>
          <w:kern w:val="0"/>
          <w14:ligatures w14:val="none"/>
        </w:rPr>
      </w:pPr>
    </w:p>
    <w:p w14:paraId="0073F7C8" w14:textId="77777777" w:rsidR="00C7160B" w:rsidRPr="00C7160B" w:rsidRDefault="00C7160B" w:rsidP="00C7160B">
      <w:pPr>
        <w:spacing w:after="0" w:line="240" w:lineRule="auto"/>
        <w:jc w:val="both"/>
        <w:rPr>
          <w:rFonts w:ascii="Inter Tight" w:eastAsia="Calibri" w:hAnsi="Inter Tight" w:cs="Inter Tight"/>
          <w:kern w:val="0"/>
          <w14:ligatures w14:val="none"/>
        </w:rPr>
      </w:pPr>
      <w:r w:rsidRPr="00C7160B">
        <w:rPr>
          <w:rFonts w:ascii="Inter Tight" w:eastAsia="Calibri" w:hAnsi="Inter Tight" w:cs="Inter Tight"/>
          <w:kern w:val="0"/>
          <w14:ligatures w14:val="none"/>
        </w:rPr>
        <w:t xml:space="preserve">Il Comitato Regionale fa presente, altresì, che ogni richiesta di inserimento in eventuali Gironi </w:t>
      </w:r>
      <w:r w:rsidRPr="00C7160B">
        <w:rPr>
          <w:rFonts w:ascii="Inter Tight" w:eastAsia="Calibri" w:hAnsi="Inter Tight" w:cs="Inter Tight"/>
          <w:b/>
          <w:kern w:val="0"/>
          <w:u w:val="single"/>
          <w14:ligatures w14:val="none"/>
        </w:rPr>
        <w:t xml:space="preserve">dovrà essere presentata entro i termini qui sotto riportati </w:t>
      </w:r>
      <w:r w:rsidRPr="00C7160B">
        <w:rPr>
          <w:rFonts w:ascii="Inter Tight" w:eastAsia="Calibri" w:hAnsi="Inter Tight" w:cs="Inter Tight"/>
          <w:kern w:val="0"/>
          <w14:ligatures w14:val="none"/>
        </w:rPr>
        <w:t>e non saranno prese in considerazione richieste che perverranno oltre detto termine:</w:t>
      </w:r>
    </w:p>
    <w:p w14:paraId="7BF56EEC" w14:textId="77777777" w:rsidR="00C7160B" w:rsidRPr="00C7160B" w:rsidRDefault="00C7160B" w:rsidP="00C7160B">
      <w:pPr>
        <w:spacing w:after="0" w:line="240" w:lineRule="auto"/>
        <w:jc w:val="both"/>
        <w:rPr>
          <w:rFonts w:ascii="Inter Tight" w:eastAsia="Calibri" w:hAnsi="Inter Tight" w:cs="Inter Tight"/>
          <w:kern w:val="0"/>
          <w14:ligatures w14:val="none"/>
        </w:rPr>
      </w:pPr>
    </w:p>
    <w:p w14:paraId="11AD4794" w14:textId="77777777" w:rsidR="00C7160B" w:rsidRPr="00C7160B" w:rsidRDefault="00C7160B" w:rsidP="00C7160B">
      <w:pPr>
        <w:numPr>
          <w:ilvl w:val="0"/>
          <w:numId w:val="29"/>
        </w:numPr>
        <w:spacing w:after="0" w:line="276" w:lineRule="auto"/>
        <w:contextualSpacing/>
        <w:jc w:val="both"/>
        <w:rPr>
          <w:rFonts w:ascii="Inter Tight" w:eastAsia="Calibri" w:hAnsi="Inter Tight" w:cs="Inter Tight"/>
          <w:b/>
          <w:kern w:val="0"/>
          <w14:ligatures w14:val="none"/>
        </w:rPr>
      </w:pPr>
      <w:r w:rsidRPr="00C7160B">
        <w:rPr>
          <w:rFonts w:ascii="Inter Tight" w:eastAsia="Calibri" w:hAnsi="Inter Tight" w:cs="Inter Tight"/>
          <w:b/>
          <w:kern w:val="0"/>
          <w:u w:val="single"/>
          <w14:ligatures w14:val="none"/>
        </w:rPr>
        <w:t>Lunedì 24 agosto 2026</w:t>
      </w:r>
      <w:r w:rsidRPr="00C7160B">
        <w:rPr>
          <w:rFonts w:ascii="Inter Tight" w:eastAsia="Calibri" w:hAnsi="Inter Tight" w:cs="Inter Tight"/>
          <w:b/>
          <w:kern w:val="0"/>
          <w14:ligatures w14:val="none"/>
        </w:rPr>
        <w:t>, per i Campionati di Promozione, 1° Categoria, 2° Categoria, Serie C2 di Calcio a Cinque ed Eccellenza Femminile.</w:t>
      </w:r>
    </w:p>
    <w:p w14:paraId="3F9FB0BD" w14:textId="77777777" w:rsidR="00C7160B" w:rsidRPr="00C7160B" w:rsidRDefault="00C7160B" w:rsidP="00C7160B">
      <w:pPr>
        <w:spacing w:after="0" w:line="276" w:lineRule="auto"/>
        <w:ind w:left="720"/>
        <w:contextualSpacing/>
        <w:jc w:val="both"/>
        <w:rPr>
          <w:rFonts w:ascii="Inter Tight" w:eastAsia="Calibri" w:hAnsi="Inter Tight" w:cs="Inter Tight"/>
          <w:b/>
          <w:kern w:val="0"/>
          <w14:ligatures w14:val="none"/>
        </w:rPr>
      </w:pPr>
    </w:p>
    <w:p w14:paraId="6C4C106F" w14:textId="77777777" w:rsidR="00C7160B" w:rsidRPr="00C7160B" w:rsidRDefault="00C7160B" w:rsidP="00C7160B">
      <w:pPr>
        <w:spacing w:after="0" w:line="240" w:lineRule="auto"/>
        <w:jc w:val="both"/>
        <w:rPr>
          <w:rFonts w:ascii="Inter Tight" w:eastAsia="Calibri" w:hAnsi="Inter Tight" w:cs="Inter Tight"/>
          <w:kern w:val="0"/>
          <w14:ligatures w14:val="none"/>
        </w:rPr>
      </w:pPr>
      <w:r w:rsidRPr="00C7160B">
        <w:rPr>
          <w:rFonts w:ascii="Inter Tight" w:eastAsia="Calibri" w:hAnsi="Inter Tight" w:cs="Inter Tight"/>
          <w:kern w:val="0"/>
          <w14:ligatures w14:val="none"/>
        </w:rPr>
        <w:t xml:space="preserve">Per quanto riguarda eventuali </w:t>
      </w:r>
      <w:r w:rsidRPr="00C7160B">
        <w:rPr>
          <w:rFonts w:ascii="Inter Tight" w:eastAsia="Calibri" w:hAnsi="Inter Tight" w:cs="Inter Tight"/>
          <w:b/>
          <w:kern w:val="0"/>
          <w:u w:val="single"/>
          <w14:ligatures w14:val="none"/>
        </w:rPr>
        <w:t>richieste riguardanti la elaborazione dei Calendari</w:t>
      </w:r>
      <w:r w:rsidRPr="00C7160B">
        <w:rPr>
          <w:rFonts w:ascii="Inter Tight" w:eastAsia="Calibri" w:hAnsi="Inter Tight" w:cs="Inter Tight"/>
          <w:kern w:val="0"/>
          <w14:ligatures w14:val="none"/>
        </w:rPr>
        <w:t xml:space="preserve"> si fa presente che </w:t>
      </w:r>
      <w:r w:rsidRPr="00C7160B">
        <w:rPr>
          <w:rFonts w:ascii="Inter Tight" w:eastAsia="Calibri" w:hAnsi="Inter Tight" w:cs="Inter Tight"/>
          <w:b/>
          <w:kern w:val="0"/>
          <w:u w:val="single"/>
          <w14:ligatures w14:val="none"/>
        </w:rPr>
        <w:t>dovranno pervenire entro e non oltre</w:t>
      </w:r>
      <w:r w:rsidRPr="00C7160B">
        <w:rPr>
          <w:rFonts w:ascii="Inter Tight" w:eastAsia="Calibri" w:hAnsi="Inter Tight" w:cs="Inter Tight"/>
          <w:kern w:val="0"/>
          <w14:ligatures w14:val="none"/>
        </w:rPr>
        <w:t xml:space="preserve"> i seguenti termini:</w:t>
      </w:r>
    </w:p>
    <w:p w14:paraId="3D1F60FE" w14:textId="77777777" w:rsidR="00C7160B" w:rsidRPr="00C7160B" w:rsidRDefault="00C7160B" w:rsidP="00C7160B">
      <w:pPr>
        <w:spacing w:after="0" w:line="240" w:lineRule="auto"/>
        <w:jc w:val="both"/>
        <w:rPr>
          <w:rFonts w:ascii="Inter Tight" w:eastAsia="Calibri" w:hAnsi="Inter Tight" w:cs="Inter Tight"/>
          <w:kern w:val="0"/>
          <w14:ligatures w14:val="none"/>
        </w:rPr>
      </w:pPr>
    </w:p>
    <w:p w14:paraId="77D8D50D" w14:textId="77777777" w:rsidR="00C7160B" w:rsidRPr="00C7160B" w:rsidRDefault="00C7160B" w:rsidP="00C7160B">
      <w:pPr>
        <w:numPr>
          <w:ilvl w:val="0"/>
          <w:numId w:val="30"/>
        </w:numPr>
        <w:spacing w:after="200" w:line="276" w:lineRule="auto"/>
        <w:contextualSpacing/>
        <w:jc w:val="both"/>
        <w:rPr>
          <w:rFonts w:ascii="Inter Tight" w:eastAsia="Calibri" w:hAnsi="Inter Tight" w:cs="Inter Tight"/>
          <w:b/>
          <w:kern w:val="0"/>
          <w14:ligatures w14:val="none"/>
        </w:rPr>
      </w:pPr>
      <w:r w:rsidRPr="00C7160B">
        <w:rPr>
          <w:rFonts w:ascii="Inter Tight" w:eastAsia="Calibri" w:hAnsi="Inter Tight" w:cs="Inter Tight"/>
          <w:b/>
          <w:kern w:val="0"/>
          <w:u w:val="single"/>
          <w14:ligatures w14:val="none"/>
        </w:rPr>
        <w:t>Sabato 22 Agosto 2026</w:t>
      </w:r>
      <w:r w:rsidRPr="00C7160B">
        <w:rPr>
          <w:rFonts w:ascii="Inter Tight" w:eastAsia="Calibri" w:hAnsi="Inter Tight" w:cs="Inter Tight"/>
          <w:b/>
          <w:kern w:val="0"/>
          <w14:ligatures w14:val="none"/>
        </w:rPr>
        <w:t>, per i Campionati di Eccellenza, Serie C1 di Calcio a Cinque;</w:t>
      </w:r>
    </w:p>
    <w:p w14:paraId="54723953" w14:textId="77777777" w:rsidR="00C7160B" w:rsidRPr="00C7160B" w:rsidRDefault="00C7160B" w:rsidP="00C7160B">
      <w:pPr>
        <w:numPr>
          <w:ilvl w:val="0"/>
          <w:numId w:val="30"/>
        </w:numPr>
        <w:spacing w:after="0" w:line="276" w:lineRule="auto"/>
        <w:contextualSpacing/>
        <w:jc w:val="both"/>
        <w:rPr>
          <w:rFonts w:ascii="Inter Tight" w:eastAsia="Calibri" w:hAnsi="Inter Tight" w:cs="Inter Tight"/>
          <w:b/>
          <w:kern w:val="0"/>
          <w14:ligatures w14:val="none"/>
        </w:rPr>
      </w:pPr>
      <w:r w:rsidRPr="00C7160B">
        <w:rPr>
          <w:rFonts w:ascii="Inter Tight" w:eastAsia="Calibri" w:hAnsi="Inter Tight" w:cs="Inter Tight"/>
          <w:b/>
          <w:kern w:val="0"/>
          <w:u w:val="single"/>
          <w14:ligatures w14:val="none"/>
        </w:rPr>
        <w:t>Sabato 29 Agosto 2026</w:t>
      </w:r>
      <w:r w:rsidRPr="00C7160B">
        <w:rPr>
          <w:rFonts w:ascii="Inter Tight" w:eastAsia="Calibri" w:hAnsi="Inter Tight" w:cs="Inter Tight"/>
          <w:b/>
          <w:kern w:val="0"/>
          <w14:ligatures w14:val="none"/>
        </w:rPr>
        <w:t>, per i Campionati di Promozione, 1° Categoria, 2° Categoria, Serie C2 di Calcio a Cinque ed Eccellenza Femminile.</w:t>
      </w:r>
    </w:p>
    <w:p w14:paraId="3D0E0AAE" w14:textId="77777777" w:rsidR="00C7160B" w:rsidRPr="00C7160B" w:rsidRDefault="00C7160B" w:rsidP="00C7160B">
      <w:pPr>
        <w:spacing w:after="0" w:line="276" w:lineRule="auto"/>
        <w:ind w:left="720"/>
        <w:contextualSpacing/>
        <w:jc w:val="both"/>
        <w:rPr>
          <w:rFonts w:ascii="Inter Tight" w:eastAsia="Calibri" w:hAnsi="Inter Tight" w:cs="Inter Tight"/>
          <w:b/>
          <w:kern w:val="0"/>
          <w14:ligatures w14:val="none"/>
        </w:rPr>
      </w:pPr>
    </w:p>
    <w:p w14:paraId="5EBC93C5" w14:textId="77777777" w:rsidR="00C7160B" w:rsidRPr="00C7160B" w:rsidRDefault="00C7160B" w:rsidP="00C7160B">
      <w:pPr>
        <w:spacing w:after="0" w:line="240" w:lineRule="auto"/>
        <w:jc w:val="both"/>
        <w:rPr>
          <w:rFonts w:ascii="Inter Tight" w:eastAsia="Calibri" w:hAnsi="Inter Tight" w:cs="Inter Tight"/>
          <w:kern w:val="0"/>
          <w14:ligatures w14:val="none"/>
        </w:rPr>
      </w:pPr>
      <w:r w:rsidRPr="00C7160B">
        <w:rPr>
          <w:rFonts w:ascii="Inter Tight" w:eastAsia="Calibri" w:hAnsi="Inter Tight" w:cs="Inter Tight"/>
          <w:kern w:val="0"/>
          <w14:ligatures w14:val="none"/>
        </w:rPr>
        <w:t xml:space="preserve">Si fa presente fin d’ora che relativamente alle </w:t>
      </w:r>
      <w:r w:rsidRPr="00C7160B">
        <w:rPr>
          <w:rFonts w:ascii="Inter Tight" w:eastAsia="Calibri" w:hAnsi="Inter Tight" w:cs="Inter Tight"/>
          <w:b/>
          <w:kern w:val="0"/>
          <w:u w:val="single"/>
          <w14:ligatures w14:val="none"/>
        </w:rPr>
        <w:t>richieste di variazioni gara</w:t>
      </w:r>
      <w:r w:rsidRPr="00C7160B">
        <w:rPr>
          <w:rFonts w:ascii="Inter Tight" w:eastAsia="Calibri" w:hAnsi="Inter Tight" w:cs="Inter Tight"/>
          <w:kern w:val="0"/>
          <w14:ligatures w14:val="none"/>
        </w:rPr>
        <w:t xml:space="preserve"> in occasione dei Campionati ufficiali queste dovranno rigorosamente pervenire </w:t>
      </w:r>
      <w:r w:rsidRPr="00C7160B">
        <w:rPr>
          <w:rFonts w:ascii="Inter Tight" w:eastAsia="Calibri" w:hAnsi="Inter Tight" w:cs="Inter Tight"/>
          <w:b/>
          <w:kern w:val="0"/>
          <w:u w:val="single"/>
          <w14:ligatures w14:val="none"/>
        </w:rPr>
        <w:t>entro il lunedì precedente o se non si gioca la domenica, 5 (cinque) giorni prima dell’effettuazione della gara</w:t>
      </w:r>
      <w:r w:rsidRPr="00C7160B">
        <w:rPr>
          <w:rFonts w:ascii="Inter Tight" w:eastAsia="Calibri" w:hAnsi="Inter Tight" w:cs="Inter Tight"/>
          <w:kern w:val="0"/>
          <w14:ligatures w14:val="none"/>
        </w:rPr>
        <w:t>. Le stesse dovranno essere opportunamente motivate e dovranno essere concordate e condivise con la consorella.</w:t>
      </w:r>
    </w:p>
    <w:p w14:paraId="037DCF40" w14:textId="77777777" w:rsidR="00C7160B" w:rsidRPr="00C7160B" w:rsidRDefault="00C7160B" w:rsidP="00C7160B">
      <w:pPr>
        <w:spacing w:after="0" w:line="240" w:lineRule="auto"/>
        <w:jc w:val="both"/>
        <w:rPr>
          <w:rFonts w:ascii="Inter Tight" w:eastAsia="Calibri" w:hAnsi="Inter Tight" w:cs="Inter Tight"/>
          <w:kern w:val="0"/>
          <w14:ligatures w14:val="none"/>
        </w:rPr>
      </w:pPr>
    </w:p>
    <w:p w14:paraId="0C848632" w14:textId="77777777" w:rsidR="00C7160B" w:rsidRPr="00C7160B" w:rsidRDefault="00C7160B" w:rsidP="00C7160B">
      <w:pPr>
        <w:spacing w:after="0" w:line="240" w:lineRule="auto"/>
        <w:jc w:val="both"/>
        <w:rPr>
          <w:rFonts w:ascii="Inter Tight" w:eastAsia="Calibri" w:hAnsi="Inter Tight" w:cs="Inter Tight"/>
          <w:kern w:val="0"/>
          <w14:ligatures w14:val="none"/>
        </w:rPr>
      </w:pPr>
      <w:r w:rsidRPr="00C7160B">
        <w:rPr>
          <w:rFonts w:ascii="Inter Tight" w:eastAsia="Calibri" w:hAnsi="Inter Tight" w:cs="Inter Tight"/>
          <w:kern w:val="0"/>
          <w14:ligatures w14:val="none"/>
        </w:rPr>
        <w:t>Relativamente ai Campionati di Terza Categoria si fa presente che l’eventuale istanza di inserimento in un girone di provincia diversa da quella di appartenenza dovrà essere accompagnata dal preventivo nulla osta firmato dal Delegato Provinciale cui la Società territorialmente appartiene.</w:t>
      </w:r>
    </w:p>
    <w:p w14:paraId="531CEBA1" w14:textId="77777777" w:rsidR="00C7160B" w:rsidRPr="00C7160B" w:rsidRDefault="00C7160B" w:rsidP="00C7160B">
      <w:pPr>
        <w:spacing w:after="0" w:line="240" w:lineRule="auto"/>
        <w:jc w:val="both"/>
        <w:rPr>
          <w:rFonts w:ascii="Inter Tight" w:eastAsia="Calibri" w:hAnsi="Inter Tight" w:cs="Inter Tight"/>
          <w:kern w:val="0"/>
          <w14:ligatures w14:val="none"/>
        </w:rPr>
      </w:pPr>
      <w:r w:rsidRPr="00C7160B">
        <w:rPr>
          <w:rFonts w:ascii="Inter Tight" w:eastAsia="Calibri" w:hAnsi="Inter Tight" w:cs="Inter Tight"/>
          <w:kern w:val="0"/>
          <w14:ligatures w14:val="none"/>
        </w:rPr>
        <w:t>In caso contrario non sarà presa in considerazione.</w:t>
      </w:r>
    </w:p>
    <w:p w14:paraId="17885390" w14:textId="77777777" w:rsidR="00C7160B" w:rsidRPr="00C7160B" w:rsidRDefault="00C7160B" w:rsidP="00C7160B">
      <w:pPr>
        <w:spacing w:after="0" w:line="240" w:lineRule="auto"/>
        <w:jc w:val="both"/>
        <w:rPr>
          <w:rFonts w:ascii="Inter Tight" w:eastAsia="Calibri" w:hAnsi="Inter Tight" w:cs="Inter Tight"/>
          <w:kern w:val="0"/>
          <w14:ligatures w14:val="none"/>
        </w:rPr>
      </w:pPr>
    </w:p>
    <w:p w14:paraId="63FA6725" w14:textId="77777777" w:rsidR="00C7160B" w:rsidRPr="00C7160B" w:rsidRDefault="00C7160B" w:rsidP="00C7160B">
      <w:pPr>
        <w:spacing w:after="0" w:line="240" w:lineRule="auto"/>
        <w:jc w:val="both"/>
        <w:rPr>
          <w:rFonts w:ascii="Inter Tight" w:eastAsia="Calibri" w:hAnsi="Inter Tight" w:cs="Inter Tight"/>
          <w:b/>
          <w:kern w:val="0"/>
          <w:u w:val="single"/>
          <w14:ligatures w14:val="none"/>
        </w:rPr>
      </w:pPr>
      <w:r w:rsidRPr="00C7160B">
        <w:rPr>
          <w:rFonts w:ascii="Inter Tight" w:eastAsia="Calibri" w:hAnsi="Inter Tight" w:cs="Inter Tight"/>
          <w:b/>
          <w:kern w:val="0"/>
          <w:u w:val="single"/>
          <w14:ligatures w14:val="none"/>
        </w:rPr>
        <w:t>Si riportano di seguito gli indirizzi mail dove far pervenire le richieste di cui sopra:</w:t>
      </w:r>
    </w:p>
    <w:p w14:paraId="1853DA40" w14:textId="77777777" w:rsidR="00C7160B" w:rsidRPr="00C7160B" w:rsidRDefault="00C7160B" w:rsidP="00C7160B">
      <w:pPr>
        <w:spacing w:after="0" w:line="240" w:lineRule="auto"/>
        <w:jc w:val="both"/>
        <w:rPr>
          <w:rFonts w:ascii="Inter Tight" w:eastAsia="Calibri" w:hAnsi="Inter Tight" w:cs="Inter Tight"/>
          <w:b/>
          <w:kern w:val="0"/>
          <w:u w:val="single"/>
          <w14:ligatures w14:val="none"/>
        </w:rPr>
      </w:pPr>
    </w:p>
    <w:p w14:paraId="63E87AA0" w14:textId="77777777" w:rsidR="00C7160B" w:rsidRPr="00C7160B" w:rsidRDefault="00C7160B" w:rsidP="00C7160B">
      <w:pPr>
        <w:numPr>
          <w:ilvl w:val="0"/>
          <w:numId w:val="31"/>
        </w:numPr>
        <w:spacing w:after="200" w:line="276" w:lineRule="auto"/>
        <w:contextualSpacing/>
        <w:jc w:val="both"/>
        <w:rPr>
          <w:rFonts w:ascii="Inter Tight" w:eastAsia="Calibri" w:hAnsi="Inter Tight" w:cs="Inter Tight"/>
          <w:b/>
          <w:kern w:val="0"/>
          <w14:ligatures w14:val="none"/>
        </w:rPr>
      </w:pPr>
      <w:r w:rsidRPr="00C7160B">
        <w:rPr>
          <w:rFonts w:ascii="Inter Tight" w:eastAsia="Calibri" w:hAnsi="Inter Tight" w:cs="Inter Tight"/>
          <w:b/>
          <w:kern w:val="0"/>
          <w14:ligatures w14:val="none"/>
        </w:rPr>
        <w:t>Per i Campionati LND Calcio a 11</w:t>
      </w:r>
      <w:r w:rsidRPr="00C7160B">
        <w:rPr>
          <w:rFonts w:ascii="Inter Tight" w:eastAsia="Calibri" w:hAnsi="Inter Tight" w:cs="Inter Tight"/>
          <w:b/>
          <w:kern w:val="0"/>
          <w14:ligatures w14:val="none"/>
        </w:rPr>
        <w:tab/>
        <w:t xml:space="preserve">– </w:t>
      </w:r>
      <w:hyperlink r:id="rId38" w:history="1">
        <w:r w:rsidRPr="00C7160B">
          <w:rPr>
            <w:rFonts w:ascii="Inter Tight" w:eastAsia="Calibri" w:hAnsi="Inter Tight" w:cs="Inter Tight"/>
            <w:b/>
            <w:color w:val="0000FF"/>
            <w:kern w:val="0"/>
            <w:u w:val="single"/>
            <w14:ligatures w14:val="none"/>
          </w:rPr>
          <w:t>sicilia.attivitaagonistica@lnd.it</w:t>
        </w:r>
      </w:hyperlink>
    </w:p>
    <w:p w14:paraId="68B540DC" w14:textId="77777777" w:rsidR="00C7160B" w:rsidRPr="00C7160B" w:rsidRDefault="00C7160B" w:rsidP="00C7160B">
      <w:pPr>
        <w:numPr>
          <w:ilvl w:val="0"/>
          <w:numId w:val="31"/>
        </w:numPr>
        <w:spacing w:after="200" w:line="276" w:lineRule="auto"/>
        <w:contextualSpacing/>
        <w:jc w:val="both"/>
        <w:rPr>
          <w:rFonts w:ascii="Calibri" w:eastAsia="Calibri" w:hAnsi="Calibri" w:cs="Times New Roman"/>
          <w:color w:val="0000FF"/>
          <w:kern w:val="0"/>
          <w:u w:val="single"/>
          <w14:ligatures w14:val="none"/>
        </w:rPr>
      </w:pPr>
      <w:r w:rsidRPr="00C7160B">
        <w:rPr>
          <w:rFonts w:ascii="Inter Tight" w:eastAsia="Calibri" w:hAnsi="Inter Tight" w:cs="Inter Tight"/>
          <w:b/>
          <w:kern w:val="0"/>
          <w14:ligatures w14:val="none"/>
        </w:rPr>
        <w:t xml:space="preserve">Per i Campionati Calcio a Cinque </w:t>
      </w:r>
      <w:r w:rsidRPr="00C7160B">
        <w:rPr>
          <w:rFonts w:ascii="Inter Tight" w:eastAsia="Calibri" w:hAnsi="Inter Tight" w:cs="Inter Tight"/>
          <w:b/>
          <w:kern w:val="0"/>
          <w14:ligatures w14:val="none"/>
        </w:rPr>
        <w:tab/>
        <w:t xml:space="preserve">– </w:t>
      </w:r>
      <w:hyperlink r:id="rId39" w:history="1">
        <w:r w:rsidRPr="00C7160B">
          <w:rPr>
            <w:rFonts w:ascii="Inter Tight" w:eastAsia="Calibri" w:hAnsi="Inter Tight" w:cs="Inter Tight"/>
            <w:b/>
            <w:color w:val="0000FF"/>
            <w:kern w:val="0"/>
            <w:u w:val="single"/>
            <w14:ligatures w14:val="none"/>
          </w:rPr>
          <w:t>sicilia.dr5@lnd.it</w:t>
        </w:r>
      </w:hyperlink>
    </w:p>
    <w:p w14:paraId="690F5E95" w14:textId="77777777" w:rsidR="00C7160B" w:rsidRDefault="00C7160B" w:rsidP="00CC3DAC">
      <w:pPr>
        <w:spacing w:after="0" w:line="240" w:lineRule="auto"/>
        <w:rPr>
          <w:rFonts w:ascii="Inter Tight" w:eastAsia="Calibri" w:hAnsi="Inter Tight" w:cs="Inter Tight"/>
          <w:b/>
          <w:color w:val="3333FF"/>
          <w:kern w:val="0"/>
          <w:sz w:val="24"/>
          <w:szCs w:val="24"/>
          <w14:ligatures w14:val="none"/>
        </w:rPr>
      </w:pPr>
    </w:p>
    <w:p w14:paraId="4BEE5607" w14:textId="77777777" w:rsidR="00C7160B" w:rsidRDefault="00C7160B" w:rsidP="00CC3DAC">
      <w:pPr>
        <w:spacing w:after="0" w:line="240" w:lineRule="auto"/>
        <w:rPr>
          <w:rFonts w:ascii="Inter Tight" w:eastAsia="Calibri" w:hAnsi="Inter Tight" w:cs="Inter Tight"/>
          <w:b/>
          <w:color w:val="3333FF"/>
          <w:kern w:val="0"/>
          <w:sz w:val="24"/>
          <w:szCs w:val="24"/>
          <w14:ligatures w14:val="none"/>
        </w:rPr>
      </w:pPr>
    </w:p>
    <w:p w14:paraId="7923A194" w14:textId="77777777" w:rsidR="00C7160B" w:rsidRPr="00C7160B" w:rsidRDefault="00C7160B" w:rsidP="00C7160B">
      <w:pPr>
        <w:spacing w:after="0" w:line="240" w:lineRule="auto"/>
        <w:rPr>
          <w:rFonts w:ascii="Inter Tight" w:eastAsia="Calibri" w:hAnsi="Inter Tight" w:cs="Inter Tight"/>
          <w:b/>
          <w:color w:val="FF3399"/>
          <w:kern w:val="0"/>
          <w:sz w:val="44"/>
          <w:szCs w:val="44"/>
          <w:u w:val="single"/>
          <w14:ligatures w14:val="none"/>
        </w:rPr>
      </w:pPr>
      <w:r w:rsidRPr="00C7160B">
        <w:rPr>
          <w:rFonts w:ascii="Inter Tight" w:eastAsia="Calibri" w:hAnsi="Inter Tight" w:cs="Inter Tight"/>
          <w:b/>
          <w:color w:val="FF3399"/>
          <w:kern w:val="0"/>
          <w:sz w:val="44"/>
          <w:szCs w:val="44"/>
          <w:u w:val="single"/>
          <w14:ligatures w14:val="none"/>
        </w:rPr>
        <w:t xml:space="preserve">CALCIO A 11 FEMMINILE </w:t>
      </w:r>
    </w:p>
    <w:p w14:paraId="66FAAC77" w14:textId="77777777" w:rsidR="00C7160B" w:rsidRPr="00C7160B" w:rsidRDefault="00C7160B" w:rsidP="00C7160B">
      <w:pPr>
        <w:autoSpaceDE w:val="0"/>
        <w:autoSpaceDN w:val="0"/>
        <w:adjustRightInd w:val="0"/>
        <w:spacing w:after="0" w:line="240" w:lineRule="auto"/>
        <w:rPr>
          <w:rFonts w:ascii="Inter Tight" w:eastAsia="Times New Roman" w:hAnsi="Inter Tight" w:cs="Inter Tight"/>
          <w:b/>
          <w:color w:val="000000"/>
          <w:kern w:val="0"/>
          <w:u w:val="single"/>
          <w:lang w:eastAsia="it-IT"/>
          <w14:ligatures w14:val="none"/>
        </w:rPr>
      </w:pPr>
    </w:p>
    <w:p w14:paraId="39B73B41" w14:textId="77777777" w:rsidR="00C7160B" w:rsidRPr="00C7160B" w:rsidRDefault="00C7160B" w:rsidP="00C7160B">
      <w:pPr>
        <w:spacing w:after="0" w:line="240" w:lineRule="auto"/>
        <w:rPr>
          <w:rFonts w:ascii="VTF Redzone Classic" w:eastAsia="Calibri" w:hAnsi="VTF Redzone Classic" w:cs="Inter Tight"/>
          <w:b/>
          <w:bCs/>
          <w:color w:val="001489"/>
          <w:kern w:val="0"/>
          <w:sz w:val="32"/>
          <w:szCs w:val="32"/>
          <w14:ligatures w14:val="none"/>
        </w:rPr>
      </w:pPr>
      <w:r w:rsidRPr="00C7160B">
        <w:rPr>
          <w:rFonts w:ascii="VTF Redzone Classic" w:eastAsia="Calibri" w:hAnsi="VTF Redzone Classic" w:cs="Inter Tight"/>
          <w:b/>
          <w:bCs/>
          <w:color w:val="001489"/>
          <w:kern w:val="0"/>
          <w:sz w:val="32"/>
          <w:szCs w:val="32"/>
          <w14:ligatures w14:val="none"/>
        </w:rPr>
        <w:t>PARTECIPAZIONE AI CAMPIONATI DI CALCIO A 11 ECCELLENZA PROMOZIONE</w:t>
      </w:r>
    </w:p>
    <w:p w14:paraId="45690747" w14:textId="77777777" w:rsidR="00C7160B" w:rsidRPr="00C7160B" w:rsidRDefault="00C7160B" w:rsidP="00C7160B">
      <w:pPr>
        <w:spacing w:after="0" w:line="240" w:lineRule="auto"/>
        <w:jc w:val="both"/>
        <w:rPr>
          <w:rFonts w:ascii="Inter Tight" w:eastAsia="Calibri" w:hAnsi="Inter Tight" w:cs="Inter Tight"/>
          <w:kern w:val="0"/>
          <w:szCs w:val="24"/>
          <w14:ligatures w14:val="none"/>
        </w:rPr>
      </w:pPr>
      <w:r w:rsidRPr="00C7160B">
        <w:rPr>
          <w:rFonts w:ascii="Inter Tight" w:eastAsia="Calibri" w:hAnsi="Inter Tight" w:cs="Inter Tight"/>
          <w:kern w:val="0"/>
          <w:szCs w:val="24"/>
          <w14:ligatures w14:val="none"/>
        </w:rPr>
        <w:t>Questo Comitato Regionale,  con Comunicato Ufficiale n. 1 del 3 luglio 2026,  ha provveduto, come più volte annunciato,  alla istituzione del Campionato Femminile di Calcio a 11 di Promozione.</w:t>
      </w:r>
    </w:p>
    <w:p w14:paraId="69490063" w14:textId="77777777" w:rsidR="00C7160B" w:rsidRPr="00C7160B" w:rsidRDefault="00C7160B" w:rsidP="00C7160B">
      <w:pPr>
        <w:spacing w:after="0" w:line="240" w:lineRule="auto"/>
        <w:jc w:val="both"/>
        <w:rPr>
          <w:rFonts w:ascii="Inter Tight" w:eastAsia="Calibri" w:hAnsi="Inter Tight" w:cs="Inter Tight"/>
          <w:kern w:val="0"/>
          <w:szCs w:val="24"/>
          <w14:ligatures w14:val="none"/>
        </w:rPr>
      </w:pPr>
      <w:r w:rsidRPr="00C7160B">
        <w:rPr>
          <w:rFonts w:ascii="Inter Tight" w:eastAsia="Calibri" w:hAnsi="Inter Tight" w:cs="Inter Tight"/>
          <w:kern w:val="0"/>
          <w:szCs w:val="24"/>
          <w14:ligatures w14:val="none"/>
        </w:rPr>
        <w:t>Per effetto di tale determinazione l’attività di Calcio a 11 Femminile, a partire dalla stagione sportiva 2026/2027,  si articolerà attraverso la realizzazione di due Campionati: Eccellenza e Promozione.</w:t>
      </w:r>
    </w:p>
    <w:p w14:paraId="30A0CEC0" w14:textId="77777777" w:rsidR="00C7160B" w:rsidRPr="00C7160B" w:rsidRDefault="00C7160B" w:rsidP="00C7160B">
      <w:pPr>
        <w:spacing w:after="0" w:line="240" w:lineRule="auto"/>
        <w:jc w:val="both"/>
        <w:rPr>
          <w:rFonts w:ascii="Inter Tight" w:eastAsia="Calibri" w:hAnsi="Inter Tight" w:cs="Inter Tight"/>
          <w:kern w:val="0"/>
          <w:szCs w:val="24"/>
          <w14:ligatures w14:val="none"/>
        </w:rPr>
      </w:pPr>
      <w:r w:rsidRPr="00C7160B">
        <w:rPr>
          <w:rFonts w:ascii="Inter Tight" w:eastAsia="Calibri" w:hAnsi="Inter Tight" w:cs="Inter Tight"/>
          <w:kern w:val="0"/>
          <w:szCs w:val="24"/>
          <w14:ligatures w14:val="none"/>
        </w:rPr>
        <w:t>Parteciperanno, pertanto, all’attività di Eccellenza ed a tale Campionato  acquisiranno  il diritto le Società che, al netto delle retrocessioni all’istituendo Campionato di Promozione, sono rimaste confermate al Campionato di Eccellenza.</w:t>
      </w:r>
    </w:p>
    <w:p w14:paraId="24286E19" w14:textId="77777777" w:rsidR="00C7160B" w:rsidRPr="00C7160B" w:rsidRDefault="00C7160B" w:rsidP="00C7160B">
      <w:pPr>
        <w:spacing w:after="0" w:line="240" w:lineRule="auto"/>
        <w:jc w:val="both"/>
        <w:rPr>
          <w:rFonts w:ascii="Inter Tight" w:eastAsia="Calibri" w:hAnsi="Inter Tight" w:cs="Inter Tight"/>
          <w:kern w:val="0"/>
          <w:szCs w:val="24"/>
          <w14:ligatures w14:val="none"/>
        </w:rPr>
      </w:pPr>
      <w:r w:rsidRPr="00C7160B">
        <w:rPr>
          <w:rFonts w:ascii="Inter Tight" w:eastAsia="Calibri" w:hAnsi="Inter Tight" w:cs="Inter Tight"/>
          <w:kern w:val="0"/>
          <w:szCs w:val="24"/>
          <w14:ligatures w14:val="none"/>
        </w:rPr>
        <w:t>Le Società di Calcio Professionistico  Maschile (Serie A-B-e C) che partecipano con propria squadra ad un Campionato Nazionale di Calcio Femminile (Serie A-B- e C) potranno richiedere l’iscrizione al Campionato di Eccellenza,  partecipando “fuori classifica”.</w:t>
      </w:r>
    </w:p>
    <w:p w14:paraId="3E148076" w14:textId="77777777" w:rsidR="00C7160B" w:rsidRPr="00C7160B" w:rsidRDefault="00C7160B" w:rsidP="00C7160B">
      <w:pPr>
        <w:spacing w:after="0" w:line="240" w:lineRule="auto"/>
        <w:jc w:val="both"/>
        <w:rPr>
          <w:rFonts w:ascii="Inter Tight" w:eastAsia="Calibri" w:hAnsi="Inter Tight" w:cs="Inter Tight"/>
          <w:kern w:val="0"/>
          <w:szCs w:val="24"/>
          <w14:ligatures w14:val="none"/>
        </w:rPr>
      </w:pPr>
      <w:r w:rsidRPr="00C7160B">
        <w:rPr>
          <w:rFonts w:ascii="Inter Tight" w:eastAsia="Calibri" w:hAnsi="Inter Tight" w:cs="Inter Tight"/>
          <w:kern w:val="0"/>
          <w:szCs w:val="24"/>
          <w14:ligatures w14:val="none"/>
        </w:rPr>
        <w:t>Si fa presente che costituisce condizione indispensabile, anche per l’iscrizione “fuori classifica” al Campionato Regionale di Eccellenza Femminile,  il possesso dei due requisiti sopra richiamati.</w:t>
      </w:r>
    </w:p>
    <w:p w14:paraId="3390FE5E" w14:textId="77777777" w:rsidR="00C7160B" w:rsidRPr="00C7160B" w:rsidRDefault="00C7160B" w:rsidP="00C7160B">
      <w:pPr>
        <w:spacing w:after="0" w:line="240" w:lineRule="auto"/>
        <w:jc w:val="both"/>
        <w:rPr>
          <w:rFonts w:ascii="Inter Tight" w:eastAsia="Calibri" w:hAnsi="Inter Tight" w:cs="Inter Tight"/>
          <w:kern w:val="0"/>
          <w:szCs w:val="24"/>
          <w14:ligatures w14:val="none"/>
        </w:rPr>
      </w:pPr>
      <w:r w:rsidRPr="00C7160B">
        <w:rPr>
          <w:rFonts w:ascii="Inter Tight" w:eastAsia="Calibri" w:hAnsi="Inter Tight" w:cs="Inter Tight"/>
          <w:kern w:val="0"/>
          <w:szCs w:val="24"/>
          <w14:ligatures w14:val="none"/>
        </w:rPr>
        <w:t>Tutte le altre squadre che per la prima volta intendono partecipare ad un’attività regionale femminile saranno iscritte al Campionato di Promozione,  senza nessuna eccezione.</w:t>
      </w:r>
    </w:p>
    <w:p w14:paraId="5C7B2B45" w14:textId="77777777" w:rsidR="00C7160B" w:rsidRPr="00C7160B" w:rsidRDefault="00C7160B" w:rsidP="00C7160B">
      <w:pPr>
        <w:spacing w:after="0" w:line="240" w:lineRule="auto"/>
        <w:jc w:val="both"/>
        <w:rPr>
          <w:rFonts w:ascii="Inter Tight" w:eastAsia="Calibri" w:hAnsi="Inter Tight" w:cs="Inter Tight"/>
          <w:kern w:val="0"/>
          <w:szCs w:val="24"/>
          <w14:ligatures w14:val="none"/>
        </w:rPr>
      </w:pPr>
      <w:r w:rsidRPr="00C7160B">
        <w:rPr>
          <w:rFonts w:ascii="Inter Tight" w:eastAsia="Calibri" w:hAnsi="Inter Tight" w:cs="Inter Tight"/>
          <w:kern w:val="0"/>
          <w:szCs w:val="24"/>
          <w14:ligatures w14:val="none"/>
        </w:rPr>
        <w:t>Per effetto di quanto sopra,  l’organico delle società aventi diritto all’iscrizione al Campionato di Eccellenza Femminile è il seguente:</w:t>
      </w:r>
    </w:p>
    <w:p w14:paraId="7C37EF12" w14:textId="77777777" w:rsidR="00C7160B" w:rsidRPr="00C7160B" w:rsidRDefault="00C7160B" w:rsidP="00C7160B">
      <w:pPr>
        <w:spacing w:after="0" w:line="240" w:lineRule="auto"/>
        <w:rPr>
          <w:rFonts w:ascii="Inter Tight" w:eastAsia="Calibri" w:hAnsi="Inter Tight" w:cs="Inter Tight"/>
          <w:kern w:val="0"/>
          <w:sz w:val="6"/>
          <w14:ligatures w14:val="none"/>
        </w:rPr>
      </w:pPr>
    </w:p>
    <w:p w14:paraId="08DB9328" w14:textId="77777777" w:rsidR="00C7160B" w:rsidRPr="00C7160B" w:rsidRDefault="00C7160B" w:rsidP="00C7160B">
      <w:pPr>
        <w:spacing w:after="0" w:line="240" w:lineRule="auto"/>
        <w:jc w:val="both"/>
        <w:rPr>
          <w:rFonts w:ascii="Inter Tight" w:eastAsia="Calibri" w:hAnsi="Inter Tight" w:cs="Inter Tight"/>
          <w:kern w:val="0"/>
          <w:szCs w:val="24"/>
          <w14:ligatures w14:val="none"/>
        </w:rPr>
      </w:pPr>
      <w:r w:rsidRPr="00C7160B">
        <w:rPr>
          <w:rFonts w:ascii="Inter Tight" w:eastAsia="Calibri" w:hAnsi="Inter Tight" w:cs="Inter Tight"/>
          <w:kern w:val="0"/>
          <w:szCs w:val="24"/>
          <w14:ligatures w14:val="none"/>
        </w:rPr>
        <w:t xml:space="preserve">Le Società  sopra elencate dovranno confermare l’iscrizione al Campionato di Eccellenza Femminile entro il </w:t>
      </w:r>
      <w:r w:rsidRPr="00C7160B">
        <w:rPr>
          <w:rFonts w:ascii="Inter Tight" w:eastAsia="Calibri" w:hAnsi="Inter Tight" w:cs="Inter Tight"/>
          <w:b/>
          <w:bCs/>
          <w:kern w:val="0"/>
          <w:szCs w:val="24"/>
          <w14:ligatures w14:val="none"/>
        </w:rPr>
        <w:t>24 agosto 2026</w:t>
      </w:r>
      <w:r w:rsidRPr="00C7160B">
        <w:rPr>
          <w:rFonts w:ascii="Inter Tight" w:eastAsia="Calibri" w:hAnsi="Inter Tight" w:cs="Inter Tight"/>
          <w:kern w:val="0"/>
          <w:szCs w:val="24"/>
          <w14:ligatures w14:val="none"/>
        </w:rPr>
        <w:t xml:space="preserve"> e ciò attraverso gli adempimenti di cui al punto </w:t>
      </w:r>
      <w:r w:rsidRPr="00C7160B">
        <w:rPr>
          <w:rFonts w:ascii="Inter Tight" w:eastAsia="Calibri" w:hAnsi="Inter Tight" w:cs="Inter Tight"/>
          <w:b/>
          <w:bCs/>
          <w:kern w:val="0"/>
          <w:szCs w:val="24"/>
          <w14:ligatures w14:val="none"/>
        </w:rPr>
        <w:t>5) ISCRIZIONE AI CAMPIONATI</w:t>
      </w:r>
      <w:r w:rsidRPr="00C7160B">
        <w:rPr>
          <w:rFonts w:ascii="Inter Tight" w:eastAsia="Calibri" w:hAnsi="Inter Tight" w:cs="Inter Tight"/>
          <w:kern w:val="0"/>
          <w:szCs w:val="24"/>
          <w14:ligatures w14:val="none"/>
        </w:rPr>
        <w:t xml:space="preserve"> del Comunicato Ufficiale n. 1 del 3 luglio 2026</w:t>
      </w:r>
    </w:p>
    <w:p w14:paraId="6AA924B2" w14:textId="77777777" w:rsidR="00C7160B" w:rsidRPr="00C7160B" w:rsidRDefault="00C7160B" w:rsidP="00C7160B">
      <w:pPr>
        <w:spacing w:after="0" w:line="240" w:lineRule="auto"/>
        <w:jc w:val="both"/>
        <w:rPr>
          <w:rFonts w:ascii="Inter Tight" w:eastAsia="Calibri" w:hAnsi="Inter Tight" w:cs="Inter Tight"/>
          <w:kern w:val="0"/>
          <w:sz w:val="6"/>
          <w14:ligatures w14:val="none"/>
        </w:rPr>
      </w:pPr>
    </w:p>
    <w:p w14:paraId="75F19F38" w14:textId="77777777" w:rsidR="00C7160B" w:rsidRPr="00C7160B" w:rsidRDefault="00C7160B" w:rsidP="00C7160B">
      <w:pPr>
        <w:spacing w:after="0" w:line="240" w:lineRule="auto"/>
        <w:jc w:val="both"/>
        <w:rPr>
          <w:rFonts w:ascii="Inter Tight" w:eastAsia="Calibri" w:hAnsi="Inter Tight" w:cs="Inter Tight"/>
          <w:kern w:val="0"/>
          <w:szCs w:val="24"/>
          <w14:ligatures w14:val="none"/>
        </w:rPr>
      </w:pPr>
      <w:r w:rsidRPr="00C7160B">
        <w:rPr>
          <w:rFonts w:ascii="Inter Tight" w:eastAsia="Calibri" w:hAnsi="Inter Tight" w:cs="Inter Tight"/>
          <w:kern w:val="0"/>
          <w:szCs w:val="24"/>
          <w14:ligatures w14:val="none"/>
        </w:rPr>
        <w:t>Sarà cura di questo Comitato Regionale, con successivo Comunicato Ufficiale, pubblicare le regole relative all’ammissione ai Campionati superiori (“Ripescaggi”), che avranno valore a partire  dalla stagione sportiva 2027/2028</w:t>
      </w:r>
    </w:p>
    <w:p w14:paraId="51763063" w14:textId="77777777" w:rsidR="00C7160B" w:rsidRPr="00C7160B" w:rsidRDefault="00C7160B" w:rsidP="00C7160B">
      <w:pPr>
        <w:spacing w:after="0" w:line="240" w:lineRule="auto"/>
        <w:jc w:val="both"/>
        <w:rPr>
          <w:rFonts w:ascii="Inter Tight" w:eastAsia="Calibri" w:hAnsi="Inter Tight" w:cs="Inter Tight"/>
          <w:kern w:val="0"/>
          <w:sz w:val="8"/>
          <w:szCs w:val="24"/>
          <w14:ligatures w14:val="none"/>
        </w:rPr>
      </w:pPr>
    </w:p>
    <w:p w14:paraId="3E2B2859" w14:textId="77777777" w:rsidR="00C7160B" w:rsidRPr="00C7160B" w:rsidRDefault="00C7160B" w:rsidP="00C7160B">
      <w:pPr>
        <w:spacing w:after="0" w:line="240" w:lineRule="auto"/>
        <w:jc w:val="both"/>
        <w:rPr>
          <w:rFonts w:ascii="Inter Tight" w:eastAsia="Calibri" w:hAnsi="Inter Tight" w:cs="Inter Tight"/>
          <w:kern w:val="0"/>
          <w:szCs w:val="24"/>
          <w14:ligatures w14:val="none"/>
        </w:rPr>
      </w:pPr>
      <w:r w:rsidRPr="00C7160B">
        <w:rPr>
          <w:rFonts w:ascii="Inter Tight" w:eastAsia="Calibri" w:hAnsi="Inter Tight" w:cs="Inter Tight"/>
          <w:kern w:val="0"/>
          <w:szCs w:val="24"/>
          <w14:ligatures w14:val="none"/>
        </w:rPr>
        <w:t>Si riporta l’organico delle squadre:</w:t>
      </w:r>
    </w:p>
    <w:p w14:paraId="18B7A4C4" w14:textId="77777777" w:rsidR="00C7160B" w:rsidRPr="00C7160B" w:rsidRDefault="00C7160B" w:rsidP="00C7160B">
      <w:pPr>
        <w:spacing w:after="0" w:line="240" w:lineRule="auto"/>
        <w:jc w:val="both"/>
        <w:rPr>
          <w:rFonts w:ascii="Inter Tight" w:eastAsia="Calibri" w:hAnsi="Inter Tight" w:cs="Inter Tight"/>
          <w:kern w:val="0"/>
          <w:sz w:val="10"/>
          <w:szCs w:val="24"/>
          <w14:ligatures w14:val="none"/>
        </w:rPr>
      </w:pPr>
    </w:p>
    <w:p w14:paraId="5838C327" w14:textId="77777777" w:rsidR="00C7160B" w:rsidRPr="00C7160B" w:rsidRDefault="00C7160B" w:rsidP="00C7160B">
      <w:pPr>
        <w:spacing w:after="0" w:line="240" w:lineRule="auto"/>
        <w:rPr>
          <w:rFonts w:ascii="Courier New" w:eastAsia="Calibri" w:hAnsi="Courier New" w:cs="Courier New"/>
          <w:b/>
          <w:kern w:val="0"/>
          <w:sz w:val="24"/>
          <w:szCs w:val="24"/>
          <w:u w:val="single"/>
          <w14:ligatures w14:val="none"/>
        </w:rPr>
      </w:pPr>
      <w:r w:rsidRPr="00C7160B">
        <w:rPr>
          <w:rFonts w:ascii="Courier New" w:eastAsia="Calibri" w:hAnsi="Courier New" w:cs="Courier New"/>
          <w:b/>
          <w:kern w:val="0"/>
          <w:sz w:val="24"/>
          <w:szCs w:val="24"/>
          <w:u w:val="single"/>
          <w14:ligatures w14:val="none"/>
        </w:rPr>
        <w:lastRenderedPageBreak/>
        <w:t>CAMPIONATO DI ECCELLENZA FEMMINILE</w:t>
      </w:r>
    </w:p>
    <w:p w14:paraId="14A381BE" w14:textId="77777777" w:rsidR="00C7160B" w:rsidRPr="00C7160B" w:rsidRDefault="00C7160B" w:rsidP="00C7160B">
      <w:pPr>
        <w:spacing w:after="0" w:line="240" w:lineRule="auto"/>
        <w:rPr>
          <w:rFonts w:ascii="Courier New" w:eastAsia="Calibri" w:hAnsi="Courier New" w:cs="Courier New"/>
          <w:kern w:val="0"/>
          <w:sz w:val="20"/>
          <w:szCs w:val="20"/>
          <w14:ligatures w14:val="none"/>
        </w:rPr>
      </w:pPr>
      <w:r w:rsidRPr="00C7160B">
        <w:rPr>
          <w:rFonts w:ascii="Courier New" w:eastAsia="Calibri" w:hAnsi="Courier New" w:cs="Courier New"/>
          <w:kern w:val="0"/>
          <w:sz w:val="20"/>
          <w:szCs w:val="20"/>
          <w14:ligatures w14:val="none"/>
        </w:rPr>
        <w:t>931533 A.S.D. ALPHA SPORT               di</w:t>
      </w:r>
      <w:r w:rsidRPr="00C7160B">
        <w:rPr>
          <w:rFonts w:ascii="Courier New" w:eastAsia="Calibri" w:hAnsi="Courier New" w:cs="Courier New"/>
          <w:kern w:val="0"/>
          <w:sz w:val="20"/>
          <w:szCs w:val="20"/>
          <w14:ligatures w14:val="none"/>
        </w:rPr>
        <w:tab/>
      </w:r>
      <w:r w:rsidRPr="00C7160B">
        <w:rPr>
          <w:rFonts w:ascii="Courier New" w:eastAsia="Calibri" w:hAnsi="Courier New" w:cs="Courier New"/>
          <w:kern w:val="0"/>
          <w:sz w:val="20"/>
          <w:szCs w:val="20"/>
          <w14:ligatures w14:val="none"/>
        </w:rPr>
        <w:tab/>
        <w:t xml:space="preserve">CATANIA            </w:t>
      </w:r>
    </w:p>
    <w:p w14:paraId="5FB50FF1" w14:textId="77777777" w:rsidR="00C7160B" w:rsidRPr="00C7160B" w:rsidRDefault="00C7160B" w:rsidP="00C7160B">
      <w:pPr>
        <w:spacing w:after="0" w:line="240" w:lineRule="auto"/>
        <w:rPr>
          <w:rFonts w:ascii="Courier New" w:eastAsia="Calibri" w:hAnsi="Courier New" w:cs="Courier New"/>
          <w:kern w:val="0"/>
          <w:sz w:val="20"/>
          <w:szCs w:val="20"/>
          <w14:ligatures w14:val="none"/>
        </w:rPr>
      </w:pPr>
      <w:r w:rsidRPr="00C7160B">
        <w:rPr>
          <w:rFonts w:ascii="Courier New" w:eastAsia="Calibri" w:hAnsi="Courier New" w:cs="Courier New"/>
          <w:kern w:val="0"/>
          <w:sz w:val="20"/>
          <w:szCs w:val="20"/>
          <w14:ligatures w14:val="none"/>
        </w:rPr>
        <w:t>916525 A.S.D. C.U.S. PALERMO            di</w:t>
      </w:r>
      <w:r w:rsidRPr="00C7160B">
        <w:rPr>
          <w:rFonts w:ascii="Courier New" w:eastAsia="Calibri" w:hAnsi="Courier New" w:cs="Courier New"/>
          <w:kern w:val="0"/>
          <w:sz w:val="20"/>
          <w:szCs w:val="20"/>
          <w14:ligatures w14:val="none"/>
        </w:rPr>
        <w:tab/>
      </w:r>
      <w:r w:rsidRPr="00C7160B">
        <w:rPr>
          <w:rFonts w:ascii="Courier New" w:eastAsia="Calibri" w:hAnsi="Courier New" w:cs="Courier New"/>
          <w:kern w:val="0"/>
          <w:sz w:val="20"/>
          <w:szCs w:val="20"/>
          <w14:ligatures w14:val="none"/>
        </w:rPr>
        <w:tab/>
        <w:t xml:space="preserve">PALERMO            </w:t>
      </w:r>
    </w:p>
    <w:p w14:paraId="40317A0D" w14:textId="77777777" w:rsidR="00C7160B" w:rsidRPr="00C7160B" w:rsidRDefault="00C7160B" w:rsidP="00C7160B">
      <w:pPr>
        <w:spacing w:after="0" w:line="240" w:lineRule="auto"/>
        <w:rPr>
          <w:rFonts w:ascii="Courier New" w:eastAsia="Calibri" w:hAnsi="Courier New" w:cs="Courier New"/>
          <w:kern w:val="0"/>
          <w:sz w:val="20"/>
          <w:szCs w:val="20"/>
          <w14:ligatures w14:val="none"/>
        </w:rPr>
      </w:pPr>
      <w:r w:rsidRPr="00C7160B">
        <w:rPr>
          <w:rFonts w:ascii="Courier New" w:eastAsia="Calibri" w:hAnsi="Courier New" w:cs="Courier New"/>
          <w:kern w:val="0"/>
          <w:sz w:val="20"/>
          <w:szCs w:val="20"/>
          <w14:ligatures w14:val="none"/>
        </w:rPr>
        <w:t>939564 A.S.D. ELEFANTINO CALCIO         di</w:t>
      </w:r>
      <w:r w:rsidRPr="00C7160B">
        <w:rPr>
          <w:rFonts w:ascii="Courier New" w:eastAsia="Calibri" w:hAnsi="Courier New" w:cs="Courier New"/>
          <w:kern w:val="0"/>
          <w:sz w:val="20"/>
          <w:szCs w:val="20"/>
          <w14:ligatures w14:val="none"/>
        </w:rPr>
        <w:tab/>
      </w:r>
      <w:r w:rsidRPr="00C7160B">
        <w:rPr>
          <w:rFonts w:ascii="Courier New" w:eastAsia="Calibri" w:hAnsi="Courier New" w:cs="Courier New"/>
          <w:kern w:val="0"/>
          <w:sz w:val="20"/>
          <w:szCs w:val="20"/>
          <w14:ligatures w14:val="none"/>
        </w:rPr>
        <w:tab/>
        <w:t>SANT'AGATA LI BATTIATI</w:t>
      </w:r>
    </w:p>
    <w:p w14:paraId="452414F9" w14:textId="77777777" w:rsidR="00C7160B" w:rsidRPr="00C7160B" w:rsidRDefault="00C7160B" w:rsidP="00C7160B">
      <w:pPr>
        <w:spacing w:after="0" w:line="240" w:lineRule="auto"/>
        <w:rPr>
          <w:rFonts w:ascii="Courier New" w:eastAsia="Calibri" w:hAnsi="Courier New" w:cs="Courier New"/>
          <w:kern w:val="0"/>
          <w:sz w:val="20"/>
          <w:szCs w:val="20"/>
          <w14:ligatures w14:val="none"/>
        </w:rPr>
      </w:pPr>
      <w:r w:rsidRPr="00C7160B">
        <w:rPr>
          <w:rFonts w:ascii="Courier New" w:eastAsia="Calibri" w:hAnsi="Courier New" w:cs="Courier New"/>
          <w:kern w:val="0"/>
          <w:sz w:val="20"/>
          <w:szCs w:val="20"/>
          <w14:ligatures w14:val="none"/>
        </w:rPr>
        <w:t>953073 A.S.D. GIOVANILE ROCCA           di</w:t>
      </w:r>
      <w:r w:rsidRPr="00C7160B">
        <w:rPr>
          <w:rFonts w:ascii="Courier New" w:eastAsia="Calibri" w:hAnsi="Courier New" w:cs="Courier New"/>
          <w:kern w:val="0"/>
          <w:sz w:val="20"/>
          <w:szCs w:val="20"/>
          <w14:ligatures w14:val="none"/>
        </w:rPr>
        <w:tab/>
      </w:r>
      <w:r w:rsidRPr="00C7160B">
        <w:rPr>
          <w:rFonts w:ascii="Courier New" w:eastAsia="Calibri" w:hAnsi="Courier New" w:cs="Courier New"/>
          <w:kern w:val="0"/>
          <w:sz w:val="20"/>
          <w:szCs w:val="20"/>
          <w14:ligatures w14:val="none"/>
        </w:rPr>
        <w:tab/>
        <w:t xml:space="preserve">CAPRI LEONE        </w:t>
      </w:r>
    </w:p>
    <w:p w14:paraId="14455C8B" w14:textId="77777777" w:rsidR="00C7160B" w:rsidRPr="00C7160B" w:rsidRDefault="00C7160B" w:rsidP="00C7160B">
      <w:pPr>
        <w:spacing w:after="0" w:line="240" w:lineRule="auto"/>
        <w:rPr>
          <w:rFonts w:ascii="Courier New" w:eastAsia="Calibri" w:hAnsi="Courier New" w:cs="Courier New"/>
          <w:kern w:val="0"/>
          <w:sz w:val="20"/>
          <w:szCs w:val="20"/>
          <w14:ligatures w14:val="none"/>
        </w:rPr>
      </w:pPr>
      <w:r w:rsidRPr="00C7160B">
        <w:rPr>
          <w:rFonts w:ascii="Courier New" w:eastAsia="Calibri" w:hAnsi="Courier New" w:cs="Courier New"/>
          <w:kern w:val="0"/>
          <w:sz w:val="20"/>
          <w:szCs w:val="20"/>
          <w:lang w:val="en-US"/>
          <w14:ligatures w14:val="none"/>
        </w:rPr>
        <w:t xml:space="preserve">942221 ACSSD  JSL JUNIOR SPORT LAB.     </w:t>
      </w:r>
      <w:r w:rsidRPr="00C7160B">
        <w:rPr>
          <w:rFonts w:ascii="Courier New" w:eastAsia="Calibri" w:hAnsi="Courier New" w:cs="Courier New"/>
          <w:kern w:val="0"/>
          <w:sz w:val="20"/>
          <w:szCs w:val="20"/>
          <w14:ligatures w14:val="none"/>
        </w:rPr>
        <w:t>di</w:t>
      </w:r>
      <w:r w:rsidRPr="00C7160B">
        <w:rPr>
          <w:rFonts w:ascii="Courier New" w:eastAsia="Calibri" w:hAnsi="Courier New" w:cs="Courier New"/>
          <w:kern w:val="0"/>
          <w:sz w:val="20"/>
          <w:szCs w:val="20"/>
          <w14:ligatures w14:val="none"/>
        </w:rPr>
        <w:tab/>
      </w:r>
      <w:r w:rsidRPr="00C7160B">
        <w:rPr>
          <w:rFonts w:ascii="Courier New" w:eastAsia="Calibri" w:hAnsi="Courier New" w:cs="Courier New"/>
          <w:kern w:val="0"/>
          <w:sz w:val="20"/>
          <w:szCs w:val="20"/>
          <w14:ligatures w14:val="none"/>
        </w:rPr>
        <w:tab/>
        <w:t xml:space="preserve">BROLO              </w:t>
      </w:r>
    </w:p>
    <w:p w14:paraId="43FBE9EE" w14:textId="77777777" w:rsidR="00C7160B" w:rsidRPr="00C7160B" w:rsidRDefault="00C7160B" w:rsidP="00C7160B">
      <w:pPr>
        <w:spacing w:after="0" w:line="240" w:lineRule="auto"/>
        <w:rPr>
          <w:rFonts w:ascii="Courier New" w:eastAsia="Calibri" w:hAnsi="Courier New" w:cs="Courier New"/>
          <w:kern w:val="0"/>
          <w:sz w:val="20"/>
          <w:szCs w:val="20"/>
          <w14:ligatures w14:val="none"/>
        </w:rPr>
      </w:pPr>
      <w:r w:rsidRPr="00C7160B">
        <w:rPr>
          <w:rFonts w:ascii="Courier New" w:eastAsia="Calibri" w:hAnsi="Courier New" w:cs="Courier New"/>
          <w:kern w:val="0"/>
          <w:sz w:val="20"/>
          <w:szCs w:val="20"/>
          <w14:ligatures w14:val="none"/>
        </w:rPr>
        <w:t>740393        SCICLI BRUFFALORI SSD ARL di</w:t>
      </w:r>
      <w:r w:rsidRPr="00C7160B">
        <w:rPr>
          <w:rFonts w:ascii="Courier New" w:eastAsia="Calibri" w:hAnsi="Courier New" w:cs="Courier New"/>
          <w:kern w:val="0"/>
          <w:sz w:val="20"/>
          <w:szCs w:val="20"/>
          <w14:ligatures w14:val="none"/>
        </w:rPr>
        <w:tab/>
      </w:r>
      <w:r w:rsidRPr="00C7160B">
        <w:rPr>
          <w:rFonts w:ascii="Courier New" w:eastAsia="Calibri" w:hAnsi="Courier New" w:cs="Courier New"/>
          <w:kern w:val="0"/>
          <w:sz w:val="20"/>
          <w:szCs w:val="20"/>
          <w14:ligatures w14:val="none"/>
        </w:rPr>
        <w:tab/>
        <w:t xml:space="preserve">SCICLI             </w:t>
      </w:r>
    </w:p>
    <w:p w14:paraId="324A3A76" w14:textId="77777777" w:rsidR="00C7160B" w:rsidRPr="00C7160B" w:rsidRDefault="00C7160B" w:rsidP="00C7160B">
      <w:pPr>
        <w:spacing w:after="0" w:line="240" w:lineRule="auto"/>
        <w:rPr>
          <w:rFonts w:ascii="Courier New" w:eastAsia="Calibri" w:hAnsi="Courier New" w:cs="Courier New"/>
          <w:kern w:val="0"/>
          <w:sz w:val="20"/>
          <w:szCs w:val="20"/>
          <w14:ligatures w14:val="none"/>
        </w:rPr>
      </w:pPr>
      <w:r w:rsidRPr="00C7160B">
        <w:rPr>
          <w:rFonts w:ascii="Courier New" w:eastAsia="Calibri" w:hAnsi="Courier New" w:cs="Courier New"/>
          <w:kern w:val="0"/>
          <w:sz w:val="20"/>
          <w:szCs w:val="20"/>
          <w14:ligatures w14:val="none"/>
        </w:rPr>
        <w:t>963316        TRAPANI CALCIO FEMM ASD   di</w:t>
      </w:r>
      <w:r w:rsidRPr="00C7160B">
        <w:rPr>
          <w:rFonts w:ascii="Courier New" w:eastAsia="Calibri" w:hAnsi="Courier New" w:cs="Courier New"/>
          <w:kern w:val="0"/>
          <w:sz w:val="20"/>
          <w:szCs w:val="20"/>
          <w14:ligatures w14:val="none"/>
        </w:rPr>
        <w:tab/>
      </w:r>
      <w:r w:rsidRPr="00C7160B">
        <w:rPr>
          <w:rFonts w:ascii="Courier New" w:eastAsia="Calibri" w:hAnsi="Courier New" w:cs="Courier New"/>
          <w:kern w:val="0"/>
          <w:sz w:val="20"/>
          <w:szCs w:val="20"/>
          <w14:ligatures w14:val="none"/>
        </w:rPr>
        <w:tab/>
        <w:t xml:space="preserve">TRAPANI            </w:t>
      </w:r>
    </w:p>
    <w:p w14:paraId="64B18307" w14:textId="77777777" w:rsidR="00C7160B" w:rsidRPr="00C7160B" w:rsidRDefault="00C7160B" w:rsidP="00C7160B">
      <w:pPr>
        <w:spacing w:after="0" w:line="240" w:lineRule="auto"/>
        <w:rPr>
          <w:rFonts w:ascii="Courier New" w:eastAsia="Calibri" w:hAnsi="Courier New" w:cs="Courier New"/>
          <w:kern w:val="0"/>
          <w:sz w:val="20"/>
          <w:szCs w:val="20"/>
          <w14:ligatures w14:val="none"/>
        </w:rPr>
      </w:pPr>
      <w:r w:rsidRPr="00C7160B">
        <w:rPr>
          <w:rFonts w:ascii="Courier New" w:eastAsia="Calibri" w:hAnsi="Courier New" w:cs="Courier New"/>
          <w:kern w:val="0"/>
          <w:sz w:val="20"/>
          <w:szCs w:val="20"/>
          <w14:ligatures w14:val="none"/>
        </w:rPr>
        <w:t>953563 SSD    UNIME ARL                 di</w:t>
      </w:r>
      <w:r w:rsidRPr="00C7160B">
        <w:rPr>
          <w:rFonts w:ascii="Courier New" w:eastAsia="Calibri" w:hAnsi="Courier New" w:cs="Courier New"/>
          <w:kern w:val="0"/>
          <w:sz w:val="20"/>
          <w:szCs w:val="20"/>
          <w14:ligatures w14:val="none"/>
        </w:rPr>
        <w:tab/>
      </w:r>
      <w:r w:rsidRPr="00C7160B">
        <w:rPr>
          <w:rFonts w:ascii="Courier New" w:eastAsia="Calibri" w:hAnsi="Courier New" w:cs="Courier New"/>
          <w:kern w:val="0"/>
          <w:sz w:val="20"/>
          <w:szCs w:val="20"/>
          <w14:ligatures w14:val="none"/>
        </w:rPr>
        <w:tab/>
        <w:t xml:space="preserve">MESSINA            </w:t>
      </w:r>
    </w:p>
    <w:p w14:paraId="08FC8C4C" w14:textId="77777777" w:rsidR="00C7160B" w:rsidRPr="00C7160B" w:rsidRDefault="00C7160B" w:rsidP="00C7160B">
      <w:pPr>
        <w:spacing w:after="0" w:line="240" w:lineRule="auto"/>
        <w:rPr>
          <w:rFonts w:ascii="Courier New" w:eastAsia="Calibri" w:hAnsi="Courier New" w:cs="Courier New"/>
          <w:kern w:val="0"/>
          <w:sz w:val="20"/>
          <w:szCs w:val="20"/>
          <w14:ligatures w14:val="none"/>
        </w:rPr>
      </w:pPr>
      <w:r w:rsidRPr="00C7160B">
        <w:rPr>
          <w:rFonts w:ascii="Courier New" w:eastAsia="Calibri" w:hAnsi="Courier New" w:cs="Courier New"/>
          <w:kern w:val="0"/>
          <w:sz w:val="20"/>
          <w:szCs w:val="20"/>
          <w14:ligatures w14:val="none"/>
        </w:rPr>
        <w:t>962280        VIRTUS FEMM MARSALASSDARL di</w:t>
      </w:r>
      <w:r w:rsidRPr="00C7160B">
        <w:rPr>
          <w:rFonts w:ascii="Courier New" w:eastAsia="Calibri" w:hAnsi="Courier New" w:cs="Courier New"/>
          <w:kern w:val="0"/>
          <w:sz w:val="20"/>
          <w:szCs w:val="20"/>
          <w14:ligatures w14:val="none"/>
        </w:rPr>
        <w:tab/>
      </w:r>
      <w:r w:rsidRPr="00C7160B">
        <w:rPr>
          <w:rFonts w:ascii="Courier New" w:eastAsia="Calibri" w:hAnsi="Courier New" w:cs="Courier New"/>
          <w:kern w:val="0"/>
          <w:sz w:val="20"/>
          <w:szCs w:val="20"/>
          <w14:ligatures w14:val="none"/>
        </w:rPr>
        <w:tab/>
        <w:t>MARSALA</w:t>
      </w:r>
    </w:p>
    <w:p w14:paraId="5B9EF089" w14:textId="77777777" w:rsidR="00C7160B" w:rsidRPr="00C7160B" w:rsidRDefault="00C7160B" w:rsidP="00C7160B">
      <w:pPr>
        <w:spacing w:after="0" w:line="240" w:lineRule="auto"/>
        <w:rPr>
          <w:rFonts w:ascii="Courier New" w:eastAsia="Calibri" w:hAnsi="Courier New" w:cs="Courier New"/>
          <w:kern w:val="0"/>
          <w:sz w:val="20"/>
          <w:szCs w:val="20"/>
          <w14:ligatures w14:val="none"/>
        </w:rPr>
      </w:pPr>
      <w:r w:rsidRPr="00C7160B">
        <w:rPr>
          <w:rFonts w:ascii="Courier New" w:eastAsia="Calibri" w:hAnsi="Courier New" w:cs="Courier New"/>
          <w:kern w:val="0"/>
          <w:sz w:val="20"/>
          <w:szCs w:val="20"/>
          <w:lang w:val="en-US"/>
          <w14:ligatures w14:val="none"/>
        </w:rPr>
        <w:t xml:space="preserve">964429        WOMAN MELILLI A.S.D.      </w:t>
      </w:r>
      <w:r w:rsidRPr="00C7160B">
        <w:rPr>
          <w:rFonts w:ascii="Courier New" w:eastAsia="Calibri" w:hAnsi="Courier New" w:cs="Courier New"/>
          <w:kern w:val="0"/>
          <w:sz w:val="20"/>
          <w:szCs w:val="20"/>
          <w14:ligatures w14:val="none"/>
        </w:rPr>
        <w:t>di</w:t>
      </w:r>
      <w:r w:rsidRPr="00C7160B">
        <w:rPr>
          <w:rFonts w:ascii="Courier New" w:eastAsia="Calibri" w:hAnsi="Courier New" w:cs="Courier New"/>
          <w:kern w:val="0"/>
          <w:sz w:val="20"/>
          <w:szCs w:val="20"/>
          <w14:ligatures w14:val="none"/>
        </w:rPr>
        <w:tab/>
      </w:r>
      <w:r w:rsidRPr="00C7160B">
        <w:rPr>
          <w:rFonts w:ascii="Courier New" w:eastAsia="Calibri" w:hAnsi="Courier New" w:cs="Courier New"/>
          <w:kern w:val="0"/>
          <w:sz w:val="20"/>
          <w:szCs w:val="20"/>
          <w14:ligatures w14:val="none"/>
        </w:rPr>
        <w:tab/>
        <w:t xml:space="preserve">MELILLI            </w:t>
      </w:r>
    </w:p>
    <w:p w14:paraId="7B7EA90F" w14:textId="77777777" w:rsidR="00C7160B" w:rsidRPr="00C7160B" w:rsidRDefault="00C7160B" w:rsidP="00C7160B">
      <w:pPr>
        <w:spacing w:after="0" w:line="240" w:lineRule="auto"/>
        <w:rPr>
          <w:rFonts w:ascii="Courier New" w:eastAsia="Calibri" w:hAnsi="Courier New" w:cs="Courier New"/>
          <w:kern w:val="0"/>
          <w:sz w:val="20"/>
          <w:szCs w:val="20"/>
          <w14:ligatures w14:val="none"/>
        </w:rPr>
      </w:pPr>
      <w:r w:rsidRPr="00C7160B">
        <w:rPr>
          <w:rFonts w:ascii="Courier New" w:eastAsia="Calibri" w:hAnsi="Courier New" w:cs="Courier New"/>
          <w:kern w:val="0"/>
          <w:sz w:val="20"/>
          <w:szCs w:val="20"/>
          <w14:ligatures w14:val="none"/>
        </w:rPr>
        <w:t>963980 A.P.D. 90011 BAGHERIA            di</w:t>
      </w:r>
      <w:r w:rsidRPr="00C7160B">
        <w:rPr>
          <w:rFonts w:ascii="Courier New" w:eastAsia="Calibri" w:hAnsi="Courier New" w:cs="Courier New"/>
          <w:kern w:val="0"/>
          <w:sz w:val="20"/>
          <w:szCs w:val="20"/>
          <w14:ligatures w14:val="none"/>
        </w:rPr>
        <w:tab/>
      </w:r>
      <w:r w:rsidRPr="00C7160B">
        <w:rPr>
          <w:rFonts w:ascii="Courier New" w:eastAsia="Calibri" w:hAnsi="Courier New" w:cs="Courier New"/>
          <w:kern w:val="0"/>
          <w:sz w:val="20"/>
          <w:szCs w:val="20"/>
          <w14:ligatures w14:val="none"/>
        </w:rPr>
        <w:tab/>
        <w:t xml:space="preserve">BAGHERIA  </w:t>
      </w:r>
    </w:p>
    <w:p w14:paraId="452896DD" w14:textId="77777777" w:rsidR="00C7160B" w:rsidRPr="00C7160B" w:rsidRDefault="00C7160B" w:rsidP="00C7160B">
      <w:pPr>
        <w:spacing w:after="0" w:line="240" w:lineRule="auto"/>
        <w:rPr>
          <w:rFonts w:ascii="Courier New" w:eastAsia="Calibri" w:hAnsi="Courier New" w:cs="Courier New"/>
          <w:kern w:val="0"/>
          <w:sz w:val="20"/>
          <w:szCs w:val="20"/>
          <w14:ligatures w14:val="none"/>
        </w:rPr>
      </w:pPr>
      <w:r w:rsidRPr="00C7160B">
        <w:rPr>
          <w:rFonts w:ascii="Courier New" w:eastAsia="Calibri" w:hAnsi="Courier New" w:cs="Courier New"/>
          <w:kern w:val="0"/>
          <w:sz w:val="20"/>
          <w:szCs w:val="20"/>
          <w14:ligatures w14:val="none"/>
        </w:rPr>
        <w:t>951834</w:t>
      </w:r>
      <w:r w:rsidRPr="00C7160B">
        <w:rPr>
          <w:rFonts w:ascii="Courier New" w:eastAsia="Calibri" w:hAnsi="Courier New" w:cs="Courier New"/>
          <w:kern w:val="0"/>
          <w:sz w:val="20"/>
          <w:szCs w:val="20"/>
          <w14:ligatures w14:val="none"/>
        </w:rPr>
        <w:tab/>
        <w:t xml:space="preserve">  PALERMO FOOTBALL CLUB</w:t>
      </w:r>
      <w:r w:rsidRPr="00C7160B">
        <w:rPr>
          <w:rFonts w:ascii="Courier New" w:eastAsia="Calibri" w:hAnsi="Courier New" w:cs="Courier New"/>
          <w:kern w:val="0"/>
          <w:sz w:val="20"/>
          <w:szCs w:val="20"/>
          <w14:ligatures w14:val="none"/>
        </w:rPr>
        <w:tab/>
        <w:t xml:space="preserve">     di  </w:t>
      </w:r>
      <w:r w:rsidRPr="00C7160B">
        <w:rPr>
          <w:rFonts w:ascii="Courier New" w:eastAsia="Calibri" w:hAnsi="Courier New" w:cs="Courier New"/>
          <w:kern w:val="0"/>
          <w:sz w:val="20"/>
          <w:szCs w:val="20"/>
          <w14:ligatures w14:val="none"/>
        </w:rPr>
        <w:tab/>
      </w:r>
      <w:r w:rsidRPr="00C7160B">
        <w:rPr>
          <w:rFonts w:ascii="Courier New" w:eastAsia="Calibri" w:hAnsi="Courier New" w:cs="Courier New"/>
          <w:kern w:val="0"/>
          <w:sz w:val="20"/>
          <w:szCs w:val="20"/>
          <w14:ligatures w14:val="none"/>
        </w:rPr>
        <w:tab/>
        <w:t xml:space="preserve">PALERMO </w:t>
      </w:r>
      <w:r w:rsidRPr="00C7160B">
        <w:rPr>
          <w:rFonts w:ascii="Courier New" w:eastAsia="Calibri" w:hAnsi="Courier New" w:cs="Courier New"/>
          <w:kern w:val="0"/>
          <w:sz w:val="20"/>
          <w:szCs w:val="20"/>
          <w14:ligatures w14:val="none"/>
        </w:rPr>
        <w:tab/>
        <w:t>(F.C.)</w:t>
      </w:r>
    </w:p>
    <w:p w14:paraId="41308436" w14:textId="77777777" w:rsidR="00C7160B" w:rsidRPr="00C7160B" w:rsidRDefault="00C7160B" w:rsidP="00C7160B">
      <w:pPr>
        <w:spacing w:after="0" w:line="240" w:lineRule="auto"/>
        <w:rPr>
          <w:rFonts w:ascii="Courier New" w:eastAsia="Calibri" w:hAnsi="Courier New" w:cs="Courier New"/>
          <w:b/>
          <w:kern w:val="0"/>
          <w:sz w:val="20"/>
          <w:szCs w:val="20"/>
          <w14:ligatures w14:val="none"/>
        </w:rPr>
      </w:pPr>
      <w:r w:rsidRPr="00C7160B">
        <w:rPr>
          <w:rFonts w:ascii="Courier New" w:eastAsia="Calibri" w:hAnsi="Courier New" w:cs="Courier New"/>
          <w:b/>
          <w:kern w:val="0"/>
          <w:sz w:val="20"/>
          <w:szCs w:val="20"/>
          <w14:ligatures w14:val="none"/>
        </w:rPr>
        <w:t xml:space="preserve">Totale n. 12 squadre </w:t>
      </w:r>
    </w:p>
    <w:p w14:paraId="7D4CE2FB" w14:textId="77777777" w:rsidR="00C7160B" w:rsidRPr="00C7160B" w:rsidRDefault="00C7160B" w:rsidP="00C7160B">
      <w:pPr>
        <w:spacing w:after="0" w:line="240" w:lineRule="auto"/>
        <w:rPr>
          <w:rFonts w:ascii="Courier New" w:eastAsia="Calibri" w:hAnsi="Courier New" w:cs="Courier New"/>
          <w:kern w:val="0"/>
          <w:sz w:val="20"/>
          <w:szCs w:val="20"/>
          <w14:ligatures w14:val="none"/>
        </w:rPr>
      </w:pPr>
    </w:p>
    <w:p w14:paraId="09ACAF72" w14:textId="77777777" w:rsidR="00C7160B" w:rsidRPr="00C7160B" w:rsidRDefault="00C7160B" w:rsidP="00C7160B">
      <w:pPr>
        <w:spacing w:after="0" w:line="240" w:lineRule="auto"/>
        <w:rPr>
          <w:rFonts w:ascii="Courier New" w:eastAsia="Calibri" w:hAnsi="Courier New" w:cs="Courier New"/>
          <w:b/>
          <w:kern w:val="0"/>
          <w:sz w:val="24"/>
          <w:szCs w:val="24"/>
          <w:u w:val="single"/>
          <w14:ligatures w14:val="none"/>
        </w:rPr>
      </w:pPr>
      <w:r w:rsidRPr="00C7160B">
        <w:rPr>
          <w:rFonts w:ascii="Courier New" w:eastAsia="Calibri" w:hAnsi="Courier New" w:cs="Courier New"/>
          <w:b/>
          <w:kern w:val="0"/>
          <w:sz w:val="24"/>
          <w:szCs w:val="24"/>
          <w:u w:val="single"/>
          <w14:ligatures w14:val="none"/>
        </w:rPr>
        <w:t>CAMPIONATO DI PROMOZIONE FEMMINILE</w:t>
      </w:r>
    </w:p>
    <w:p w14:paraId="40D3706C" w14:textId="77777777" w:rsidR="00C7160B" w:rsidRPr="00C7160B" w:rsidRDefault="00C7160B" w:rsidP="00C7160B">
      <w:pPr>
        <w:spacing w:after="0" w:line="240" w:lineRule="auto"/>
        <w:rPr>
          <w:rFonts w:ascii="Courier New" w:eastAsia="Calibri" w:hAnsi="Courier New" w:cs="Courier New"/>
          <w:kern w:val="0"/>
          <w:sz w:val="20"/>
          <w:szCs w:val="20"/>
          <w14:ligatures w14:val="none"/>
        </w:rPr>
      </w:pPr>
      <w:r w:rsidRPr="00C7160B">
        <w:rPr>
          <w:rFonts w:ascii="Courier New" w:eastAsia="Calibri" w:hAnsi="Courier New" w:cs="Courier New"/>
          <w:kern w:val="0"/>
          <w:sz w:val="20"/>
          <w:szCs w:val="20"/>
          <w14:ligatures w14:val="none"/>
        </w:rPr>
        <w:t>952173 A.S.D. D.B.PARTINICO             di</w:t>
      </w:r>
      <w:r w:rsidRPr="00C7160B">
        <w:rPr>
          <w:rFonts w:ascii="Courier New" w:eastAsia="Calibri" w:hAnsi="Courier New" w:cs="Courier New"/>
          <w:kern w:val="0"/>
          <w:sz w:val="20"/>
          <w:szCs w:val="20"/>
          <w14:ligatures w14:val="none"/>
        </w:rPr>
        <w:tab/>
      </w:r>
      <w:r w:rsidRPr="00C7160B">
        <w:rPr>
          <w:rFonts w:ascii="Courier New" w:eastAsia="Calibri" w:hAnsi="Courier New" w:cs="Courier New"/>
          <w:kern w:val="0"/>
          <w:sz w:val="20"/>
          <w:szCs w:val="20"/>
          <w14:ligatures w14:val="none"/>
        </w:rPr>
        <w:tab/>
        <w:t xml:space="preserve">PARTINICO          </w:t>
      </w:r>
    </w:p>
    <w:p w14:paraId="0A8CA811" w14:textId="77777777" w:rsidR="00C7160B" w:rsidRPr="00C7160B" w:rsidRDefault="00C7160B" w:rsidP="00C7160B">
      <w:pPr>
        <w:spacing w:after="0" w:line="240" w:lineRule="auto"/>
        <w:rPr>
          <w:rFonts w:ascii="Courier New" w:eastAsia="Calibri" w:hAnsi="Courier New" w:cs="Courier New"/>
          <w:kern w:val="0"/>
          <w:sz w:val="20"/>
          <w:szCs w:val="20"/>
          <w14:ligatures w14:val="none"/>
        </w:rPr>
      </w:pPr>
      <w:r w:rsidRPr="00C7160B">
        <w:rPr>
          <w:rFonts w:ascii="Courier New" w:eastAsia="Calibri" w:hAnsi="Courier New" w:cs="Courier New"/>
          <w:kern w:val="0"/>
          <w:sz w:val="20"/>
          <w:szCs w:val="20"/>
          <w14:ligatures w14:val="none"/>
        </w:rPr>
        <w:t>950341 A.S.D. MULTISPORT S.ATL.SCELSA   di</w:t>
      </w:r>
      <w:r w:rsidRPr="00C7160B">
        <w:rPr>
          <w:rFonts w:ascii="Courier New" w:eastAsia="Calibri" w:hAnsi="Courier New" w:cs="Courier New"/>
          <w:kern w:val="0"/>
          <w:sz w:val="20"/>
          <w:szCs w:val="20"/>
          <w14:ligatures w14:val="none"/>
        </w:rPr>
        <w:tab/>
      </w:r>
      <w:r w:rsidRPr="00C7160B">
        <w:rPr>
          <w:rFonts w:ascii="Courier New" w:eastAsia="Calibri" w:hAnsi="Courier New" w:cs="Courier New"/>
          <w:kern w:val="0"/>
          <w:sz w:val="20"/>
          <w:szCs w:val="20"/>
          <w14:ligatures w14:val="none"/>
        </w:rPr>
        <w:tab/>
        <w:t xml:space="preserve">PALERMO            </w:t>
      </w:r>
    </w:p>
    <w:p w14:paraId="51185CEE" w14:textId="77777777" w:rsidR="00C7160B" w:rsidRPr="00C7160B" w:rsidRDefault="00C7160B" w:rsidP="00C7160B">
      <w:pPr>
        <w:spacing w:after="0" w:line="240" w:lineRule="auto"/>
        <w:rPr>
          <w:rFonts w:ascii="Courier New" w:eastAsia="Calibri" w:hAnsi="Courier New" w:cs="Courier New"/>
          <w:kern w:val="0"/>
          <w:sz w:val="20"/>
          <w:szCs w:val="20"/>
          <w14:ligatures w14:val="none"/>
        </w:rPr>
      </w:pPr>
      <w:r w:rsidRPr="00C7160B">
        <w:rPr>
          <w:rFonts w:ascii="Courier New" w:eastAsia="Calibri" w:hAnsi="Courier New" w:cs="Courier New"/>
          <w:kern w:val="0"/>
          <w:sz w:val="20"/>
          <w:szCs w:val="20"/>
          <w14:ligatures w14:val="none"/>
        </w:rPr>
        <w:t>950390 A.S.D. VITTORIA FOOTBALL CLUB    di</w:t>
      </w:r>
      <w:r w:rsidRPr="00C7160B">
        <w:rPr>
          <w:rFonts w:ascii="Courier New" w:eastAsia="Calibri" w:hAnsi="Courier New" w:cs="Courier New"/>
          <w:kern w:val="0"/>
          <w:sz w:val="20"/>
          <w:szCs w:val="20"/>
          <w14:ligatures w14:val="none"/>
        </w:rPr>
        <w:tab/>
      </w:r>
      <w:r w:rsidRPr="00C7160B">
        <w:rPr>
          <w:rFonts w:ascii="Courier New" w:eastAsia="Calibri" w:hAnsi="Courier New" w:cs="Courier New"/>
          <w:kern w:val="0"/>
          <w:sz w:val="20"/>
          <w:szCs w:val="20"/>
          <w14:ligatures w14:val="none"/>
        </w:rPr>
        <w:tab/>
        <w:t xml:space="preserve">VITTORIA           </w:t>
      </w:r>
    </w:p>
    <w:p w14:paraId="2EB1FE9D" w14:textId="77777777" w:rsidR="00C7160B" w:rsidRPr="00C7160B" w:rsidRDefault="00C7160B" w:rsidP="00C7160B">
      <w:pPr>
        <w:spacing w:after="0" w:line="240" w:lineRule="auto"/>
        <w:rPr>
          <w:rFonts w:ascii="Courier New" w:eastAsia="Calibri" w:hAnsi="Courier New" w:cs="Courier New"/>
          <w:kern w:val="0"/>
          <w:sz w:val="20"/>
          <w:szCs w:val="20"/>
          <w14:ligatures w14:val="none"/>
        </w:rPr>
      </w:pPr>
      <w:r w:rsidRPr="00C7160B">
        <w:rPr>
          <w:rFonts w:ascii="Courier New" w:eastAsia="Calibri" w:hAnsi="Courier New" w:cs="Courier New"/>
          <w:kern w:val="0"/>
          <w:sz w:val="20"/>
          <w:szCs w:val="20"/>
          <w14:ligatures w14:val="none"/>
        </w:rPr>
        <w:t>921783 A.S.D. VIVI DON BOSCO            di</w:t>
      </w:r>
      <w:r w:rsidRPr="00C7160B">
        <w:rPr>
          <w:rFonts w:ascii="Courier New" w:eastAsia="Calibri" w:hAnsi="Courier New" w:cs="Courier New"/>
          <w:kern w:val="0"/>
          <w:sz w:val="20"/>
          <w:szCs w:val="20"/>
          <w14:ligatures w14:val="none"/>
        </w:rPr>
        <w:tab/>
      </w:r>
      <w:r w:rsidRPr="00C7160B">
        <w:rPr>
          <w:rFonts w:ascii="Courier New" w:eastAsia="Calibri" w:hAnsi="Courier New" w:cs="Courier New"/>
          <w:kern w:val="0"/>
          <w:sz w:val="20"/>
          <w:szCs w:val="20"/>
          <w14:ligatures w14:val="none"/>
        </w:rPr>
        <w:tab/>
        <w:t>BARCELLONA P.G.</w:t>
      </w:r>
    </w:p>
    <w:p w14:paraId="7D8192F1" w14:textId="77777777" w:rsidR="00C7160B" w:rsidRPr="00C7160B" w:rsidRDefault="00C7160B" w:rsidP="00C7160B">
      <w:pPr>
        <w:spacing w:after="0" w:line="240" w:lineRule="auto"/>
        <w:rPr>
          <w:rFonts w:ascii="Courier New" w:eastAsia="Calibri" w:hAnsi="Courier New" w:cs="Courier New"/>
          <w:b/>
          <w:kern w:val="0"/>
          <w:sz w:val="20"/>
          <w:szCs w:val="20"/>
          <w14:ligatures w14:val="none"/>
        </w:rPr>
      </w:pPr>
      <w:r w:rsidRPr="00C7160B">
        <w:rPr>
          <w:rFonts w:ascii="Courier New" w:eastAsia="Calibri" w:hAnsi="Courier New" w:cs="Courier New"/>
          <w:b/>
          <w:kern w:val="0"/>
          <w:sz w:val="20"/>
          <w:szCs w:val="20"/>
          <w14:ligatures w14:val="none"/>
        </w:rPr>
        <w:t xml:space="preserve">Totale n. 4 squadre </w:t>
      </w:r>
    </w:p>
    <w:p w14:paraId="3D1F52F2" w14:textId="77777777" w:rsidR="00C7160B" w:rsidRDefault="00C7160B" w:rsidP="00CC3DAC">
      <w:pPr>
        <w:spacing w:after="0" w:line="240" w:lineRule="auto"/>
        <w:rPr>
          <w:rFonts w:ascii="Inter Tight" w:eastAsia="Calibri" w:hAnsi="Inter Tight" w:cs="Inter Tight"/>
          <w:b/>
          <w:color w:val="3333FF"/>
          <w:kern w:val="0"/>
          <w:sz w:val="24"/>
          <w:szCs w:val="24"/>
          <w14:ligatures w14:val="none"/>
        </w:rPr>
      </w:pPr>
    </w:p>
    <w:p w14:paraId="11C1252B" w14:textId="77777777" w:rsidR="00C7160B" w:rsidRDefault="00C7160B" w:rsidP="00CC3DAC">
      <w:pPr>
        <w:spacing w:after="0" w:line="240" w:lineRule="auto"/>
        <w:rPr>
          <w:rFonts w:ascii="Inter Tight" w:eastAsia="Calibri" w:hAnsi="Inter Tight" w:cs="Inter Tight"/>
          <w:b/>
          <w:color w:val="3333FF"/>
          <w:kern w:val="0"/>
          <w:sz w:val="24"/>
          <w:szCs w:val="24"/>
          <w14:ligatures w14:val="none"/>
        </w:rPr>
      </w:pPr>
    </w:p>
    <w:p w14:paraId="779BEE90" w14:textId="510FFACF" w:rsidR="00C7160B" w:rsidRPr="00C7160B" w:rsidRDefault="00C7160B" w:rsidP="00C7160B">
      <w:pPr>
        <w:spacing w:after="0" w:line="240" w:lineRule="auto"/>
        <w:rPr>
          <w:rFonts w:ascii="Inter Tight" w:eastAsia="Calibri" w:hAnsi="Inter Tight" w:cs="Inter Tight"/>
          <w:b/>
          <w:color w:val="001489"/>
          <w:kern w:val="0"/>
          <w:sz w:val="44"/>
          <w:szCs w:val="44"/>
          <w:u w:val="single"/>
          <w14:ligatures w14:val="none"/>
        </w:rPr>
      </w:pPr>
      <w:r>
        <w:rPr>
          <w:rFonts w:ascii="Inter Tight" w:eastAsia="Calibri" w:hAnsi="Inter Tight" w:cs="Inter Tight"/>
          <w:b/>
          <w:color w:val="001489"/>
          <w:kern w:val="0"/>
          <w:sz w:val="44"/>
          <w:szCs w:val="44"/>
          <w:u w:val="single"/>
          <w14:ligatures w14:val="none"/>
        </w:rPr>
        <w:t>Settore Giovanile e Scolastico</w:t>
      </w:r>
    </w:p>
    <w:p w14:paraId="23FA40C6" w14:textId="77777777" w:rsidR="00C7160B" w:rsidRDefault="00C7160B" w:rsidP="00CC3DAC">
      <w:pPr>
        <w:spacing w:after="0" w:line="240" w:lineRule="auto"/>
        <w:rPr>
          <w:rFonts w:ascii="Inter Tight" w:eastAsia="Calibri" w:hAnsi="Inter Tight" w:cs="Inter Tight"/>
          <w:b/>
          <w:color w:val="3333FF"/>
          <w:kern w:val="0"/>
          <w:sz w:val="24"/>
          <w:szCs w:val="24"/>
          <w14:ligatures w14:val="none"/>
        </w:rPr>
      </w:pPr>
    </w:p>
    <w:p w14:paraId="7E013A5C" w14:textId="77777777" w:rsidR="00C7160B" w:rsidRPr="00C7160B" w:rsidRDefault="00C7160B" w:rsidP="00C7160B">
      <w:pPr>
        <w:spacing w:after="0" w:line="240" w:lineRule="auto"/>
        <w:rPr>
          <w:rFonts w:ascii="Inter Tight" w:eastAsia="Calibri" w:hAnsi="Inter Tight" w:cs="Inter Tight"/>
          <w:b/>
          <w:color w:val="3333FF"/>
          <w:kern w:val="0"/>
          <w:sz w:val="32"/>
          <w14:ligatures w14:val="none"/>
        </w:rPr>
      </w:pPr>
      <w:r w:rsidRPr="00C7160B">
        <w:rPr>
          <w:rFonts w:ascii="Inter Tight" w:eastAsia="Calibri" w:hAnsi="Inter Tight" w:cs="Inter Tight"/>
          <w:b/>
          <w:kern w:val="0"/>
          <w14:ligatures w14:val="none"/>
        </w:rPr>
        <w:t>e-mail per le comunicazioni</w:t>
      </w:r>
      <w:r w:rsidRPr="00C7160B">
        <w:rPr>
          <w:rFonts w:ascii="Inter Tight" w:eastAsia="Calibri" w:hAnsi="Inter Tight" w:cs="Inter Tight"/>
          <w:b/>
          <w:color w:val="3333FF"/>
          <w:kern w:val="0"/>
          <w14:ligatures w14:val="none"/>
        </w:rPr>
        <w:t xml:space="preserve"> </w:t>
      </w:r>
      <w:hyperlink r:id="rId40" w:history="1">
        <w:r w:rsidRPr="00C7160B">
          <w:rPr>
            <w:rFonts w:ascii="Inter Tight" w:eastAsia="Calibri" w:hAnsi="Inter Tight" w:cs="Inter Tight"/>
            <w:b/>
            <w:color w:val="0000FF"/>
            <w:kern w:val="0"/>
            <w:sz w:val="24"/>
            <w:u w:val="single"/>
            <w14:ligatures w14:val="none"/>
          </w:rPr>
          <w:t>sicilia.sgs@lnd.it</w:t>
        </w:r>
      </w:hyperlink>
    </w:p>
    <w:p w14:paraId="1028E31F" w14:textId="77777777" w:rsidR="00C7160B" w:rsidRPr="00C7160B" w:rsidRDefault="00C7160B" w:rsidP="00C7160B">
      <w:pPr>
        <w:spacing w:after="0" w:line="240" w:lineRule="auto"/>
        <w:rPr>
          <w:rFonts w:ascii="Inter Tight" w:eastAsia="Calibri" w:hAnsi="Inter Tight" w:cs="Inter Tight"/>
          <w:b/>
          <w:color w:val="3333FF"/>
          <w:kern w:val="0"/>
          <w:sz w:val="16"/>
          <w:szCs w:val="10"/>
          <w14:ligatures w14:val="none"/>
        </w:rPr>
      </w:pPr>
    </w:p>
    <w:p w14:paraId="0B9DCDF1" w14:textId="77777777" w:rsidR="00C7160B" w:rsidRPr="00C7160B" w:rsidRDefault="00C7160B" w:rsidP="00C7160B">
      <w:pPr>
        <w:spacing w:after="0" w:line="240" w:lineRule="auto"/>
        <w:rPr>
          <w:rFonts w:ascii="Inter Tight" w:eastAsia="Calibri" w:hAnsi="Inter Tight" w:cs="Inter Tight"/>
          <w:b/>
          <w:color w:val="3333FF"/>
          <w:kern w:val="0"/>
          <w:sz w:val="32"/>
          <w14:ligatures w14:val="none"/>
        </w:rPr>
      </w:pPr>
      <w:r w:rsidRPr="00C7160B">
        <w:rPr>
          <w:rFonts w:ascii="Inter Tight" w:eastAsia="Calibri" w:hAnsi="Inter Tight" w:cs="Inter Tight"/>
          <w:b/>
          <w:kern w:val="0"/>
          <w14:ligatures w14:val="none"/>
        </w:rPr>
        <w:t>PEC per le comunicazioni</w:t>
      </w:r>
      <w:r w:rsidRPr="00C7160B">
        <w:rPr>
          <w:rFonts w:ascii="Inter Tight" w:eastAsia="Calibri" w:hAnsi="Inter Tight" w:cs="Inter Tight"/>
          <w:b/>
          <w:color w:val="3333FF"/>
          <w:kern w:val="0"/>
          <w:sz w:val="40"/>
          <w14:ligatures w14:val="none"/>
        </w:rPr>
        <w:t xml:space="preserve"> </w:t>
      </w:r>
      <w:hyperlink r:id="rId41" w:history="1">
        <w:r w:rsidRPr="00C7160B">
          <w:rPr>
            <w:rFonts w:ascii="Inter Tight" w:eastAsia="Calibri" w:hAnsi="Inter Tight" w:cs="Inter Tight"/>
            <w:b/>
            <w:color w:val="0000FF"/>
            <w:kern w:val="0"/>
            <w:sz w:val="24"/>
            <w:szCs w:val="24"/>
            <w:u w:val="single"/>
            <w14:ligatures w14:val="none"/>
          </w:rPr>
          <w:t>sicilia.sgs@lndsicilia.legalmail.it</w:t>
        </w:r>
      </w:hyperlink>
    </w:p>
    <w:p w14:paraId="3FF25A70" w14:textId="77777777" w:rsidR="00C7160B" w:rsidRPr="00C7160B" w:rsidRDefault="00C7160B" w:rsidP="00C7160B">
      <w:pPr>
        <w:spacing w:after="0" w:line="240" w:lineRule="auto"/>
        <w:rPr>
          <w:rFonts w:ascii="Inter Tight" w:eastAsia="Calibri" w:hAnsi="Inter Tight" w:cs="Inter Tight"/>
          <w:b/>
          <w:color w:val="3333FF"/>
          <w:kern w:val="0"/>
          <w:sz w:val="16"/>
          <w:szCs w:val="10"/>
          <w14:ligatures w14:val="none"/>
        </w:rPr>
      </w:pPr>
    </w:p>
    <w:p w14:paraId="4F8443E4" w14:textId="77777777" w:rsidR="00C7160B" w:rsidRPr="00C7160B" w:rsidRDefault="00C7160B" w:rsidP="00C7160B">
      <w:pPr>
        <w:spacing w:after="0" w:line="240" w:lineRule="auto"/>
        <w:rPr>
          <w:rFonts w:ascii="Inter Tight" w:eastAsia="Calibri" w:hAnsi="Inter Tight" w:cs="Inter Tight"/>
          <w:b/>
          <w:color w:val="244061"/>
          <w:kern w:val="0"/>
          <w:sz w:val="40"/>
          <w:szCs w:val="40"/>
          <w14:ligatures w14:val="none"/>
        </w:rPr>
      </w:pPr>
      <w:r w:rsidRPr="00C7160B">
        <w:rPr>
          <w:rFonts w:ascii="Inter Tight" w:eastAsia="Calibri" w:hAnsi="Inter Tight" w:cs="Inter Tight"/>
          <w:b/>
          <w:kern w:val="0"/>
          <w:sz w:val="24"/>
          <w:szCs w:val="24"/>
          <w14:ligatures w14:val="none"/>
        </w:rPr>
        <w:t xml:space="preserve">recapito telefonico </w:t>
      </w:r>
      <w:r w:rsidRPr="00C7160B">
        <w:rPr>
          <w:rFonts w:ascii="Inter Tight" w:eastAsia="Calibri" w:hAnsi="Inter Tight" w:cs="Inter Tight"/>
          <w:b/>
          <w:color w:val="244061"/>
          <w:kern w:val="0"/>
          <w:sz w:val="24"/>
          <w:szCs w:val="40"/>
          <w14:ligatures w14:val="none"/>
        </w:rPr>
        <w:t xml:space="preserve">091/6808422 – </w:t>
      </w:r>
      <w:r w:rsidRPr="00C7160B">
        <w:rPr>
          <w:rFonts w:ascii="Inter Tight" w:eastAsia="Calibri" w:hAnsi="Inter Tight" w:cs="Inter Tight"/>
          <w:b/>
          <w:color w:val="244061"/>
          <w:kern w:val="0"/>
          <w:sz w:val="28"/>
          <w:szCs w:val="40"/>
          <w:u w:val="single"/>
          <w14:ligatures w14:val="none"/>
        </w:rPr>
        <w:t>3286290838</w:t>
      </w:r>
    </w:p>
    <w:p w14:paraId="2CFD7F21" w14:textId="77777777" w:rsidR="00C7160B" w:rsidRDefault="00C7160B" w:rsidP="00CC3DAC">
      <w:pPr>
        <w:spacing w:after="0" w:line="240" w:lineRule="auto"/>
        <w:rPr>
          <w:rFonts w:ascii="Inter Tight" w:eastAsia="Calibri" w:hAnsi="Inter Tight" w:cs="Inter Tight"/>
          <w:b/>
          <w:color w:val="3333FF"/>
          <w:kern w:val="0"/>
          <w:sz w:val="24"/>
          <w:szCs w:val="24"/>
          <w14:ligatures w14:val="none"/>
        </w:rPr>
      </w:pPr>
    </w:p>
    <w:p w14:paraId="4875FCC6" w14:textId="77777777" w:rsidR="00CC3DAC" w:rsidRPr="00CC3DAC" w:rsidRDefault="00CC3DAC" w:rsidP="00CC3DAC">
      <w:pPr>
        <w:spacing w:after="0" w:line="240" w:lineRule="auto"/>
        <w:jc w:val="both"/>
        <w:rPr>
          <w:rFonts w:ascii="Inter Tight" w:eastAsia="Calibri" w:hAnsi="Inter Tight" w:cs="Inter Tight"/>
          <w:b/>
          <w:kern w:val="0"/>
          <w:sz w:val="28"/>
          <w:szCs w:val="36"/>
          <w:u w:val="single"/>
          <w14:ligatures w14:val="none"/>
        </w:rPr>
      </w:pPr>
      <w:r w:rsidRPr="00CC3DAC">
        <w:rPr>
          <w:rFonts w:ascii="Inter Tight" w:eastAsia="Calibri" w:hAnsi="Inter Tight" w:cs="Inter Tight"/>
          <w:b/>
          <w:kern w:val="0"/>
          <w:sz w:val="28"/>
          <w:szCs w:val="36"/>
          <w:u w:val="single"/>
          <w14:ligatures w14:val="none"/>
        </w:rPr>
        <w:t>DISPOSIZIONI FEDERALI DEL TESSERAMENTO IN FAVORE DELLE SOCIETÀ DI PURO SETTORE GIOVANILE</w:t>
      </w:r>
    </w:p>
    <w:p w14:paraId="716F0CBF" w14:textId="77777777" w:rsidR="00CC3DAC" w:rsidRPr="00CC3DAC" w:rsidRDefault="00CC3DAC" w:rsidP="00CC3DAC">
      <w:pPr>
        <w:tabs>
          <w:tab w:val="left" w:pos="567"/>
          <w:tab w:val="left" w:pos="1134"/>
          <w:tab w:val="left" w:pos="1701"/>
          <w:tab w:val="left" w:pos="2268"/>
          <w:tab w:val="left" w:pos="2835"/>
          <w:tab w:val="left" w:pos="3402"/>
          <w:tab w:val="left" w:pos="3969"/>
          <w:tab w:val="left" w:pos="5670"/>
          <w:tab w:val="left" w:pos="6237"/>
          <w:tab w:val="left" w:pos="6804"/>
          <w:tab w:val="left" w:pos="7371"/>
          <w:tab w:val="left" w:pos="7938"/>
          <w:tab w:val="left" w:pos="8505"/>
          <w:tab w:val="left" w:pos="9072"/>
          <w:tab w:val="left" w:pos="9639"/>
        </w:tabs>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Secondo quanto pubblicato sul C.U. 402 LND (205/A FIGC), del 27 aprile 2026, in via straordinaria, per la sola Stagione Sportiva 2026/2027, è consentito, in deroga agli Art. 31 e 32 NOIF, ed alle ulteriori disposizioni federali, il tesseramento in favore delle Società di Puro Settore Giovanile dei calciatori/calciatrici “Giovani Dilettanti” della classe 2010, con vincolo annuale.</w:t>
      </w:r>
    </w:p>
    <w:p w14:paraId="55CE85D7" w14:textId="77777777" w:rsidR="00CE03A5" w:rsidRPr="00CC3DAC" w:rsidRDefault="00CE03A5" w:rsidP="00CC3DAC">
      <w:pPr>
        <w:spacing w:after="0" w:line="240" w:lineRule="auto"/>
        <w:rPr>
          <w:rFonts w:ascii="Inter Tight" w:eastAsia="Calibri" w:hAnsi="Inter Tight" w:cs="Inter Tight"/>
          <w:b/>
          <w:kern w:val="0"/>
          <w:sz w:val="32"/>
          <w:szCs w:val="36"/>
          <w:u w:val="single"/>
          <w:lang w:eastAsia="it-IT"/>
          <w14:ligatures w14:val="none"/>
        </w:rPr>
      </w:pPr>
    </w:p>
    <w:p w14:paraId="24B53AF4" w14:textId="77777777" w:rsidR="00CC3DAC" w:rsidRPr="00CC3DAC" w:rsidRDefault="00CC3DAC" w:rsidP="00CC3DAC">
      <w:pPr>
        <w:spacing w:after="0" w:line="240" w:lineRule="auto"/>
        <w:rPr>
          <w:rFonts w:ascii="Inter Tight" w:eastAsia="Calibri" w:hAnsi="Inter Tight" w:cs="Inter Tight"/>
          <w:b/>
          <w:kern w:val="0"/>
          <w:sz w:val="28"/>
          <w:szCs w:val="36"/>
          <w:u w:val="single"/>
          <w14:ligatures w14:val="none"/>
        </w:rPr>
      </w:pPr>
      <w:r w:rsidRPr="00CC3DAC">
        <w:rPr>
          <w:rFonts w:ascii="Inter Tight" w:eastAsia="Calibri" w:hAnsi="Inter Tight" w:cs="Inter Tight"/>
          <w:b/>
          <w:kern w:val="0"/>
          <w:sz w:val="28"/>
          <w:szCs w:val="36"/>
          <w:u w:val="single"/>
          <w14:ligatures w14:val="none"/>
        </w:rPr>
        <w:t>ART. 31</w:t>
      </w:r>
      <w:r w:rsidRPr="00CC3DAC">
        <w:rPr>
          <w:rFonts w:ascii="Inter Tight" w:eastAsia="Calibri" w:hAnsi="Inter Tight" w:cs="Inter Tight"/>
          <w:b/>
          <w:kern w:val="0"/>
          <w:sz w:val="28"/>
          <w:szCs w:val="36"/>
          <w:u w:val="single"/>
          <w14:ligatures w14:val="none"/>
        </w:rPr>
        <w:tab/>
        <w:t>“I GIOVANI”</w:t>
      </w:r>
    </w:p>
    <w:p w14:paraId="57A35EBB"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1.bis</w:t>
      </w:r>
      <w:r w:rsidRPr="00CC3DAC">
        <w:rPr>
          <w:rFonts w:ascii="Inter Tight" w:eastAsia="Calibri" w:hAnsi="Inter Tight" w:cs="Inter Tight"/>
          <w:kern w:val="0"/>
          <w:sz w:val="24"/>
          <w:szCs w:val="24"/>
          <w14:ligatures w14:val="none"/>
        </w:rPr>
        <w:t xml:space="preserve"> I/le calciatori/calciatrici che compiono il 16° anno di età in corso di stagione mantengono la qualifica di “giovani” sino al termine di quest’ultima se rimangono tesserati per la stessa società dilettantistica o di puro settore giovanile o si tesserano comunque per una società di puro settore giovanile. Detti calciatori/calciatrici possono essere trasferiti in società professionistiche e società dilettantistiche a partire dal compimento del 16° anno di età, previa acquisizione della qualifica di “giovane dilettante”.</w:t>
      </w:r>
    </w:p>
    <w:p w14:paraId="31761FB3" w14:textId="77777777" w:rsidR="00CC3DAC" w:rsidRPr="00CC3DAC" w:rsidRDefault="00CC3DAC" w:rsidP="00CC3DAC">
      <w:pPr>
        <w:spacing w:after="0" w:line="240" w:lineRule="auto"/>
        <w:jc w:val="both"/>
        <w:rPr>
          <w:rFonts w:ascii="Inter Tight" w:eastAsia="Calibri" w:hAnsi="Inter Tight" w:cs="Inter Tight"/>
          <w:kern w:val="0"/>
          <w:sz w:val="32"/>
          <w:szCs w:val="24"/>
          <w14:ligatures w14:val="none"/>
        </w:rPr>
      </w:pPr>
    </w:p>
    <w:p w14:paraId="1BAAE1DB" w14:textId="77777777" w:rsidR="00CC3DAC" w:rsidRPr="00CC3DAC" w:rsidRDefault="00CC3DAC" w:rsidP="00CC3DAC">
      <w:pPr>
        <w:spacing w:after="0" w:line="240" w:lineRule="auto"/>
        <w:rPr>
          <w:rFonts w:ascii="Inter Tight" w:eastAsia="Calibri" w:hAnsi="Inter Tight" w:cs="Inter Tight"/>
          <w:b/>
          <w:kern w:val="0"/>
          <w:sz w:val="28"/>
          <w:szCs w:val="36"/>
          <w:u w:val="single"/>
          <w14:ligatures w14:val="none"/>
        </w:rPr>
      </w:pPr>
      <w:r w:rsidRPr="00CC3DAC">
        <w:rPr>
          <w:rFonts w:ascii="Inter Tight" w:eastAsia="Calibri" w:hAnsi="Inter Tight" w:cs="Inter Tight"/>
          <w:b/>
          <w:kern w:val="0"/>
          <w:sz w:val="28"/>
          <w:szCs w:val="36"/>
          <w:u w:val="single"/>
          <w14:ligatures w14:val="none"/>
        </w:rPr>
        <w:t>ART. 96</w:t>
      </w:r>
      <w:r w:rsidRPr="00CC3DAC">
        <w:rPr>
          <w:rFonts w:ascii="Inter Tight" w:eastAsia="Calibri" w:hAnsi="Inter Tight" w:cs="Inter Tight"/>
          <w:b/>
          <w:kern w:val="0"/>
          <w:sz w:val="28"/>
          <w:szCs w:val="36"/>
          <w:u w:val="single"/>
          <w14:ligatures w14:val="none"/>
        </w:rPr>
        <w:tab/>
        <w:t>“PREMIO DI TESSERAMENTO”</w:t>
      </w:r>
    </w:p>
    <w:p w14:paraId="05A76182"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6.</w:t>
      </w:r>
      <w:r w:rsidRPr="00CC3DAC">
        <w:rPr>
          <w:rFonts w:ascii="Inter Tight" w:eastAsia="Calibri" w:hAnsi="Inter Tight" w:cs="Inter Tight"/>
          <w:kern w:val="0"/>
          <w:sz w:val="24"/>
          <w:szCs w:val="24"/>
          <w14:ligatures w14:val="none"/>
        </w:rPr>
        <w:t xml:space="preserve"> L’importo del premio è reso disponibile mediante certificazione trasmessa dal portale telematico federale a mezzo </w:t>
      </w:r>
      <w:proofErr w:type="spellStart"/>
      <w:r w:rsidRPr="00CC3DAC">
        <w:rPr>
          <w:rFonts w:ascii="Inter Tight" w:eastAsia="Calibri" w:hAnsi="Inter Tight" w:cs="Inter Tight"/>
          <w:kern w:val="0"/>
          <w:sz w:val="24"/>
          <w:szCs w:val="24"/>
          <w14:ligatures w14:val="none"/>
        </w:rPr>
        <w:t>pec</w:t>
      </w:r>
      <w:proofErr w:type="spellEnd"/>
      <w:r w:rsidRPr="00CC3DAC">
        <w:rPr>
          <w:rFonts w:ascii="Inter Tight" w:eastAsia="Calibri" w:hAnsi="Inter Tight" w:cs="Inter Tight"/>
          <w:kern w:val="0"/>
          <w:sz w:val="24"/>
          <w:szCs w:val="24"/>
          <w14:ligatures w14:val="none"/>
        </w:rPr>
        <w:t xml:space="preserve"> alle società interessate. Detta certificazione diviene definitiva in assenza di avvio innanzi alla Commissione Premi della relativa controversia ai sensi del comma 9 che segue, nel termine di trenta giorni dal ricevimento della </w:t>
      </w:r>
      <w:proofErr w:type="spellStart"/>
      <w:r w:rsidRPr="00CC3DAC">
        <w:rPr>
          <w:rFonts w:ascii="Inter Tight" w:eastAsia="Calibri" w:hAnsi="Inter Tight" w:cs="Inter Tight"/>
          <w:kern w:val="0"/>
          <w:sz w:val="24"/>
          <w:szCs w:val="24"/>
          <w14:ligatures w14:val="none"/>
        </w:rPr>
        <w:t>pec</w:t>
      </w:r>
      <w:proofErr w:type="spellEnd"/>
      <w:r w:rsidRPr="00CC3DAC">
        <w:rPr>
          <w:rFonts w:ascii="Inter Tight" w:eastAsia="Calibri" w:hAnsi="Inter Tight" w:cs="Inter Tight"/>
          <w:kern w:val="0"/>
          <w:sz w:val="24"/>
          <w:szCs w:val="24"/>
          <w14:ligatures w14:val="none"/>
        </w:rPr>
        <w:t>.</w:t>
      </w:r>
    </w:p>
    <w:p w14:paraId="01546EA1"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lastRenderedPageBreak/>
        <w:t>9.</w:t>
      </w:r>
      <w:r w:rsidRPr="00CC3DAC">
        <w:rPr>
          <w:rFonts w:ascii="Inter Tight" w:eastAsia="Calibri" w:hAnsi="Inter Tight" w:cs="Inter Tight"/>
          <w:kern w:val="0"/>
          <w:sz w:val="24"/>
          <w:szCs w:val="24"/>
          <w14:ligatures w14:val="none"/>
        </w:rPr>
        <w:t xml:space="preserve"> Il ricorso relativo alle controversie concernenti il premio di tesseramento deve essere proposto, in prima istanza, alla Commissione Premi, nel termine di trenta giorni di cui al comma 6</w:t>
      </w:r>
    </w:p>
    <w:p w14:paraId="1F24C505" w14:textId="77777777" w:rsidR="00CC3DAC" w:rsidRPr="00CC3DAC" w:rsidRDefault="00CC3DAC" w:rsidP="00CC3DAC">
      <w:pPr>
        <w:spacing w:after="0" w:line="240" w:lineRule="auto"/>
        <w:jc w:val="both"/>
        <w:rPr>
          <w:rFonts w:ascii="Inter Tight" w:eastAsia="Calibri" w:hAnsi="Inter Tight" w:cs="Inter Tight"/>
          <w:kern w:val="0"/>
          <w:sz w:val="28"/>
          <w:szCs w:val="24"/>
          <w14:ligatures w14:val="none"/>
        </w:rPr>
      </w:pPr>
    </w:p>
    <w:p w14:paraId="60A722F0" w14:textId="77777777" w:rsidR="00CC3DAC" w:rsidRPr="00CC3DAC" w:rsidRDefault="00CC3DAC" w:rsidP="00CC3DAC">
      <w:pPr>
        <w:spacing w:after="0" w:line="240" w:lineRule="auto"/>
        <w:rPr>
          <w:rFonts w:ascii="Inter Tight" w:eastAsia="Calibri" w:hAnsi="Inter Tight" w:cs="Inter Tight"/>
          <w:b/>
          <w:kern w:val="0"/>
          <w:sz w:val="28"/>
          <w:szCs w:val="36"/>
          <w:u w:val="single"/>
          <w14:ligatures w14:val="none"/>
        </w:rPr>
      </w:pPr>
      <w:r w:rsidRPr="00CC3DAC">
        <w:rPr>
          <w:rFonts w:ascii="Inter Tight" w:eastAsia="Calibri" w:hAnsi="Inter Tight" w:cs="Inter Tight"/>
          <w:b/>
          <w:kern w:val="0"/>
          <w:sz w:val="28"/>
          <w:szCs w:val="36"/>
          <w:u w:val="single"/>
          <w14:ligatures w14:val="none"/>
        </w:rPr>
        <w:t>ART. 99</w:t>
      </w:r>
      <w:r w:rsidRPr="00CC3DAC">
        <w:rPr>
          <w:rFonts w:ascii="Inter Tight" w:eastAsia="Calibri" w:hAnsi="Inter Tight" w:cs="Inter Tight"/>
          <w:b/>
          <w:kern w:val="0"/>
          <w:sz w:val="28"/>
          <w:szCs w:val="36"/>
          <w:u w:val="single"/>
          <w14:ligatures w14:val="none"/>
        </w:rPr>
        <w:tab/>
        <w:t>“PREMIO DI FORMAZIONE TECNICA”</w:t>
      </w:r>
    </w:p>
    <w:p w14:paraId="06F43987"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4.</w:t>
      </w:r>
      <w:r w:rsidRPr="00CC3DAC">
        <w:rPr>
          <w:rFonts w:ascii="Inter Tight" w:eastAsia="Calibri" w:hAnsi="Inter Tight" w:cs="Inter Tight"/>
          <w:kern w:val="0"/>
          <w:sz w:val="24"/>
          <w:szCs w:val="24"/>
          <w14:ligatures w14:val="none"/>
        </w:rPr>
        <w:t xml:space="preserve"> L’importo del premio è reso disponibile mediante certificazione trasmessa dal portale telematico federale a mezzo </w:t>
      </w:r>
      <w:proofErr w:type="spellStart"/>
      <w:r w:rsidRPr="00CC3DAC">
        <w:rPr>
          <w:rFonts w:ascii="Inter Tight" w:eastAsia="Calibri" w:hAnsi="Inter Tight" w:cs="Inter Tight"/>
          <w:kern w:val="0"/>
          <w:sz w:val="24"/>
          <w:szCs w:val="24"/>
          <w14:ligatures w14:val="none"/>
        </w:rPr>
        <w:t>pec</w:t>
      </w:r>
      <w:proofErr w:type="spellEnd"/>
      <w:r w:rsidRPr="00CC3DAC">
        <w:rPr>
          <w:rFonts w:ascii="Inter Tight" w:eastAsia="Calibri" w:hAnsi="Inter Tight" w:cs="Inter Tight"/>
          <w:kern w:val="0"/>
          <w:sz w:val="24"/>
          <w:szCs w:val="24"/>
          <w14:ligatures w14:val="none"/>
        </w:rPr>
        <w:t xml:space="preserve"> alle società interessate. Detta certificazione diviene definitiva in assenza di avvio della relativa controversia ai sensi dell’articolo 91 del Codice di Giustizia Sportiva, nel termine di trenta giorni dal ricevimento della </w:t>
      </w:r>
      <w:proofErr w:type="spellStart"/>
      <w:r w:rsidRPr="00CC3DAC">
        <w:rPr>
          <w:rFonts w:ascii="Inter Tight" w:eastAsia="Calibri" w:hAnsi="Inter Tight" w:cs="Inter Tight"/>
          <w:kern w:val="0"/>
          <w:sz w:val="24"/>
          <w:szCs w:val="24"/>
          <w14:ligatures w14:val="none"/>
        </w:rPr>
        <w:t>pec</w:t>
      </w:r>
      <w:proofErr w:type="spellEnd"/>
      <w:r w:rsidRPr="00CC3DAC">
        <w:rPr>
          <w:rFonts w:ascii="Inter Tight" w:eastAsia="Calibri" w:hAnsi="Inter Tight" w:cs="Inter Tight"/>
          <w:kern w:val="0"/>
          <w:sz w:val="24"/>
          <w:szCs w:val="24"/>
          <w14:ligatures w14:val="none"/>
        </w:rPr>
        <w:t>.</w:t>
      </w:r>
    </w:p>
    <w:p w14:paraId="624FB43A"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5.</w:t>
      </w:r>
      <w:r w:rsidRPr="00CC3DAC">
        <w:rPr>
          <w:rFonts w:ascii="Inter Tight" w:eastAsia="Calibri" w:hAnsi="Inter Tight" w:cs="Inter Tight"/>
          <w:kern w:val="0"/>
          <w:sz w:val="24"/>
          <w:szCs w:val="24"/>
          <w14:ligatures w14:val="none"/>
        </w:rPr>
        <w:t xml:space="preserve"> La regolazione del premio di formazione tecnica deve essere effettuata, direttamente tra le parti, entro il termine di 30 giorni dalla definitività della certificazione, o di 30 giorni dal passaggio in giudicato della pronuncia del competente organo.</w:t>
      </w:r>
    </w:p>
    <w:p w14:paraId="26C1FA27"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6.</w:t>
      </w:r>
      <w:r w:rsidRPr="00CC3DAC">
        <w:rPr>
          <w:rFonts w:ascii="Inter Tight" w:eastAsia="Calibri" w:hAnsi="Inter Tight" w:cs="Inter Tight"/>
          <w:kern w:val="0"/>
          <w:sz w:val="24"/>
          <w:szCs w:val="24"/>
          <w14:ligatures w14:val="none"/>
        </w:rPr>
        <w:t xml:space="preserve"> Decorsi i 30 giorni di cui al comma 5, la Lega, Divisione, Dipartimento o Comitato Regionale di competenza, su segnalazione della società creditrice, da inviarsi anche alla società debitrice, addebita il premio di formazione tecnica a quest’ultima, secondo le modalità fissate con proprio regolamento interno.</w:t>
      </w:r>
    </w:p>
    <w:p w14:paraId="7AA65EEA" w14:textId="77777777" w:rsid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7.</w:t>
      </w:r>
      <w:r w:rsidRPr="00CC3DAC">
        <w:rPr>
          <w:rFonts w:ascii="Inter Tight" w:eastAsia="Calibri" w:hAnsi="Inter Tight" w:cs="Inter Tight"/>
          <w:kern w:val="0"/>
          <w:sz w:val="24"/>
          <w:szCs w:val="24"/>
          <w14:ligatures w14:val="none"/>
        </w:rPr>
        <w:t xml:space="preserve"> L’importo relativo al premio di formazione tecnica non deve essere superiore a quello risultante dall’applicazione delle presenti norme e può essere ridotto, anche se diventato definitivo, con accordo scritto tra le società. Detto accordo deve essere depositato sul portale telematico federale entro trenta giorni dalla sottoscrizione.</w:t>
      </w:r>
    </w:p>
    <w:p w14:paraId="1A16D4AE" w14:textId="77777777" w:rsidR="00951299" w:rsidRDefault="00951299" w:rsidP="00CC3DAC">
      <w:pPr>
        <w:spacing w:after="0" w:line="240" w:lineRule="auto"/>
        <w:jc w:val="both"/>
        <w:rPr>
          <w:rFonts w:ascii="Inter Tight" w:eastAsia="Calibri" w:hAnsi="Inter Tight" w:cs="Inter Tight"/>
          <w:kern w:val="0"/>
          <w:sz w:val="24"/>
          <w:szCs w:val="24"/>
          <w14:ligatures w14:val="none"/>
        </w:rPr>
      </w:pPr>
    </w:p>
    <w:p w14:paraId="40A65ED8" w14:textId="77777777" w:rsidR="00951299" w:rsidRPr="00CC3DAC" w:rsidRDefault="00951299" w:rsidP="00CC3DAC">
      <w:pPr>
        <w:spacing w:after="0" w:line="240" w:lineRule="auto"/>
        <w:jc w:val="both"/>
        <w:rPr>
          <w:rFonts w:ascii="Inter Tight" w:eastAsia="Calibri" w:hAnsi="Inter Tight" w:cs="Inter Tight"/>
          <w:kern w:val="0"/>
          <w:sz w:val="24"/>
          <w:szCs w:val="24"/>
          <w14:ligatures w14:val="none"/>
        </w:rPr>
      </w:pPr>
    </w:p>
    <w:p w14:paraId="4A5AC58C" w14:textId="77777777" w:rsidR="00951299" w:rsidRPr="00951299" w:rsidRDefault="00951299" w:rsidP="00951299">
      <w:pPr>
        <w:spacing w:after="0" w:line="240" w:lineRule="auto"/>
        <w:ind w:right="-143"/>
        <w:rPr>
          <w:rFonts w:ascii="Inter Tight" w:eastAsia="Calibri" w:hAnsi="Inter Tight" w:cs="Inter Tight"/>
          <w:b/>
          <w:color w:val="17365D"/>
          <w:kern w:val="0"/>
          <w:szCs w:val="21"/>
          <w14:ligatures w14:val="none"/>
        </w:rPr>
      </w:pPr>
      <w:r w:rsidRPr="00951299">
        <w:rPr>
          <w:rFonts w:ascii="Inter Tight" w:eastAsia="Calibri" w:hAnsi="Inter Tight" w:cs="Inter Tight"/>
          <w:b/>
          <w:bCs/>
          <w:color w:val="FF0000"/>
          <w:kern w:val="0"/>
          <w:szCs w:val="21"/>
          <w14:ligatures w14:val="none"/>
        </w:rPr>
        <w:t>SCHEMA RIASSUNTIVO  “MODALITÀ DI SVOLGIMENTO ATTIVITÀ E LIMITI D’ETÀ”  – 2026/2027</w:t>
      </w:r>
    </w:p>
    <w:p w14:paraId="17597656" w14:textId="77777777" w:rsidR="00951299" w:rsidRPr="00951299" w:rsidRDefault="00951299" w:rsidP="00951299">
      <w:pPr>
        <w:spacing w:after="0" w:line="240" w:lineRule="auto"/>
        <w:rPr>
          <w:rFonts w:ascii="Inter Tight" w:eastAsia="Calibri" w:hAnsi="Inter Tight" w:cs="Inter Tight"/>
          <w:b/>
          <w:color w:val="002060"/>
          <w:kern w:val="0"/>
          <w:sz w:val="10"/>
          <w:szCs w:val="16"/>
          <w:u w:val="single"/>
          <w14:ligatures w14:val="none"/>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6235"/>
        <w:gridCol w:w="1884"/>
      </w:tblGrid>
      <w:tr w:rsidR="00951299" w:rsidRPr="00951299" w14:paraId="3F961EC0" w14:textId="77777777">
        <w:trPr>
          <w:trHeight w:val="356"/>
        </w:trPr>
        <w:tc>
          <w:tcPr>
            <w:tcW w:w="1526" w:type="dxa"/>
            <w:tcBorders>
              <w:top w:val="single" w:sz="4" w:space="0" w:color="auto"/>
              <w:left w:val="single" w:sz="4" w:space="0" w:color="auto"/>
              <w:bottom w:val="single" w:sz="4" w:space="0" w:color="auto"/>
              <w:right w:val="single" w:sz="4" w:space="0" w:color="auto"/>
            </w:tcBorders>
            <w:vAlign w:val="center"/>
            <w:hideMark/>
          </w:tcPr>
          <w:p w14:paraId="5E1D78FD"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Categoria</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BB76125"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Anno di nascita</w:t>
            </w:r>
          </w:p>
        </w:tc>
        <w:tc>
          <w:tcPr>
            <w:tcW w:w="1885" w:type="dxa"/>
            <w:tcBorders>
              <w:top w:val="single" w:sz="4" w:space="0" w:color="auto"/>
              <w:left w:val="single" w:sz="4" w:space="0" w:color="auto"/>
              <w:bottom w:val="single" w:sz="4" w:space="0" w:color="auto"/>
              <w:right w:val="single" w:sz="4" w:space="0" w:color="auto"/>
            </w:tcBorders>
            <w:vAlign w:val="center"/>
            <w:hideMark/>
          </w:tcPr>
          <w:p w14:paraId="35169D1D"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Tempi di gioco</w:t>
            </w:r>
          </w:p>
        </w:tc>
      </w:tr>
      <w:tr w:rsidR="00951299" w:rsidRPr="00951299" w14:paraId="665F1857" w14:textId="77777777">
        <w:trPr>
          <w:trHeight w:val="1257"/>
        </w:trPr>
        <w:tc>
          <w:tcPr>
            <w:tcW w:w="1526" w:type="dxa"/>
            <w:tcBorders>
              <w:top w:val="single" w:sz="4" w:space="0" w:color="auto"/>
              <w:left w:val="single" w:sz="4" w:space="0" w:color="auto"/>
              <w:bottom w:val="single" w:sz="4" w:space="0" w:color="auto"/>
              <w:right w:val="single" w:sz="4" w:space="0" w:color="auto"/>
            </w:tcBorders>
            <w:vAlign w:val="center"/>
            <w:hideMark/>
          </w:tcPr>
          <w:p w14:paraId="7D2694F2"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Under 17</w:t>
            </w:r>
          </w:p>
          <w:p w14:paraId="4C2D0904"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Cs/>
                <w:i/>
                <w:color w:val="000000"/>
                <w:kern w:val="0"/>
                <w:sz w:val="24"/>
                <w:szCs w:val="24"/>
                <w:lang w:eastAsia="it-IT"/>
                <w14:ligatures w14:val="none"/>
              </w:rPr>
            </w:pPr>
            <w:r w:rsidRPr="00951299">
              <w:rPr>
                <w:rFonts w:ascii="Inter Tight" w:eastAsia="Calibri" w:hAnsi="Inter Tight" w:cs="Inter Tight"/>
                <w:bCs/>
                <w:i/>
                <w:color w:val="000000"/>
                <w:kern w:val="0"/>
                <w:sz w:val="24"/>
                <w:szCs w:val="24"/>
                <w:lang w:eastAsia="it-IT"/>
                <w14:ligatures w14:val="none"/>
              </w:rPr>
              <w:t>Maschile</w:t>
            </w:r>
          </w:p>
          <w:p w14:paraId="76BFB717"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Cs/>
                <w:i/>
                <w:color w:val="000000"/>
                <w:kern w:val="0"/>
                <w:sz w:val="24"/>
                <w:szCs w:val="24"/>
                <w:lang w:eastAsia="it-IT"/>
                <w14:ligatures w14:val="none"/>
              </w:rPr>
            </w:pPr>
            <w:r w:rsidRPr="00951299">
              <w:rPr>
                <w:rFonts w:ascii="Inter Tight" w:eastAsia="Calibri" w:hAnsi="Inter Tight" w:cs="Inter Tight"/>
                <w:bCs/>
                <w:i/>
                <w:color w:val="000000"/>
                <w:kern w:val="0"/>
                <w:sz w:val="24"/>
                <w:szCs w:val="24"/>
                <w:lang w:eastAsia="it-IT"/>
                <w14:ligatures w14:val="none"/>
              </w:rPr>
              <w:t>e</w:t>
            </w:r>
          </w:p>
          <w:p w14:paraId="33DFE8FD"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color w:val="000000"/>
                <w:kern w:val="0"/>
                <w:sz w:val="24"/>
                <w:szCs w:val="24"/>
                <w:lang w:eastAsia="it-IT"/>
                <w14:ligatures w14:val="none"/>
              </w:rPr>
            </w:pPr>
            <w:r w:rsidRPr="00951299">
              <w:rPr>
                <w:rFonts w:ascii="Inter Tight" w:eastAsia="Calibri" w:hAnsi="Inter Tight" w:cs="Inter Tight"/>
                <w:bCs/>
                <w:i/>
                <w:color w:val="000000"/>
                <w:kern w:val="0"/>
                <w:sz w:val="24"/>
                <w:szCs w:val="24"/>
                <w:lang w:eastAsia="it-IT"/>
                <w14:ligatures w14:val="none"/>
              </w:rPr>
              <w:t>Femminile</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FFA00A9"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lang w:eastAsia="it-IT"/>
                <w14:ligatures w14:val="none"/>
              </w:rPr>
            </w:pPr>
            <w:r w:rsidRPr="00951299">
              <w:rPr>
                <w:rFonts w:ascii="Inter Tight" w:eastAsia="Calibri" w:hAnsi="Inter Tight" w:cs="Inter Tight"/>
                <w:b/>
                <w:bCs/>
                <w:color w:val="000000"/>
                <w:kern w:val="0"/>
                <w:lang w:eastAsia="it-IT"/>
                <w14:ligatures w14:val="none"/>
              </w:rPr>
              <w:t>2010 e 2011</w:t>
            </w:r>
          </w:p>
          <w:p w14:paraId="24F82990"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 xml:space="preserve">(possono partecipare giovani che hanno compiuto i 14 anni di età) </w:t>
            </w:r>
          </w:p>
        </w:tc>
        <w:tc>
          <w:tcPr>
            <w:tcW w:w="1885" w:type="dxa"/>
            <w:tcBorders>
              <w:top w:val="single" w:sz="4" w:space="0" w:color="auto"/>
              <w:left w:val="single" w:sz="4" w:space="0" w:color="auto"/>
              <w:bottom w:val="single" w:sz="4" w:space="0" w:color="auto"/>
              <w:right w:val="single" w:sz="4" w:space="0" w:color="auto"/>
            </w:tcBorders>
            <w:vAlign w:val="center"/>
            <w:hideMark/>
          </w:tcPr>
          <w:p w14:paraId="5F5F4ECE"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2x45’</w:t>
            </w:r>
          </w:p>
        </w:tc>
      </w:tr>
      <w:tr w:rsidR="00951299" w:rsidRPr="00951299" w14:paraId="54414E18" w14:textId="77777777">
        <w:trPr>
          <w:trHeight w:val="552"/>
        </w:trPr>
        <w:tc>
          <w:tcPr>
            <w:tcW w:w="1526" w:type="dxa"/>
            <w:tcBorders>
              <w:top w:val="single" w:sz="4" w:space="0" w:color="auto"/>
              <w:left w:val="single" w:sz="4" w:space="0" w:color="auto"/>
              <w:bottom w:val="single" w:sz="4" w:space="0" w:color="auto"/>
              <w:right w:val="single" w:sz="4" w:space="0" w:color="auto"/>
            </w:tcBorders>
            <w:vAlign w:val="center"/>
            <w:hideMark/>
          </w:tcPr>
          <w:p w14:paraId="6935A3D6"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Under 16</w:t>
            </w:r>
          </w:p>
        </w:tc>
        <w:tc>
          <w:tcPr>
            <w:tcW w:w="6237" w:type="dxa"/>
            <w:tcBorders>
              <w:top w:val="single" w:sz="4" w:space="0" w:color="auto"/>
              <w:left w:val="single" w:sz="4" w:space="0" w:color="auto"/>
              <w:bottom w:val="single" w:sz="4" w:space="0" w:color="auto"/>
              <w:right w:val="single" w:sz="4" w:space="0" w:color="auto"/>
            </w:tcBorders>
            <w:vAlign w:val="center"/>
            <w:hideMark/>
          </w:tcPr>
          <w:p w14:paraId="49DB279A"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Cs w:val="24"/>
                <w:lang w:eastAsia="it-IT"/>
                <w14:ligatures w14:val="none"/>
              </w:rPr>
              <w:t>2011</w:t>
            </w:r>
          </w:p>
          <w:p w14:paraId="778B1722"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(possono partecipare giovani che hanno compiuto i 14 anni di età)</w:t>
            </w:r>
          </w:p>
        </w:tc>
        <w:tc>
          <w:tcPr>
            <w:tcW w:w="1885" w:type="dxa"/>
            <w:tcBorders>
              <w:top w:val="single" w:sz="4" w:space="0" w:color="auto"/>
              <w:left w:val="single" w:sz="4" w:space="0" w:color="auto"/>
              <w:bottom w:val="single" w:sz="4" w:space="0" w:color="auto"/>
              <w:right w:val="single" w:sz="4" w:space="0" w:color="auto"/>
            </w:tcBorders>
            <w:vAlign w:val="center"/>
            <w:hideMark/>
          </w:tcPr>
          <w:p w14:paraId="2E036B8A"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2x40’</w:t>
            </w:r>
          </w:p>
        </w:tc>
      </w:tr>
      <w:tr w:rsidR="00951299" w:rsidRPr="00951299" w14:paraId="56543348" w14:textId="77777777">
        <w:trPr>
          <w:trHeight w:val="858"/>
        </w:trPr>
        <w:tc>
          <w:tcPr>
            <w:tcW w:w="1526" w:type="dxa"/>
            <w:tcBorders>
              <w:top w:val="single" w:sz="4" w:space="0" w:color="auto"/>
              <w:left w:val="single" w:sz="4" w:space="0" w:color="auto"/>
              <w:bottom w:val="single" w:sz="4" w:space="0" w:color="auto"/>
              <w:right w:val="single" w:sz="4" w:space="0" w:color="auto"/>
            </w:tcBorders>
            <w:vAlign w:val="center"/>
            <w:hideMark/>
          </w:tcPr>
          <w:p w14:paraId="685DDB10"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Under 15</w:t>
            </w:r>
          </w:p>
        </w:tc>
        <w:tc>
          <w:tcPr>
            <w:tcW w:w="6237" w:type="dxa"/>
            <w:tcBorders>
              <w:top w:val="single" w:sz="4" w:space="0" w:color="auto"/>
              <w:left w:val="single" w:sz="4" w:space="0" w:color="auto"/>
              <w:bottom w:val="single" w:sz="4" w:space="0" w:color="auto"/>
              <w:right w:val="single" w:sz="4" w:space="0" w:color="auto"/>
            </w:tcBorders>
            <w:vAlign w:val="center"/>
            <w:hideMark/>
          </w:tcPr>
          <w:p w14:paraId="73A9E7AD"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lang w:eastAsia="it-IT"/>
                <w14:ligatures w14:val="none"/>
              </w:rPr>
            </w:pPr>
            <w:r w:rsidRPr="00951299">
              <w:rPr>
                <w:rFonts w:ascii="Inter Tight" w:eastAsia="Calibri" w:hAnsi="Inter Tight" w:cs="Inter Tight"/>
                <w:b/>
                <w:bCs/>
                <w:color w:val="000000"/>
                <w:kern w:val="0"/>
                <w:lang w:eastAsia="it-IT"/>
                <w14:ligatures w14:val="none"/>
              </w:rPr>
              <w:t>2012 e 2013</w:t>
            </w:r>
          </w:p>
          <w:p w14:paraId="5829C325"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(possibilità di inserire 5 giovani che hanno compiuto i</w:t>
            </w:r>
          </w:p>
          <w:p w14:paraId="5530407A"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 xml:space="preserve"> 12 anni di età, nati nel 2014) </w:t>
            </w:r>
          </w:p>
        </w:tc>
        <w:tc>
          <w:tcPr>
            <w:tcW w:w="1885" w:type="dxa"/>
            <w:tcBorders>
              <w:top w:val="single" w:sz="4" w:space="0" w:color="auto"/>
              <w:left w:val="single" w:sz="4" w:space="0" w:color="auto"/>
              <w:bottom w:val="single" w:sz="4" w:space="0" w:color="auto"/>
              <w:right w:val="single" w:sz="4" w:space="0" w:color="auto"/>
            </w:tcBorders>
            <w:vAlign w:val="center"/>
            <w:hideMark/>
          </w:tcPr>
          <w:p w14:paraId="37266096"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2x35’</w:t>
            </w:r>
          </w:p>
        </w:tc>
      </w:tr>
      <w:tr w:rsidR="00951299" w:rsidRPr="00951299" w14:paraId="272A6C7B" w14:textId="77777777">
        <w:trPr>
          <w:trHeight w:val="828"/>
        </w:trPr>
        <w:tc>
          <w:tcPr>
            <w:tcW w:w="1526" w:type="dxa"/>
            <w:tcBorders>
              <w:top w:val="single" w:sz="4" w:space="0" w:color="auto"/>
              <w:left w:val="single" w:sz="4" w:space="0" w:color="auto"/>
              <w:bottom w:val="single" w:sz="4" w:space="0" w:color="auto"/>
              <w:right w:val="single" w:sz="4" w:space="0" w:color="auto"/>
            </w:tcBorders>
            <w:vAlign w:val="center"/>
            <w:hideMark/>
          </w:tcPr>
          <w:p w14:paraId="7740345C"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Under 15</w:t>
            </w:r>
          </w:p>
          <w:p w14:paraId="75259A24"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Cs/>
                <w:i/>
                <w:color w:val="000000"/>
                <w:kern w:val="0"/>
                <w:sz w:val="24"/>
                <w:szCs w:val="24"/>
                <w:lang w:eastAsia="it-IT"/>
                <w14:ligatures w14:val="none"/>
              </w:rPr>
            </w:pPr>
            <w:r w:rsidRPr="00951299">
              <w:rPr>
                <w:rFonts w:ascii="Inter Tight" w:eastAsia="Calibri" w:hAnsi="Inter Tight" w:cs="Inter Tight"/>
                <w:bCs/>
                <w:i/>
                <w:color w:val="000000"/>
                <w:kern w:val="0"/>
                <w:sz w:val="24"/>
                <w:szCs w:val="24"/>
                <w:lang w:eastAsia="it-IT"/>
                <w14:ligatures w14:val="none"/>
              </w:rPr>
              <w:t>Femminile</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E97467F"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lang w:eastAsia="it-IT"/>
                <w14:ligatures w14:val="none"/>
              </w:rPr>
            </w:pPr>
            <w:r w:rsidRPr="00951299">
              <w:rPr>
                <w:rFonts w:ascii="Inter Tight" w:eastAsia="Calibri" w:hAnsi="Inter Tight" w:cs="Inter Tight"/>
                <w:b/>
                <w:bCs/>
                <w:color w:val="000000"/>
                <w:kern w:val="0"/>
                <w:lang w:eastAsia="it-IT"/>
                <w14:ligatures w14:val="none"/>
              </w:rPr>
              <w:t>2012 e 2013</w:t>
            </w:r>
          </w:p>
          <w:p w14:paraId="4C7853DF"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 xml:space="preserve">(possono partecipare giovani che hanno compiuto i                                     12 anni di età, nate nel 2014) </w:t>
            </w:r>
            <w:r w:rsidRPr="00951299">
              <w:rPr>
                <w:rFonts w:ascii="Inter Tight" w:eastAsia="Calibri" w:hAnsi="Inter Tight" w:cs="Inter Tight"/>
                <w:color w:val="000000"/>
                <w:kern w:val="0"/>
                <w:sz w:val="19"/>
                <w:szCs w:val="19"/>
                <w:lang w:eastAsia="it-IT"/>
                <w14:ligatures w14:val="none"/>
              </w:rPr>
              <w:t xml:space="preserve"> </w:t>
            </w:r>
          </w:p>
        </w:tc>
        <w:tc>
          <w:tcPr>
            <w:tcW w:w="1885" w:type="dxa"/>
            <w:tcBorders>
              <w:top w:val="single" w:sz="4" w:space="0" w:color="auto"/>
              <w:left w:val="single" w:sz="4" w:space="0" w:color="auto"/>
              <w:bottom w:val="single" w:sz="4" w:space="0" w:color="auto"/>
              <w:right w:val="single" w:sz="4" w:space="0" w:color="auto"/>
            </w:tcBorders>
            <w:vAlign w:val="center"/>
            <w:hideMark/>
          </w:tcPr>
          <w:p w14:paraId="3F3674C5"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3x25’</w:t>
            </w:r>
          </w:p>
        </w:tc>
      </w:tr>
      <w:tr w:rsidR="00951299" w:rsidRPr="00951299" w14:paraId="0FF8AE24" w14:textId="77777777">
        <w:trPr>
          <w:trHeight w:val="840"/>
        </w:trPr>
        <w:tc>
          <w:tcPr>
            <w:tcW w:w="1526" w:type="dxa"/>
            <w:tcBorders>
              <w:top w:val="single" w:sz="4" w:space="0" w:color="auto"/>
              <w:left w:val="single" w:sz="4" w:space="0" w:color="auto"/>
              <w:bottom w:val="single" w:sz="4" w:space="0" w:color="auto"/>
              <w:right w:val="single" w:sz="4" w:space="0" w:color="auto"/>
            </w:tcBorders>
            <w:vAlign w:val="center"/>
            <w:hideMark/>
          </w:tcPr>
          <w:p w14:paraId="21906607"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Under 14</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BA6EEFD"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Cs w:val="24"/>
                <w:lang w:eastAsia="it-IT"/>
                <w14:ligatures w14:val="none"/>
              </w:rPr>
              <w:t>2013</w:t>
            </w:r>
            <w:r w:rsidRPr="00951299">
              <w:rPr>
                <w:rFonts w:ascii="Inter Tight" w:eastAsia="Calibri" w:hAnsi="Inter Tight" w:cs="Inter Tight"/>
                <w:b/>
                <w:bCs/>
                <w:color w:val="000000"/>
                <w:kern w:val="0"/>
                <w:sz w:val="24"/>
                <w:szCs w:val="24"/>
                <w:lang w:eastAsia="it-IT"/>
                <w14:ligatures w14:val="none"/>
              </w:rPr>
              <w:t xml:space="preserve"> </w:t>
            </w:r>
          </w:p>
          <w:p w14:paraId="0E2B2E97"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(possibilità di inserire 5 giovani che hanno compiuto i</w:t>
            </w:r>
          </w:p>
          <w:p w14:paraId="29A6FFB1"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 xml:space="preserve"> 12 anni di età, nati nel 2014)</w:t>
            </w:r>
            <w:r w:rsidRPr="00951299">
              <w:rPr>
                <w:rFonts w:ascii="Inter Tight" w:eastAsia="Calibri" w:hAnsi="Inter Tight" w:cs="Inter Tight"/>
                <w:color w:val="000000"/>
                <w:kern w:val="0"/>
                <w:sz w:val="19"/>
                <w:szCs w:val="19"/>
                <w:lang w:eastAsia="it-IT"/>
                <w14:ligatures w14:val="none"/>
              </w:rPr>
              <w:t xml:space="preserve"> </w:t>
            </w:r>
          </w:p>
        </w:tc>
        <w:tc>
          <w:tcPr>
            <w:tcW w:w="1885" w:type="dxa"/>
            <w:tcBorders>
              <w:top w:val="single" w:sz="4" w:space="0" w:color="auto"/>
              <w:left w:val="single" w:sz="4" w:space="0" w:color="auto"/>
              <w:bottom w:val="single" w:sz="4" w:space="0" w:color="auto"/>
              <w:right w:val="single" w:sz="4" w:space="0" w:color="auto"/>
            </w:tcBorders>
            <w:vAlign w:val="center"/>
            <w:hideMark/>
          </w:tcPr>
          <w:p w14:paraId="06AC02EB"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2x35’</w:t>
            </w:r>
          </w:p>
        </w:tc>
      </w:tr>
    </w:tbl>
    <w:p w14:paraId="5B94326A" w14:textId="77777777" w:rsidR="00CC3DAC" w:rsidRPr="00CC3DAC" w:rsidRDefault="00CC3DAC" w:rsidP="00CC3DAC">
      <w:pPr>
        <w:keepNext/>
        <w:tabs>
          <w:tab w:val="left" w:pos="555"/>
          <w:tab w:val="center" w:pos="6379"/>
        </w:tabs>
        <w:spacing w:after="0"/>
        <w:outlineLvl w:val="0"/>
      </w:pPr>
    </w:p>
    <w:p w14:paraId="43A3E39F" w14:textId="77777777" w:rsidR="00E85E2F" w:rsidRPr="007E2091" w:rsidRDefault="00E85E2F" w:rsidP="00E85E2F">
      <w:pPr>
        <w:spacing w:after="0" w:line="240" w:lineRule="auto"/>
        <w:rPr>
          <w:rFonts w:ascii="Inter Tight" w:hAnsi="Inter Tight" w:cs="Inter Tight"/>
          <w:color w:val="2F5496"/>
        </w:rPr>
      </w:pPr>
      <w:r w:rsidRPr="007E2091">
        <w:rPr>
          <w:rFonts w:ascii="Inter Tight" w:hAnsi="Inter Tight" w:cs="Inter Tight"/>
          <w:noProof/>
          <w:color w:val="2F5496"/>
        </w:rPr>
        <mc:AlternateContent>
          <mc:Choice Requires="wpg">
            <w:drawing>
              <wp:inline distT="0" distB="0" distL="0" distR="0" wp14:anchorId="45C8967A" wp14:editId="3B419FEF">
                <wp:extent cx="6176645" cy="19685"/>
                <wp:effectExtent l="0" t="0" r="0" b="0"/>
                <wp:docPr id="671894438" name="Grup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6645" cy="19685"/>
                          <a:chOff x="0" y="0"/>
                          <a:chExt cx="9727" cy="31"/>
                        </a:xfrm>
                      </wpg:grpSpPr>
                      <wpg:grpSp>
                        <wpg:cNvPr id="12" name="Group 6"/>
                        <wpg:cNvGrpSpPr>
                          <a:grpSpLocks/>
                        </wpg:cNvGrpSpPr>
                        <wpg:grpSpPr bwMode="auto">
                          <a:xfrm>
                            <a:off x="15" y="15"/>
                            <a:ext cx="9696" cy="2"/>
                            <a:chOff x="15" y="15"/>
                            <a:chExt cx="9696" cy="2"/>
                          </a:xfrm>
                        </wpg:grpSpPr>
                        <wps:wsp>
                          <wps:cNvPr id="13" name="Freeform 7"/>
                          <wps:cNvSpPr>
                            <a:spLocks/>
                          </wps:cNvSpPr>
                          <wps:spPr bwMode="auto">
                            <a:xfrm>
                              <a:off x="15" y="15"/>
                              <a:ext cx="9696" cy="2"/>
                            </a:xfrm>
                            <a:custGeom>
                              <a:avLst/>
                              <a:gdLst>
                                <a:gd name="T0" fmla="+- 0 15 15"/>
                                <a:gd name="T1" fmla="*/ T0 w 9696"/>
                                <a:gd name="T2" fmla="+- 0 9711 15"/>
                                <a:gd name="T3" fmla="*/ T2 w 9696"/>
                              </a:gdLst>
                              <a:ahLst/>
                              <a:cxnLst>
                                <a:cxn ang="0">
                                  <a:pos x="T1" y="0"/>
                                </a:cxn>
                                <a:cxn ang="0">
                                  <a:pos x="T3" y="0"/>
                                </a:cxn>
                              </a:cxnLst>
                              <a:rect l="0" t="0" r="r" b="b"/>
                              <a:pathLst>
                                <a:path w="9696">
                                  <a:moveTo>
                                    <a:pt x="0" y="0"/>
                                  </a:moveTo>
                                  <a:lnTo>
                                    <a:pt x="9696" y="0"/>
                                  </a:lnTo>
                                </a:path>
                              </a:pathLst>
                            </a:custGeom>
                            <a:noFill/>
                            <a:ln w="19558">
                              <a:solidFill>
                                <a:srgbClr val="E36C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CE6A68F" id="Gruppo 4" o:spid="_x0000_s1026" style="width:486.35pt;height:1.55pt;mso-position-horizontal-relative:char;mso-position-vertical-relative:line" coordsize="97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">
                <v:group id="Group 6" o:spid="_x0000_s1027" style="position:absolute;left:15;top:15;width:9696;height:2" coordorigin="15,15"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7" o:spid="_x0000_s1028" style="position:absolute;left:15;top:15;width:9696;height:2;visibility:visible;mso-wrap-style:square;v-text-anchor:top"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" path="m,l9696,e" filled="f" strokecolor="#e36c0a" strokeweight="1.54pt">
                    <v:path arrowok="t" o:connecttype="custom" o:connectlocs="0,0;9696,0" o:connectangles="0,0"/>
                  </v:shape>
                </v:group>
                <w10:anchorlock/>
              </v:group>
            </w:pict>
          </mc:Fallback>
        </mc:AlternateContent>
      </w:r>
    </w:p>
    <w:p w14:paraId="01602B46" w14:textId="06790947" w:rsidR="00E85E2F" w:rsidRPr="007E2091" w:rsidRDefault="00E85E2F" w:rsidP="00E85E2F">
      <w:pPr>
        <w:spacing w:after="0" w:line="240" w:lineRule="auto"/>
        <w:jc w:val="center"/>
        <w:rPr>
          <w:rFonts w:ascii="Inter Tight" w:hAnsi="Inter Tight" w:cs="Inter Tight"/>
          <w:b/>
          <w:color w:val="001489"/>
          <w:sz w:val="20"/>
          <w:szCs w:val="20"/>
        </w:rPr>
      </w:pPr>
      <w:r w:rsidRPr="007E2091">
        <w:rPr>
          <w:rFonts w:ascii="Inter Tight" w:hAnsi="Inter Tight" w:cs="Inter Tight"/>
          <w:b/>
          <w:color w:val="001489"/>
          <w:sz w:val="20"/>
          <w:szCs w:val="20"/>
        </w:rPr>
        <w:t>PUBBLICATO DA</w:t>
      </w:r>
      <w:r>
        <w:rPr>
          <w:rFonts w:ascii="Inter Tight" w:hAnsi="Inter Tight" w:cs="Inter Tight"/>
          <w:b/>
          <w:color w:val="001489"/>
          <w:sz w:val="20"/>
          <w:szCs w:val="20"/>
        </w:rPr>
        <w:t>L</w:t>
      </w:r>
      <w:r w:rsidRPr="007E2091">
        <w:rPr>
          <w:rFonts w:ascii="Inter Tight" w:hAnsi="Inter Tight" w:cs="Inter Tight"/>
          <w:b/>
          <w:color w:val="001489"/>
          <w:sz w:val="20"/>
          <w:szCs w:val="20"/>
        </w:rPr>
        <w:t>L</w:t>
      </w:r>
      <w:r>
        <w:rPr>
          <w:rFonts w:ascii="Inter Tight" w:hAnsi="Inter Tight" w:cs="Inter Tight"/>
          <w:b/>
          <w:color w:val="001489"/>
          <w:sz w:val="20"/>
          <w:szCs w:val="20"/>
        </w:rPr>
        <w:t>A DELEGAZIONE DISTRETTUALE DI BARCELLONA P.G.</w:t>
      </w:r>
      <w:r w:rsidRPr="007E2091">
        <w:rPr>
          <w:rFonts w:ascii="Inter Tight" w:hAnsi="Inter Tight" w:cs="Inter Tight"/>
          <w:b/>
          <w:color w:val="001489"/>
          <w:sz w:val="20"/>
          <w:szCs w:val="20"/>
        </w:rPr>
        <w:t xml:space="preserve"> IL </w:t>
      </w:r>
      <w:r w:rsidR="00B81DF3">
        <w:rPr>
          <w:rFonts w:ascii="Inter Tight" w:hAnsi="Inter Tight" w:cs="Inter Tight"/>
          <w:b/>
          <w:color w:val="001489"/>
          <w:sz w:val="20"/>
          <w:szCs w:val="20"/>
        </w:rPr>
        <w:t>17</w:t>
      </w:r>
      <w:r w:rsidRPr="007E2091">
        <w:rPr>
          <w:rFonts w:ascii="Inter Tight" w:hAnsi="Inter Tight" w:cs="Inter Tight"/>
          <w:b/>
          <w:color w:val="001489"/>
          <w:sz w:val="20"/>
          <w:szCs w:val="20"/>
        </w:rPr>
        <w:t xml:space="preserve"> Luglio 2026</w:t>
      </w:r>
    </w:p>
    <w:p w14:paraId="6168CE1B" w14:textId="77777777" w:rsidR="00E85E2F" w:rsidRPr="007E2091" w:rsidRDefault="00E85E2F" w:rsidP="00E85E2F">
      <w:pPr>
        <w:spacing w:after="0" w:line="240" w:lineRule="auto"/>
        <w:rPr>
          <w:rFonts w:ascii="Inter Tight" w:hAnsi="Inter Tight" w:cs="Inter Tight"/>
          <w:sz w:val="2"/>
          <w:szCs w:val="2"/>
        </w:rPr>
      </w:pPr>
      <w:r w:rsidRPr="007E2091">
        <w:rPr>
          <w:rFonts w:ascii="Inter Tight" w:hAnsi="Inter Tight" w:cs="Inter Tight"/>
          <w:noProof/>
          <w:sz w:val="2"/>
          <w:szCs w:val="2"/>
        </w:rPr>
        <mc:AlternateContent>
          <mc:Choice Requires="wpg">
            <w:drawing>
              <wp:inline distT="0" distB="0" distL="0" distR="0" wp14:anchorId="5FA176F4" wp14:editId="505D5464">
                <wp:extent cx="6176645" cy="19685"/>
                <wp:effectExtent l="0" t="0" r="0" b="0"/>
                <wp:docPr id="1612394874"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6645" cy="19685"/>
                          <a:chOff x="0" y="0"/>
                          <a:chExt cx="9727" cy="31"/>
                        </a:xfrm>
                      </wpg:grpSpPr>
                      <wpg:grpSp>
                        <wpg:cNvPr id="865606516" name="Group 6"/>
                        <wpg:cNvGrpSpPr>
                          <a:grpSpLocks/>
                        </wpg:cNvGrpSpPr>
                        <wpg:grpSpPr bwMode="auto">
                          <a:xfrm>
                            <a:off x="15" y="15"/>
                            <a:ext cx="9696" cy="2"/>
                            <a:chOff x="15" y="15"/>
                            <a:chExt cx="9696" cy="2"/>
                          </a:xfrm>
                        </wpg:grpSpPr>
                        <wps:wsp>
                          <wps:cNvPr id="149430387" name="Freeform 7"/>
                          <wps:cNvSpPr>
                            <a:spLocks/>
                          </wps:cNvSpPr>
                          <wps:spPr bwMode="auto">
                            <a:xfrm>
                              <a:off x="15" y="15"/>
                              <a:ext cx="9696" cy="2"/>
                            </a:xfrm>
                            <a:custGeom>
                              <a:avLst/>
                              <a:gdLst>
                                <a:gd name="T0" fmla="+- 0 15 15"/>
                                <a:gd name="T1" fmla="*/ T0 w 9696"/>
                                <a:gd name="T2" fmla="+- 0 9711 15"/>
                                <a:gd name="T3" fmla="*/ T2 w 9696"/>
                              </a:gdLst>
                              <a:ahLst/>
                              <a:cxnLst>
                                <a:cxn ang="0">
                                  <a:pos x="T1" y="0"/>
                                </a:cxn>
                                <a:cxn ang="0">
                                  <a:pos x="T3" y="0"/>
                                </a:cxn>
                              </a:cxnLst>
                              <a:rect l="0" t="0" r="r" b="b"/>
                              <a:pathLst>
                                <a:path w="9696">
                                  <a:moveTo>
                                    <a:pt x="0" y="0"/>
                                  </a:moveTo>
                                  <a:lnTo>
                                    <a:pt x="9696" y="0"/>
                                  </a:lnTo>
                                </a:path>
                              </a:pathLst>
                            </a:custGeom>
                            <a:noFill/>
                            <a:ln w="19558">
                              <a:solidFill>
                                <a:srgbClr val="E36C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6EFE848" id="Gruppo 3" o:spid="_x0000_s1026" style="width:486.35pt;height:1.55pt;mso-position-horizontal-relative:char;mso-position-vertical-relative:line" coordsize="97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">
                <v:group id="Group 6" o:spid="_x0000_s1027" style="position:absolute;left:15;top:15;width:9696;height:2" coordorigin="15,15"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">
                  <v:shape id="Freeform 7" o:spid="_x0000_s1028" style="position:absolute;left:15;top:15;width:9696;height:2;visibility:visible;mso-wrap-style:square;v-text-anchor:top"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" path="m,l9696,e" filled="f" strokecolor="#e36c0a" strokeweight="1.54pt">
                    <v:path arrowok="t" o:connecttype="custom" o:connectlocs="0,0;9696,0" o:connectangles="0,0"/>
                  </v:shape>
                </v:group>
                <w10:anchorlock/>
              </v:group>
            </w:pict>
          </mc:Fallback>
        </mc:AlternateContent>
      </w:r>
    </w:p>
    <w:p w14:paraId="0CB7CC10" w14:textId="77777777" w:rsidR="00E85E2F" w:rsidRDefault="00E85E2F" w:rsidP="00E85E2F">
      <w:pPr>
        <w:spacing w:after="0" w:line="240" w:lineRule="auto"/>
        <w:rPr>
          <w:rFonts w:ascii="Inter Tight" w:hAnsi="Inter Tight" w:cs="Inter Tight"/>
          <w:b/>
        </w:rPr>
      </w:pPr>
      <w:r w:rsidRPr="007E2091">
        <w:rPr>
          <w:rFonts w:ascii="Inter Tight" w:hAnsi="Inter Tight" w:cs="Inter Tight"/>
          <w:b/>
        </w:rPr>
        <w:t xml:space="preserve">     </w:t>
      </w:r>
    </w:p>
    <w:p w14:paraId="4C8D7B86" w14:textId="77777777" w:rsidR="00E85E2F" w:rsidRPr="007E2091" w:rsidRDefault="00E85E2F" w:rsidP="00E85E2F">
      <w:pPr>
        <w:spacing w:after="0" w:line="240" w:lineRule="auto"/>
        <w:rPr>
          <w:rFonts w:ascii="Inter Tight" w:hAnsi="Inter Tight" w:cs="Inter Tight"/>
          <w:b/>
          <w:color w:val="001489"/>
          <w:sz w:val="24"/>
          <w:szCs w:val="24"/>
        </w:rPr>
      </w:pPr>
      <w:r w:rsidRPr="007E2091">
        <w:rPr>
          <w:rFonts w:ascii="Inter Tight" w:hAnsi="Inter Tight" w:cs="Inter Tight"/>
          <w:b/>
          <w:color w:val="001489"/>
          <w:sz w:val="24"/>
          <w:szCs w:val="24"/>
        </w:rPr>
        <w:t xml:space="preserve">            LA SEGRETARIA</w:t>
      </w:r>
      <w:r w:rsidRPr="007E2091">
        <w:rPr>
          <w:rFonts w:ascii="Inter Tight" w:hAnsi="Inter Tight" w:cs="Inter Tight"/>
          <w:b/>
          <w:color w:val="001489"/>
          <w:sz w:val="24"/>
          <w:szCs w:val="24"/>
        </w:rPr>
        <w:tab/>
      </w:r>
      <w:r w:rsidRPr="007E2091">
        <w:rPr>
          <w:rFonts w:ascii="Inter Tight" w:hAnsi="Inter Tight" w:cs="Inter Tight"/>
          <w:b/>
          <w:color w:val="001489"/>
          <w:sz w:val="24"/>
          <w:szCs w:val="24"/>
        </w:rPr>
        <w:tab/>
      </w:r>
      <w:r w:rsidRPr="007E2091">
        <w:rPr>
          <w:rFonts w:ascii="Inter Tight" w:hAnsi="Inter Tight" w:cs="Inter Tight"/>
          <w:b/>
          <w:color w:val="001489"/>
          <w:sz w:val="24"/>
          <w:szCs w:val="24"/>
        </w:rPr>
        <w:tab/>
      </w:r>
      <w:r w:rsidRPr="007E2091">
        <w:rPr>
          <w:rFonts w:ascii="Inter Tight" w:hAnsi="Inter Tight" w:cs="Inter Tight"/>
          <w:b/>
          <w:color w:val="001489"/>
          <w:sz w:val="24"/>
          <w:szCs w:val="24"/>
        </w:rPr>
        <w:tab/>
      </w:r>
      <w:r w:rsidRPr="007E2091">
        <w:rPr>
          <w:rFonts w:ascii="Inter Tight" w:hAnsi="Inter Tight" w:cs="Inter Tight"/>
          <w:b/>
          <w:color w:val="001489"/>
          <w:sz w:val="24"/>
          <w:szCs w:val="24"/>
        </w:rPr>
        <w:tab/>
      </w:r>
      <w:r w:rsidRPr="007E2091">
        <w:rPr>
          <w:rFonts w:ascii="Inter Tight" w:hAnsi="Inter Tight" w:cs="Inter Tight"/>
          <w:b/>
          <w:color w:val="001489"/>
          <w:sz w:val="24"/>
          <w:szCs w:val="24"/>
        </w:rPr>
        <w:tab/>
        <w:t xml:space="preserve">        IL PRESIDENTE</w:t>
      </w:r>
      <w:r>
        <w:rPr>
          <w:rFonts w:ascii="Inter Tight" w:hAnsi="Inter Tight" w:cs="Inter Tight"/>
          <w:b/>
          <w:color w:val="001489"/>
          <w:sz w:val="24"/>
          <w:szCs w:val="24"/>
        </w:rPr>
        <w:t xml:space="preserve"> DELEGATO</w:t>
      </w:r>
    </w:p>
    <w:p w14:paraId="6ABC176A" w14:textId="0FF24B06" w:rsidR="00407E9C" w:rsidRPr="00DA5937" w:rsidRDefault="00E85E2F" w:rsidP="00DA5937">
      <w:pPr>
        <w:spacing w:after="0" w:line="240" w:lineRule="auto"/>
        <w:rPr>
          <w:rFonts w:ascii="Inter Tight" w:hAnsi="Inter Tight" w:cs="Inter Tight"/>
          <w:sz w:val="24"/>
          <w:szCs w:val="24"/>
        </w:rPr>
      </w:pPr>
      <w:r w:rsidRPr="007E2091">
        <w:rPr>
          <w:rFonts w:ascii="Inter Tight" w:hAnsi="Inter Tight" w:cs="Inter Tight"/>
          <w:sz w:val="24"/>
          <w:szCs w:val="24"/>
        </w:rPr>
        <w:t xml:space="preserve">       </w:t>
      </w:r>
      <w:r>
        <w:rPr>
          <w:rFonts w:ascii="Inter Tight" w:hAnsi="Inter Tight" w:cs="Inter Tight"/>
          <w:sz w:val="24"/>
          <w:szCs w:val="24"/>
        </w:rPr>
        <w:t>Sebastiano ACCETTA</w:t>
      </w:r>
      <w:r w:rsidRPr="007E2091">
        <w:rPr>
          <w:rFonts w:ascii="Inter Tight" w:hAnsi="Inter Tight" w:cs="Inter Tight"/>
          <w:sz w:val="24"/>
          <w:szCs w:val="24"/>
        </w:rPr>
        <w:tab/>
      </w:r>
      <w:r w:rsidRPr="007E2091">
        <w:rPr>
          <w:rFonts w:ascii="Inter Tight" w:hAnsi="Inter Tight" w:cs="Inter Tight"/>
          <w:sz w:val="24"/>
          <w:szCs w:val="24"/>
        </w:rPr>
        <w:tab/>
      </w:r>
      <w:r w:rsidRPr="007E2091">
        <w:rPr>
          <w:rFonts w:ascii="Inter Tight" w:hAnsi="Inter Tight" w:cs="Inter Tight"/>
          <w:sz w:val="24"/>
          <w:szCs w:val="24"/>
        </w:rPr>
        <w:tab/>
      </w:r>
      <w:r w:rsidRPr="007E2091">
        <w:rPr>
          <w:rFonts w:ascii="Inter Tight" w:hAnsi="Inter Tight" w:cs="Inter Tight"/>
          <w:sz w:val="24"/>
          <w:szCs w:val="24"/>
        </w:rPr>
        <w:tab/>
      </w:r>
      <w:r w:rsidRPr="007E2091">
        <w:rPr>
          <w:rFonts w:ascii="Inter Tight" w:hAnsi="Inter Tight" w:cs="Inter Tight"/>
          <w:sz w:val="24"/>
          <w:szCs w:val="24"/>
        </w:rPr>
        <w:tab/>
      </w:r>
      <w:r w:rsidRPr="007E2091">
        <w:rPr>
          <w:rFonts w:ascii="Inter Tight" w:hAnsi="Inter Tight" w:cs="Inter Tight"/>
          <w:sz w:val="24"/>
          <w:szCs w:val="24"/>
        </w:rPr>
        <w:tab/>
      </w:r>
      <w:r w:rsidRPr="007E2091">
        <w:rPr>
          <w:rFonts w:ascii="Inter Tight" w:hAnsi="Inter Tight" w:cs="Inter Tight"/>
          <w:sz w:val="24"/>
          <w:szCs w:val="24"/>
        </w:rPr>
        <w:tab/>
      </w:r>
      <w:r>
        <w:rPr>
          <w:rFonts w:ascii="Inter Tight" w:hAnsi="Inter Tight" w:cs="Inter Tight"/>
          <w:sz w:val="24"/>
          <w:szCs w:val="24"/>
        </w:rPr>
        <w:t xml:space="preserve">    Giuseppe</w:t>
      </w:r>
      <w:r w:rsidRPr="007E2091">
        <w:rPr>
          <w:rFonts w:ascii="Inter Tight" w:hAnsi="Inter Tight" w:cs="Inter Tight"/>
          <w:sz w:val="24"/>
          <w:szCs w:val="24"/>
        </w:rPr>
        <w:t xml:space="preserve"> </w:t>
      </w:r>
      <w:r>
        <w:rPr>
          <w:rFonts w:ascii="Inter Tight" w:hAnsi="Inter Tight" w:cs="Inter Tight"/>
          <w:sz w:val="24"/>
          <w:szCs w:val="24"/>
        </w:rPr>
        <w:t>AGRì</w:t>
      </w:r>
    </w:p>
    <w:sectPr w:rsidR="00407E9C" w:rsidRPr="00DA5937" w:rsidSect="00A34DE4">
      <w:headerReference w:type="default" r:id="rId42"/>
      <w:footerReference w:type="default" r:id="rId43"/>
      <w:pgSz w:w="11906" w:h="16838"/>
      <w:pgMar w:top="129" w:right="1133" w:bottom="1134" w:left="993"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8D651" w14:textId="77777777" w:rsidR="00DC7211" w:rsidRDefault="00DC7211" w:rsidP="00BA2B7A">
      <w:pPr>
        <w:spacing w:after="0" w:line="240" w:lineRule="auto"/>
      </w:pPr>
      <w:r>
        <w:separator/>
      </w:r>
    </w:p>
  </w:endnote>
  <w:endnote w:type="continuationSeparator" w:id="0">
    <w:p w14:paraId="6A78E2E3" w14:textId="77777777" w:rsidR="00DC7211" w:rsidRDefault="00DC7211" w:rsidP="00BA2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Liberation Serif">
    <w:altName w:val="Times New Roman"/>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Bold">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MS Mincho">
    <w:panose1 w:val="02020609040205080304"/>
    <w:charset w:val="80"/>
    <w:family w:val="modern"/>
    <w:pitch w:val="fixed"/>
    <w:sig w:usb0="E00002FF" w:usb1="6AC7FDFB" w:usb2="08000012" w:usb3="00000000" w:csb0="0002009F" w:csb1="00000000"/>
  </w:font>
  <w:font w:name="FIGC - Azzurri">
    <w:altName w:val="Calibri"/>
    <w:panose1 w:val="00000000000000000000"/>
    <w:charset w:val="00"/>
    <w:family w:val="modern"/>
    <w:notTrueType/>
    <w:pitch w:val="variable"/>
    <w:sig w:usb0="00000007" w:usb1="00000000" w:usb2="00000000" w:usb3="00000000" w:csb0="00000093" w:csb1="00000000"/>
  </w:font>
  <w:font w:name="VTF Redzone Classic">
    <w:altName w:val="Calibri"/>
    <w:panose1 w:val="00000500000000000000"/>
    <w:charset w:val="00"/>
    <w:family w:val="auto"/>
    <w:pitch w:val="variable"/>
    <w:sig w:usb0="00000007" w:usb1="00000001" w:usb2="00000000" w:usb3="00000000" w:csb0="00000093" w:csb1="00000000"/>
  </w:font>
  <w:font w:name="Inter Tight">
    <w:altName w:val="Calibri"/>
    <w:panose1 w:val="00000000000000000000"/>
    <w:charset w:val="00"/>
    <w:family w:val="auto"/>
    <w:pitch w:val="variable"/>
    <w:sig w:usb0="E10002FF" w:usb1="1200E5FF" w:usb2="00000009" w:usb3="00000000" w:csb0="0000019F" w:csb1="00000000"/>
  </w:font>
  <w:font w:name="Inter Tight SemiBold">
    <w:altName w:val="Calibri"/>
    <w:panose1 w:val="00000000000000000000"/>
    <w:charset w:val="00"/>
    <w:family w:val="auto"/>
    <w:pitch w:val="variable"/>
    <w:sig w:usb0="E10002FF" w:usb1="1200E5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89091" w14:textId="77777777" w:rsidR="00407E9C" w:rsidRDefault="00407E9C">
    <w:pPr>
      <w:pStyle w:val="Pidipagina"/>
      <w:jc w:val="right"/>
    </w:pPr>
  </w:p>
  <w:p w14:paraId="6BD3E8E5" w14:textId="417A1B4A" w:rsidR="00407E9C" w:rsidRDefault="00407E9C" w:rsidP="00407E9C">
    <w:pPr>
      <w:pStyle w:val="Pidipagina"/>
      <w:tabs>
        <w:tab w:val="clear" w:pos="4819"/>
        <w:tab w:val="clear" w:pos="9638"/>
      </w:tabs>
      <w:jc w:val="right"/>
    </w:pPr>
    <w:r w:rsidRPr="00407E9C">
      <w:rPr>
        <w:rFonts w:ascii="Inter Tight" w:hAnsi="Inter Tight" w:cs="Inter Tight"/>
        <w:noProof/>
      </w:rPr>
      <w:drawing>
        <wp:inline distT="0" distB="0" distL="0" distR="0" wp14:anchorId="451BAA08" wp14:editId="7F4E38FA">
          <wp:extent cx="422630" cy="447675"/>
          <wp:effectExtent l="0" t="0" r="0" b="0"/>
          <wp:docPr id="153771763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936700" name=""/>
                  <pic:cNvPicPr/>
                </pic:nvPicPr>
                <pic:blipFill>
                  <a:blip r:embed="rId1"/>
                  <a:stretch>
                    <a:fillRect/>
                  </a:stretch>
                </pic:blipFill>
                <pic:spPr>
                  <a:xfrm>
                    <a:off x="0" y="0"/>
                    <a:ext cx="432369" cy="457991"/>
                  </a:xfrm>
                  <a:prstGeom prst="rect">
                    <a:avLst/>
                  </a:prstGeom>
                </pic:spPr>
              </pic:pic>
            </a:graphicData>
          </a:graphic>
        </wp:inline>
      </w:drawing>
    </w:r>
    <w:r>
      <w:rPr>
        <w:rFonts w:ascii="Inter Tight" w:hAnsi="Inter Tight" w:cs="Inter Tight"/>
        <w:color w:val="002060"/>
        <w:sz w:val="20"/>
        <w:szCs w:val="20"/>
      </w:rPr>
      <w:t xml:space="preserve">                                                     </w:t>
    </w:r>
    <w:r w:rsidRPr="00E31051">
      <w:rPr>
        <w:rFonts w:ascii="Inter Tight" w:hAnsi="Inter Tight" w:cs="Inter Tight"/>
        <w:color w:val="002060"/>
        <w:sz w:val="20"/>
        <w:szCs w:val="20"/>
      </w:rPr>
      <w:t xml:space="preserve">Comunicato Ufficiale n° </w:t>
    </w:r>
    <w:r w:rsidR="00E11EE7">
      <w:rPr>
        <w:rFonts w:ascii="Inter Tight" w:hAnsi="Inter Tight" w:cs="Inter Tight"/>
        <w:color w:val="002060"/>
        <w:sz w:val="20"/>
        <w:szCs w:val="20"/>
      </w:rPr>
      <w:t>4</w:t>
    </w:r>
    <w:r w:rsidR="008417A0">
      <w:rPr>
        <w:rFonts w:ascii="Inter Tight" w:hAnsi="Inter Tight" w:cs="Inter Tight"/>
        <w:color w:val="002060"/>
        <w:sz w:val="20"/>
        <w:szCs w:val="20"/>
      </w:rPr>
      <w:t xml:space="preserve"> </w:t>
    </w:r>
    <w:r w:rsidRPr="00E31051">
      <w:rPr>
        <w:rFonts w:ascii="Inter Tight" w:hAnsi="Inter Tight" w:cs="Inter Tight"/>
        <w:color w:val="002060"/>
        <w:sz w:val="20"/>
        <w:szCs w:val="20"/>
      </w:rPr>
      <w:t xml:space="preserve">del </w:t>
    </w:r>
    <w:r w:rsidR="00E11EE7">
      <w:rPr>
        <w:rFonts w:ascii="Inter Tight" w:hAnsi="Inter Tight" w:cs="Inter Tight"/>
        <w:color w:val="002060"/>
        <w:sz w:val="20"/>
        <w:szCs w:val="20"/>
      </w:rPr>
      <w:t>31</w:t>
    </w:r>
    <w:r w:rsidRPr="00E31051">
      <w:rPr>
        <w:rFonts w:ascii="Inter Tight" w:hAnsi="Inter Tight" w:cs="Inter Tight"/>
        <w:color w:val="002060"/>
        <w:sz w:val="20"/>
        <w:szCs w:val="20"/>
      </w:rPr>
      <w:t>/</w:t>
    </w:r>
    <w:r w:rsidR="008417A0">
      <w:rPr>
        <w:rFonts w:ascii="Inter Tight" w:hAnsi="Inter Tight" w:cs="Inter Tight"/>
        <w:color w:val="002060"/>
        <w:sz w:val="20"/>
        <w:szCs w:val="20"/>
      </w:rPr>
      <w:t>07</w:t>
    </w:r>
    <w:r w:rsidRPr="00E31051">
      <w:rPr>
        <w:rFonts w:ascii="Inter Tight" w:hAnsi="Inter Tight" w:cs="Inter Tight"/>
        <w:color w:val="002060"/>
        <w:sz w:val="20"/>
        <w:szCs w:val="20"/>
      </w:rPr>
      <w:t>/</w:t>
    </w:r>
    <w:r w:rsidR="008417A0">
      <w:rPr>
        <w:rFonts w:ascii="Inter Tight" w:hAnsi="Inter Tight" w:cs="Inter Tight"/>
        <w:color w:val="002060"/>
        <w:sz w:val="20"/>
        <w:szCs w:val="20"/>
      </w:rPr>
      <w:t>2026</w:t>
    </w:r>
    <w:r>
      <w:rPr>
        <w:rFonts w:ascii="Inter Tight" w:hAnsi="Inter Tight" w:cs="Inter Tight"/>
        <w:color w:val="002060"/>
        <w:sz w:val="20"/>
        <w:szCs w:val="20"/>
      </w:rPr>
      <w:t xml:space="preserve">                                                               </w:t>
    </w:r>
    <w:sdt>
      <w:sdtPr>
        <w:id w:val="-254587675"/>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p w14:paraId="53A351DA" w14:textId="4B4331A2" w:rsidR="00604B62" w:rsidRDefault="00604B6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75FD7" w14:textId="77777777" w:rsidR="00DC7211" w:rsidRDefault="00DC7211" w:rsidP="00BA2B7A">
      <w:pPr>
        <w:spacing w:after="0" w:line="240" w:lineRule="auto"/>
      </w:pPr>
      <w:r>
        <w:separator/>
      </w:r>
    </w:p>
  </w:footnote>
  <w:footnote w:type="continuationSeparator" w:id="0">
    <w:p w14:paraId="47496CBA" w14:textId="77777777" w:rsidR="00DC7211" w:rsidRDefault="00DC7211" w:rsidP="00BA2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1524" w14:textId="329FF747" w:rsidR="00EA442F" w:rsidRDefault="00EA442F">
    <w:pPr>
      <w:pStyle w:val="Intestazione"/>
      <w:jc w:val="right"/>
    </w:pPr>
  </w:p>
  <w:p w14:paraId="60C0B34D" w14:textId="77777777" w:rsidR="00EA442F" w:rsidRDefault="00EA442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1338D0"/>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C0988C12"/>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CDD33EB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A1B02C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029F989"/>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15:restartNumberingAfterBreak="0">
    <w:nsid w:val="FC55CD6E"/>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15:restartNumberingAfterBreak="0">
    <w:nsid w:val="039E6AAF"/>
    <w:multiLevelType w:val="multilevel"/>
    <w:tmpl w:val="1FC67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033957"/>
    <w:multiLevelType w:val="hybridMultilevel"/>
    <w:tmpl w:val="E1B8FDF6"/>
    <w:styleLink w:val="LFO111"/>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0A603CA6"/>
    <w:multiLevelType w:val="hybridMultilevel"/>
    <w:tmpl w:val="04F0EE46"/>
    <w:lvl w:ilvl="0" w:tplc="73B8D200">
      <w:start w:val="1"/>
      <w:numFmt w:val="decimal"/>
      <w:lvlText w:val="%1)"/>
      <w:lvlJc w:val="left"/>
      <w:pPr>
        <w:ind w:left="720" w:hanging="360"/>
      </w:pPr>
      <w:rPr>
        <w:b/>
        <w:b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15:restartNumberingAfterBreak="0">
    <w:nsid w:val="0D732A01"/>
    <w:multiLevelType w:val="hybridMultilevel"/>
    <w:tmpl w:val="25020112"/>
    <w:styleLink w:val="WWOutlineListStyle221"/>
    <w:lvl w:ilvl="0" w:tplc="8CD8CC8C">
      <w:start w:val="1"/>
      <w:numFmt w:val="decimal"/>
      <w:lvlText w:val="%1)"/>
      <w:lvlJc w:val="left"/>
      <w:pPr>
        <w:ind w:left="720" w:hanging="360"/>
      </w:pPr>
      <w:rPr>
        <w:rFonts w:hint="default"/>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0E3D6E5A"/>
    <w:multiLevelType w:val="hybridMultilevel"/>
    <w:tmpl w:val="505C2B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9383CF1"/>
    <w:multiLevelType w:val="hybridMultilevel"/>
    <w:tmpl w:val="F790F8C2"/>
    <w:lvl w:ilvl="0" w:tplc="04100001">
      <w:start w:val="1"/>
      <w:numFmt w:val="bullet"/>
      <w:lvlText w:val=""/>
      <w:lvlJc w:val="left"/>
      <w:pPr>
        <w:ind w:left="792" w:hanging="360"/>
      </w:pPr>
      <w:rPr>
        <w:rFonts w:ascii="Symbol" w:hAnsi="Symbol" w:hint="default"/>
      </w:rPr>
    </w:lvl>
    <w:lvl w:ilvl="1" w:tplc="04100003">
      <w:start w:val="1"/>
      <w:numFmt w:val="bullet"/>
      <w:lvlText w:val="o"/>
      <w:lvlJc w:val="left"/>
      <w:pPr>
        <w:ind w:left="1512" w:hanging="360"/>
      </w:pPr>
      <w:rPr>
        <w:rFonts w:ascii="Courier New" w:hAnsi="Courier New" w:cs="Courier New" w:hint="default"/>
      </w:rPr>
    </w:lvl>
    <w:lvl w:ilvl="2" w:tplc="BBD0C11E">
      <w:numFmt w:val="bullet"/>
      <w:lvlText w:val="-"/>
      <w:lvlJc w:val="left"/>
      <w:pPr>
        <w:ind w:left="2232" w:hanging="360"/>
      </w:pPr>
      <w:rPr>
        <w:rFonts w:ascii="Arial" w:eastAsia="Calibri" w:hAnsi="Arial" w:cs="Arial" w:hint="default"/>
      </w:rPr>
    </w:lvl>
    <w:lvl w:ilvl="3" w:tplc="04100001">
      <w:start w:val="1"/>
      <w:numFmt w:val="bullet"/>
      <w:lvlText w:val=""/>
      <w:lvlJc w:val="left"/>
      <w:pPr>
        <w:ind w:left="2952" w:hanging="360"/>
      </w:pPr>
      <w:rPr>
        <w:rFonts w:ascii="Symbol" w:hAnsi="Symbol" w:hint="default"/>
      </w:rPr>
    </w:lvl>
    <w:lvl w:ilvl="4" w:tplc="04100003">
      <w:start w:val="1"/>
      <w:numFmt w:val="bullet"/>
      <w:lvlText w:val="o"/>
      <w:lvlJc w:val="left"/>
      <w:pPr>
        <w:ind w:left="3672" w:hanging="360"/>
      </w:pPr>
      <w:rPr>
        <w:rFonts w:ascii="Courier New" w:hAnsi="Courier New" w:cs="Courier New" w:hint="default"/>
      </w:rPr>
    </w:lvl>
    <w:lvl w:ilvl="5" w:tplc="04100005">
      <w:start w:val="1"/>
      <w:numFmt w:val="bullet"/>
      <w:lvlText w:val=""/>
      <w:lvlJc w:val="left"/>
      <w:pPr>
        <w:ind w:left="4392" w:hanging="360"/>
      </w:pPr>
      <w:rPr>
        <w:rFonts w:ascii="Wingdings" w:hAnsi="Wingdings" w:hint="default"/>
      </w:rPr>
    </w:lvl>
    <w:lvl w:ilvl="6" w:tplc="04100001">
      <w:start w:val="1"/>
      <w:numFmt w:val="bullet"/>
      <w:lvlText w:val=""/>
      <w:lvlJc w:val="left"/>
      <w:pPr>
        <w:ind w:left="5112" w:hanging="360"/>
      </w:pPr>
      <w:rPr>
        <w:rFonts w:ascii="Symbol" w:hAnsi="Symbol" w:hint="default"/>
      </w:rPr>
    </w:lvl>
    <w:lvl w:ilvl="7" w:tplc="04100003">
      <w:start w:val="1"/>
      <w:numFmt w:val="bullet"/>
      <w:lvlText w:val="o"/>
      <w:lvlJc w:val="left"/>
      <w:pPr>
        <w:ind w:left="5832" w:hanging="360"/>
      </w:pPr>
      <w:rPr>
        <w:rFonts w:ascii="Courier New" w:hAnsi="Courier New" w:cs="Courier New" w:hint="default"/>
      </w:rPr>
    </w:lvl>
    <w:lvl w:ilvl="8" w:tplc="04100005">
      <w:start w:val="1"/>
      <w:numFmt w:val="bullet"/>
      <w:lvlText w:val=""/>
      <w:lvlJc w:val="left"/>
      <w:pPr>
        <w:ind w:left="6552" w:hanging="360"/>
      </w:pPr>
      <w:rPr>
        <w:rFonts w:ascii="Wingdings" w:hAnsi="Wingdings" w:hint="default"/>
      </w:rPr>
    </w:lvl>
  </w:abstractNum>
  <w:abstractNum w:abstractNumId="12" w15:restartNumberingAfterBreak="0">
    <w:nsid w:val="278F5FB8"/>
    <w:multiLevelType w:val="hybridMultilevel"/>
    <w:tmpl w:val="2B3AAC7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975F31"/>
    <w:multiLevelType w:val="multilevel"/>
    <w:tmpl w:val="6CE89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DA63EA"/>
    <w:multiLevelType w:val="hybridMultilevel"/>
    <w:tmpl w:val="0ECAB594"/>
    <w:lvl w:ilvl="0" w:tplc="3C5C28A8">
      <w:numFmt w:val="bullet"/>
      <w:lvlText w:val="-"/>
      <w:lvlJc w:val="left"/>
      <w:pPr>
        <w:tabs>
          <w:tab w:val="num" w:pos="720"/>
        </w:tabs>
        <w:ind w:left="720" w:hanging="360"/>
      </w:pPr>
      <w:rPr>
        <w:rFonts w:ascii="Arial" w:eastAsia="Times New Roman" w:hAnsi="Arial" w:cs="Aria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F77B33"/>
    <w:multiLevelType w:val="hybridMultilevel"/>
    <w:tmpl w:val="CAB04148"/>
    <w:styleLink w:val="LFO13"/>
    <w:lvl w:ilvl="0" w:tplc="04100001">
      <w:start w:val="1"/>
      <w:numFmt w:val="bullet"/>
      <w:lvlText w:val=""/>
      <w:lvlJc w:val="left"/>
      <w:pPr>
        <w:ind w:left="720" w:hanging="360"/>
      </w:pPr>
      <w:rPr>
        <w:rFonts w:ascii="Symbol" w:hAnsi="Symbol" w:hint="default"/>
      </w:rPr>
    </w:lvl>
    <w:lvl w:ilvl="1" w:tplc="6F98BE14">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62559D6"/>
    <w:multiLevelType w:val="hybridMultilevel"/>
    <w:tmpl w:val="94A898FC"/>
    <w:lvl w:ilvl="0" w:tplc="04100001">
      <w:start w:val="1"/>
      <w:numFmt w:val="bullet"/>
      <w:lvlText w:val=""/>
      <w:lvlJc w:val="left"/>
      <w:pPr>
        <w:ind w:left="709" w:hanging="360"/>
      </w:pPr>
      <w:rPr>
        <w:rFonts w:ascii="Symbol" w:hAnsi="Symbol" w:hint="default"/>
      </w:rPr>
    </w:lvl>
    <w:lvl w:ilvl="1" w:tplc="04100003" w:tentative="1">
      <w:start w:val="1"/>
      <w:numFmt w:val="bullet"/>
      <w:lvlText w:val="o"/>
      <w:lvlJc w:val="left"/>
      <w:pPr>
        <w:ind w:left="1429" w:hanging="360"/>
      </w:pPr>
      <w:rPr>
        <w:rFonts w:ascii="Courier New" w:hAnsi="Courier New" w:cs="Courier New" w:hint="default"/>
      </w:rPr>
    </w:lvl>
    <w:lvl w:ilvl="2" w:tplc="04100005" w:tentative="1">
      <w:start w:val="1"/>
      <w:numFmt w:val="bullet"/>
      <w:lvlText w:val=""/>
      <w:lvlJc w:val="left"/>
      <w:pPr>
        <w:ind w:left="2149" w:hanging="360"/>
      </w:pPr>
      <w:rPr>
        <w:rFonts w:ascii="Wingdings" w:hAnsi="Wingdings" w:hint="default"/>
      </w:rPr>
    </w:lvl>
    <w:lvl w:ilvl="3" w:tplc="04100001" w:tentative="1">
      <w:start w:val="1"/>
      <w:numFmt w:val="bullet"/>
      <w:lvlText w:val=""/>
      <w:lvlJc w:val="left"/>
      <w:pPr>
        <w:ind w:left="2869" w:hanging="360"/>
      </w:pPr>
      <w:rPr>
        <w:rFonts w:ascii="Symbol" w:hAnsi="Symbol" w:hint="default"/>
      </w:rPr>
    </w:lvl>
    <w:lvl w:ilvl="4" w:tplc="04100003" w:tentative="1">
      <w:start w:val="1"/>
      <w:numFmt w:val="bullet"/>
      <w:lvlText w:val="o"/>
      <w:lvlJc w:val="left"/>
      <w:pPr>
        <w:ind w:left="3589" w:hanging="360"/>
      </w:pPr>
      <w:rPr>
        <w:rFonts w:ascii="Courier New" w:hAnsi="Courier New" w:cs="Courier New" w:hint="default"/>
      </w:rPr>
    </w:lvl>
    <w:lvl w:ilvl="5" w:tplc="04100005" w:tentative="1">
      <w:start w:val="1"/>
      <w:numFmt w:val="bullet"/>
      <w:lvlText w:val=""/>
      <w:lvlJc w:val="left"/>
      <w:pPr>
        <w:ind w:left="4309" w:hanging="360"/>
      </w:pPr>
      <w:rPr>
        <w:rFonts w:ascii="Wingdings" w:hAnsi="Wingdings" w:hint="default"/>
      </w:rPr>
    </w:lvl>
    <w:lvl w:ilvl="6" w:tplc="04100001" w:tentative="1">
      <w:start w:val="1"/>
      <w:numFmt w:val="bullet"/>
      <w:lvlText w:val=""/>
      <w:lvlJc w:val="left"/>
      <w:pPr>
        <w:ind w:left="5029" w:hanging="360"/>
      </w:pPr>
      <w:rPr>
        <w:rFonts w:ascii="Symbol" w:hAnsi="Symbol" w:hint="default"/>
      </w:rPr>
    </w:lvl>
    <w:lvl w:ilvl="7" w:tplc="04100003" w:tentative="1">
      <w:start w:val="1"/>
      <w:numFmt w:val="bullet"/>
      <w:lvlText w:val="o"/>
      <w:lvlJc w:val="left"/>
      <w:pPr>
        <w:ind w:left="5749" w:hanging="360"/>
      </w:pPr>
      <w:rPr>
        <w:rFonts w:ascii="Courier New" w:hAnsi="Courier New" w:cs="Courier New" w:hint="default"/>
      </w:rPr>
    </w:lvl>
    <w:lvl w:ilvl="8" w:tplc="04100005" w:tentative="1">
      <w:start w:val="1"/>
      <w:numFmt w:val="bullet"/>
      <w:lvlText w:val=""/>
      <w:lvlJc w:val="left"/>
      <w:pPr>
        <w:ind w:left="6469" w:hanging="360"/>
      </w:pPr>
      <w:rPr>
        <w:rFonts w:ascii="Wingdings" w:hAnsi="Wingdings" w:hint="default"/>
      </w:rPr>
    </w:lvl>
  </w:abstractNum>
  <w:abstractNum w:abstractNumId="17" w15:restartNumberingAfterBreak="0">
    <w:nsid w:val="36F767D0"/>
    <w:multiLevelType w:val="hybridMultilevel"/>
    <w:tmpl w:val="CF0A3EE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8" w15:restartNumberingAfterBreak="0">
    <w:nsid w:val="37697D4A"/>
    <w:multiLevelType w:val="hybridMultilevel"/>
    <w:tmpl w:val="4C2CBBB4"/>
    <w:lvl w:ilvl="0" w:tplc="A01A8FDC">
      <w:start w:val="1"/>
      <w:numFmt w:val="lowerLetter"/>
      <w:lvlText w:val="%1)"/>
      <w:lvlJc w:val="left"/>
      <w:pPr>
        <w:ind w:left="720" w:hanging="360"/>
      </w:pPr>
      <w:rPr>
        <w:b/>
        <w:b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37BB70C6"/>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0" w15:restartNumberingAfterBreak="0">
    <w:nsid w:val="3EFA4A7E"/>
    <w:multiLevelType w:val="hybridMultilevel"/>
    <w:tmpl w:val="6638FCD8"/>
    <w:styleLink w:val="WWOutlineListStyle3"/>
    <w:lvl w:ilvl="0" w:tplc="985A2D38">
      <w:start w:val="1"/>
      <w:numFmt w:val="decimal"/>
      <w:lvlText w:val="%1)"/>
      <w:lvlJc w:val="left"/>
      <w:pPr>
        <w:tabs>
          <w:tab w:val="num" w:pos="720"/>
        </w:tabs>
        <w:ind w:left="720" w:hanging="360"/>
      </w:pPr>
      <w:rPr>
        <w:rFonts w:hint="default"/>
        <w:b/>
        <w:bCs/>
        <w:color w:val="001489"/>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45FB715F"/>
    <w:multiLevelType w:val="hybridMultilevel"/>
    <w:tmpl w:val="9F16AB20"/>
    <w:lvl w:ilvl="0" w:tplc="8C6CAFE6">
      <w:start w:val="1"/>
      <w:numFmt w:val="bullet"/>
      <w:lvlText w:val=""/>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55CFA4E4"/>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3" w15:restartNumberingAfterBreak="0">
    <w:nsid w:val="59D5774E"/>
    <w:multiLevelType w:val="hybridMultilevel"/>
    <w:tmpl w:val="1076EEE0"/>
    <w:styleLink w:val="WWOutlineListStyle23"/>
    <w:lvl w:ilvl="0" w:tplc="0410000F">
      <w:start w:val="1"/>
      <w:numFmt w:val="bullet"/>
      <w:lvlText w:val=""/>
      <w:lvlJc w:val="left"/>
      <w:pPr>
        <w:tabs>
          <w:tab w:val="num" w:pos="720"/>
        </w:tabs>
        <w:ind w:left="720" w:hanging="360"/>
      </w:pPr>
      <w:rPr>
        <w:rFonts w:ascii="Symbol" w:hAnsi="Symbol" w:hint="default"/>
      </w:rPr>
    </w:lvl>
    <w:lvl w:ilvl="1" w:tplc="04100019">
      <w:start w:val="1"/>
      <w:numFmt w:val="bullet"/>
      <w:lvlText w:val="o"/>
      <w:lvlJc w:val="left"/>
      <w:pPr>
        <w:tabs>
          <w:tab w:val="num" w:pos="1440"/>
        </w:tabs>
        <w:ind w:left="1440" w:hanging="360"/>
      </w:pPr>
      <w:rPr>
        <w:rFonts w:ascii="Courier New" w:hAnsi="Courier New" w:cs="Times New Roman" w:hint="default"/>
      </w:rPr>
    </w:lvl>
    <w:lvl w:ilvl="2" w:tplc="0410001B">
      <w:start w:val="1"/>
      <w:numFmt w:val="bullet"/>
      <w:lvlText w:val=""/>
      <w:lvlJc w:val="left"/>
      <w:pPr>
        <w:tabs>
          <w:tab w:val="num" w:pos="2160"/>
        </w:tabs>
        <w:ind w:left="2160" w:hanging="360"/>
      </w:pPr>
      <w:rPr>
        <w:rFonts w:ascii="Wingdings" w:hAnsi="Wingdings" w:hint="default"/>
      </w:rPr>
    </w:lvl>
    <w:lvl w:ilvl="3" w:tplc="0410000F">
      <w:start w:val="1"/>
      <w:numFmt w:val="bullet"/>
      <w:lvlText w:val=""/>
      <w:lvlJc w:val="left"/>
      <w:pPr>
        <w:tabs>
          <w:tab w:val="num" w:pos="2880"/>
        </w:tabs>
        <w:ind w:left="2880" w:hanging="360"/>
      </w:pPr>
      <w:rPr>
        <w:rFonts w:ascii="Symbol" w:hAnsi="Symbol" w:hint="default"/>
      </w:rPr>
    </w:lvl>
    <w:lvl w:ilvl="4" w:tplc="04100019">
      <w:start w:val="1"/>
      <w:numFmt w:val="bullet"/>
      <w:lvlText w:val="o"/>
      <w:lvlJc w:val="left"/>
      <w:pPr>
        <w:tabs>
          <w:tab w:val="num" w:pos="3600"/>
        </w:tabs>
        <w:ind w:left="3600" w:hanging="360"/>
      </w:pPr>
      <w:rPr>
        <w:rFonts w:ascii="Courier New" w:hAnsi="Courier New" w:cs="Times New Roman" w:hint="default"/>
      </w:rPr>
    </w:lvl>
    <w:lvl w:ilvl="5" w:tplc="0410001B">
      <w:start w:val="1"/>
      <w:numFmt w:val="bullet"/>
      <w:lvlText w:val=""/>
      <w:lvlJc w:val="left"/>
      <w:pPr>
        <w:tabs>
          <w:tab w:val="num" w:pos="4320"/>
        </w:tabs>
        <w:ind w:left="4320" w:hanging="360"/>
      </w:pPr>
      <w:rPr>
        <w:rFonts w:ascii="Wingdings" w:hAnsi="Wingdings" w:hint="default"/>
      </w:rPr>
    </w:lvl>
    <w:lvl w:ilvl="6" w:tplc="0410000F">
      <w:start w:val="1"/>
      <w:numFmt w:val="bullet"/>
      <w:lvlText w:val=""/>
      <w:lvlJc w:val="left"/>
      <w:pPr>
        <w:tabs>
          <w:tab w:val="num" w:pos="5040"/>
        </w:tabs>
        <w:ind w:left="5040" w:hanging="360"/>
      </w:pPr>
      <w:rPr>
        <w:rFonts w:ascii="Symbol" w:hAnsi="Symbol" w:hint="default"/>
      </w:rPr>
    </w:lvl>
    <w:lvl w:ilvl="7" w:tplc="04100019">
      <w:start w:val="1"/>
      <w:numFmt w:val="bullet"/>
      <w:lvlText w:val="o"/>
      <w:lvlJc w:val="left"/>
      <w:pPr>
        <w:tabs>
          <w:tab w:val="num" w:pos="5760"/>
        </w:tabs>
        <w:ind w:left="5760" w:hanging="360"/>
      </w:pPr>
      <w:rPr>
        <w:rFonts w:ascii="Courier New" w:hAnsi="Courier New" w:cs="Times New Roman" w:hint="default"/>
      </w:rPr>
    </w:lvl>
    <w:lvl w:ilvl="8" w:tplc="0410001B">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7F5891"/>
    <w:multiLevelType w:val="multilevel"/>
    <w:tmpl w:val="EF647DEA"/>
    <w:styleLink w:val="WWOutlineListStyle2"/>
    <w:lvl w:ilvl="0">
      <w:start w:val="1"/>
      <w:numFmt w:val="decimal"/>
      <w:lvlText w:val="%1."/>
      <w:lvlJc w:val="left"/>
    </w:lvl>
    <w:lvl w:ilvl="1">
      <w:start w:val="1"/>
      <w:numFmt w:val="decimal"/>
      <w:lvlText w:val="%1.%2."/>
      <w:lvlJc w:val="left"/>
      <w:pPr>
        <w:ind w:left="142" w:firstLine="0"/>
      </w:pPr>
    </w:lvl>
    <w:lvl w:ilvl="2">
      <w:start w:val="1"/>
      <w:numFmt w:val="decimal"/>
      <w:lvlText w:val="%1.%2.%3."/>
      <w:lvlJc w:val="left"/>
    </w:lvl>
    <w:lvl w:ilvl="3">
      <w:start w:val="1"/>
      <w:numFmt w:val="lowerLetter"/>
      <w:lvlText w:val="%4)"/>
      <w:lvlJc w:val="left"/>
      <w:pPr>
        <w:ind w:left="708" w:hanging="708"/>
      </w:pPr>
    </w:lvl>
    <w:lvl w:ilvl="4">
      <w:start w:val="1"/>
      <w:numFmt w:val="decimal"/>
      <w:lvlText w:val="(%5)"/>
      <w:lvlJc w:val="left"/>
      <w:pPr>
        <w:ind w:left="1416" w:hanging="708"/>
      </w:pPr>
    </w:lvl>
    <w:lvl w:ilvl="5">
      <w:start w:val="1"/>
      <w:numFmt w:val="lowerLetter"/>
      <w:lvlText w:val="(%6)"/>
      <w:lvlJc w:val="left"/>
      <w:pPr>
        <w:ind w:left="2124" w:hanging="708"/>
      </w:pPr>
    </w:lvl>
    <w:lvl w:ilvl="6">
      <w:start w:val="1"/>
      <w:numFmt w:val="lowerRoman"/>
      <w:lvlText w:val="(%7)"/>
      <w:lvlJc w:val="left"/>
      <w:pPr>
        <w:ind w:left="2832" w:hanging="708"/>
      </w:pPr>
    </w:lvl>
    <w:lvl w:ilvl="7">
      <w:start w:val="1"/>
      <w:numFmt w:val="lowerLetter"/>
      <w:lvlText w:val="(%8)"/>
      <w:lvlJc w:val="left"/>
      <w:pPr>
        <w:ind w:left="3540" w:hanging="708"/>
      </w:pPr>
    </w:lvl>
    <w:lvl w:ilvl="8">
      <w:start w:val="1"/>
      <w:numFmt w:val="lowerRoman"/>
      <w:lvlText w:val="(%9)"/>
      <w:lvlJc w:val="left"/>
      <w:pPr>
        <w:ind w:left="4248" w:hanging="708"/>
      </w:pPr>
    </w:lvl>
  </w:abstractNum>
  <w:abstractNum w:abstractNumId="25" w15:restartNumberingAfterBreak="0">
    <w:nsid w:val="63213A38"/>
    <w:multiLevelType w:val="hybridMultilevel"/>
    <w:tmpl w:val="EC9258B2"/>
    <w:styleLink w:val="WWOutlineListStyle231"/>
    <w:lvl w:ilvl="0" w:tplc="FA7C317C">
      <w:start w:val="1"/>
      <w:numFmt w:val="upperLetter"/>
      <w:lvlText w:val="%1)"/>
      <w:lvlJc w:val="left"/>
      <w:pPr>
        <w:ind w:left="720" w:hanging="360"/>
      </w:pPr>
      <w:rPr>
        <w:rFonts w:hint="default"/>
        <w:u w:val="non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6464A47"/>
    <w:multiLevelType w:val="multilevel"/>
    <w:tmpl w:val="8FDA3A96"/>
    <w:styleLink w:val="LFO12"/>
    <w:lvl w:ilvl="0">
      <w:numFmt w:val="bullet"/>
      <w:pStyle w:val="Puntoelenco"/>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6D0E78B1"/>
    <w:multiLevelType w:val="hybridMultilevel"/>
    <w:tmpl w:val="D270AF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1441F93"/>
    <w:multiLevelType w:val="hybridMultilevel"/>
    <w:tmpl w:val="1E78694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9" w15:restartNumberingAfterBreak="0">
    <w:nsid w:val="724C02BC"/>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0" w15:restartNumberingAfterBreak="0">
    <w:nsid w:val="7642FCD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F372ED2"/>
    <w:multiLevelType w:val="hybridMultilevel"/>
    <w:tmpl w:val="CC8A6D3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2" w15:restartNumberingAfterBreak="0">
    <w:nsid w:val="7FF540DA"/>
    <w:multiLevelType w:val="hybridMultilevel"/>
    <w:tmpl w:val="616854D0"/>
    <w:styleLink w:val="Stileimportato1"/>
    <w:lvl w:ilvl="0" w:tplc="371C8658">
      <w:start w:val="1"/>
      <w:numFmt w:val="bullet"/>
      <w:lvlText w:val="-"/>
      <w:lvlJc w:val="left"/>
      <w:pPr>
        <w:ind w:left="309" w:hanging="309"/>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1" w:tplc="665C6542">
      <w:start w:val="1"/>
      <w:numFmt w:val="bullet"/>
      <w:lvlText w:val="•"/>
      <w:lvlJc w:val="left"/>
      <w:pPr>
        <w:ind w:left="1226" w:hanging="614"/>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2" w:tplc="297A981C">
      <w:start w:val="1"/>
      <w:numFmt w:val="bullet"/>
      <w:lvlText w:val="•"/>
      <w:lvlJc w:val="left"/>
      <w:pPr>
        <w:ind w:left="2122" w:hanging="274"/>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3" w:tplc="11846A92">
      <w:start w:val="1"/>
      <w:numFmt w:val="bullet"/>
      <w:lvlText w:val="•"/>
      <w:lvlJc w:val="left"/>
      <w:pPr>
        <w:ind w:left="3222" w:hanging="844"/>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4" w:tplc="DCCAD0E4">
      <w:start w:val="1"/>
      <w:numFmt w:val="bullet"/>
      <w:lvlText w:val="•"/>
      <w:lvlJc w:val="left"/>
      <w:pPr>
        <w:ind w:left="4118" w:hanging="504"/>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5" w:tplc="6B88CAF8">
      <w:start w:val="1"/>
      <w:numFmt w:val="bullet"/>
      <w:lvlText w:val="•"/>
      <w:lvlJc w:val="left"/>
      <w:pPr>
        <w:ind w:left="5220" w:hanging="1076"/>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6" w:tplc="1BD2C90C">
      <w:start w:val="1"/>
      <w:numFmt w:val="bullet"/>
      <w:lvlText w:val="•"/>
      <w:lvlJc w:val="left"/>
      <w:pPr>
        <w:ind w:left="6115" w:hanging="735"/>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7" w:tplc="7DCC93F4">
      <w:start w:val="1"/>
      <w:numFmt w:val="bullet"/>
      <w:lvlText w:val="•"/>
      <w:lvlJc w:val="left"/>
      <w:pPr>
        <w:ind w:left="7011" w:hanging="395"/>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8" w:tplc="668C93BE">
      <w:start w:val="1"/>
      <w:numFmt w:val="bullet"/>
      <w:lvlText w:val="•"/>
      <w:lvlJc w:val="left"/>
      <w:pPr>
        <w:ind w:left="8111" w:hanging="965"/>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abstractNum>
  <w:num w:numId="1" w16cid:durableId="897785955">
    <w:abstractNumId w:val="15"/>
  </w:num>
  <w:num w:numId="2" w16cid:durableId="29646422">
    <w:abstractNumId w:val="20"/>
  </w:num>
  <w:num w:numId="3" w16cid:durableId="1573154422">
    <w:abstractNumId w:val="9"/>
  </w:num>
  <w:num w:numId="4" w16cid:durableId="798258079">
    <w:abstractNumId w:val="25"/>
  </w:num>
  <w:num w:numId="5" w16cid:durableId="1566793846">
    <w:abstractNumId w:val="12"/>
  </w:num>
  <w:num w:numId="6" w16cid:durableId="923149277">
    <w:abstractNumId w:val="3"/>
  </w:num>
  <w:num w:numId="7" w16cid:durableId="518665794">
    <w:abstractNumId w:val="30"/>
  </w:num>
  <w:num w:numId="8" w16cid:durableId="1446802315">
    <w:abstractNumId w:val="2"/>
  </w:num>
  <w:num w:numId="9" w16cid:durableId="598375414">
    <w:abstractNumId w:val="27"/>
  </w:num>
  <w:num w:numId="10" w16cid:durableId="292104444">
    <w:abstractNumId w:val="10"/>
  </w:num>
  <w:num w:numId="11" w16cid:durableId="699476241">
    <w:abstractNumId w:val="16"/>
  </w:num>
  <w:num w:numId="12" w16cid:durableId="469829884">
    <w:abstractNumId w:val="26"/>
  </w:num>
  <w:num w:numId="13" w16cid:durableId="1514685287">
    <w:abstractNumId w:val="24"/>
  </w:num>
  <w:num w:numId="14" w16cid:durableId="426730244">
    <w:abstractNumId w:val="23"/>
  </w:num>
  <w:num w:numId="15" w16cid:durableId="1633517423">
    <w:abstractNumId w:val="32"/>
  </w:num>
  <w:num w:numId="16" w16cid:durableId="571811526">
    <w:abstractNumId w:val="7"/>
  </w:num>
  <w:num w:numId="17" w16cid:durableId="20347705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89828943">
    <w:abstractNumId w:val="11"/>
  </w:num>
  <w:num w:numId="19" w16cid:durableId="1247694402">
    <w:abstractNumId w:val="0"/>
  </w:num>
  <w:num w:numId="20" w16cid:durableId="36929190">
    <w:abstractNumId w:val="29"/>
  </w:num>
  <w:num w:numId="21" w16cid:durableId="219902610">
    <w:abstractNumId w:val="4"/>
  </w:num>
  <w:num w:numId="22" w16cid:durableId="279453438">
    <w:abstractNumId w:val="1"/>
  </w:num>
  <w:num w:numId="23" w16cid:durableId="777524486">
    <w:abstractNumId w:val="5"/>
  </w:num>
  <w:num w:numId="24" w16cid:durableId="843671588">
    <w:abstractNumId w:val="22"/>
  </w:num>
  <w:num w:numId="25" w16cid:durableId="2092892253">
    <w:abstractNumId w:val="19"/>
  </w:num>
  <w:num w:numId="26" w16cid:durableId="4873291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161934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0198057">
    <w:abstractNumId w:val="14"/>
  </w:num>
  <w:num w:numId="29" w16cid:durableId="1708674654">
    <w:abstractNumId w:val="31"/>
  </w:num>
  <w:num w:numId="30" w16cid:durableId="331303371">
    <w:abstractNumId w:val="28"/>
  </w:num>
  <w:num w:numId="31" w16cid:durableId="1504010450">
    <w:abstractNumId w:val="21"/>
  </w:num>
  <w:num w:numId="32" w16cid:durableId="1322194750">
    <w:abstractNumId w:val="13"/>
  </w:num>
  <w:num w:numId="33" w16cid:durableId="589313834">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1A1"/>
    <w:rsid w:val="000257A7"/>
    <w:rsid w:val="00025CF9"/>
    <w:rsid w:val="00045303"/>
    <w:rsid w:val="00053DC4"/>
    <w:rsid w:val="0005457B"/>
    <w:rsid w:val="00071678"/>
    <w:rsid w:val="0007641D"/>
    <w:rsid w:val="0009390F"/>
    <w:rsid w:val="000A2FDE"/>
    <w:rsid w:val="000B7328"/>
    <w:rsid w:val="000C0BB6"/>
    <w:rsid w:val="000C6197"/>
    <w:rsid w:val="000D427B"/>
    <w:rsid w:val="000E4029"/>
    <w:rsid w:val="000E651B"/>
    <w:rsid w:val="000F6891"/>
    <w:rsid w:val="001078F1"/>
    <w:rsid w:val="00114E86"/>
    <w:rsid w:val="001615E7"/>
    <w:rsid w:val="00167B36"/>
    <w:rsid w:val="00183AA0"/>
    <w:rsid w:val="001A0DF2"/>
    <w:rsid w:val="001B2887"/>
    <w:rsid w:val="001C1B5F"/>
    <w:rsid w:val="001D0AA7"/>
    <w:rsid w:val="001D7744"/>
    <w:rsid w:val="001E6242"/>
    <w:rsid w:val="001F31A1"/>
    <w:rsid w:val="001F6D64"/>
    <w:rsid w:val="00205F32"/>
    <w:rsid w:val="002150F2"/>
    <w:rsid w:val="00247618"/>
    <w:rsid w:val="00251892"/>
    <w:rsid w:val="00252669"/>
    <w:rsid w:val="0027083A"/>
    <w:rsid w:val="00286005"/>
    <w:rsid w:val="002A0892"/>
    <w:rsid w:val="002A4FED"/>
    <w:rsid w:val="002B1E6D"/>
    <w:rsid w:val="002F3FBB"/>
    <w:rsid w:val="0030333E"/>
    <w:rsid w:val="003066F5"/>
    <w:rsid w:val="00311E3A"/>
    <w:rsid w:val="003556D8"/>
    <w:rsid w:val="00356045"/>
    <w:rsid w:val="00360E63"/>
    <w:rsid w:val="0036352A"/>
    <w:rsid w:val="00364631"/>
    <w:rsid w:val="00396B89"/>
    <w:rsid w:val="003A6492"/>
    <w:rsid w:val="003B0761"/>
    <w:rsid w:val="003D450C"/>
    <w:rsid w:val="003E738E"/>
    <w:rsid w:val="00403BD7"/>
    <w:rsid w:val="00407E9C"/>
    <w:rsid w:val="004109DF"/>
    <w:rsid w:val="004235F2"/>
    <w:rsid w:val="00437964"/>
    <w:rsid w:val="00453184"/>
    <w:rsid w:val="00454FF4"/>
    <w:rsid w:val="0046031C"/>
    <w:rsid w:val="00467117"/>
    <w:rsid w:val="004A69F8"/>
    <w:rsid w:val="004B455A"/>
    <w:rsid w:val="004D3A72"/>
    <w:rsid w:val="004F4848"/>
    <w:rsid w:val="005101A3"/>
    <w:rsid w:val="00511D6D"/>
    <w:rsid w:val="00512457"/>
    <w:rsid w:val="00521571"/>
    <w:rsid w:val="00521C73"/>
    <w:rsid w:val="0052751E"/>
    <w:rsid w:val="00543115"/>
    <w:rsid w:val="00544019"/>
    <w:rsid w:val="0056685E"/>
    <w:rsid w:val="00594F62"/>
    <w:rsid w:val="005A362D"/>
    <w:rsid w:val="005A3D2F"/>
    <w:rsid w:val="005D6FA0"/>
    <w:rsid w:val="00604B62"/>
    <w:rsid w:val="006367FD"/>
    <w:rsid w:val="00637D6D"/>
    <w:rsid w:val="00640FE6"/>
    <w:rsid w:val="006562D8"/>
    <w:rsid w:val="00656EEC"/>
    <w:rsid w:val="00675C1D"/>
    <w:rsid w:val="006800F3"/>
    <w:rsid w:val="00683A49"/>
    <w:rsid w:val="006A507D"/>
    <w:rsid w:val="006A6F1F"/>
    <w:rsid w:val="006D4B4F"/>
    <w:rsid w:val="00700BF4"/>
    <w:rsid w:val="007045C0"/>
    <w:rsid w:val="007052E0"/>
    <w:rsid w:val="007054BD"/>
    <w:rsid w:val="00710B88"/>
    <w:rsid w:val="007318E9"/>
    <w:rsid w:val="00746B64"/>
    <w:rsid w:val="00791451"/>
    <w:rsid w:val="007A07C7"/>
    <w:rsid w:val="007A750A"/>
    <w:rsid w:val="007C0870"/>
    <w:rsid w:val="007C6FD8"/>
    <w:rsid w:val="007D0786"/>
    <w:rsid w:val="007E2091"/>
    <w:rsid w:val="007E44B8"/>
    <w:rsid w:val="007F35E7"/>
    <w:rsid w:val="008018B1"/>
    <w:rsid w:val="00806EC8"/>
    <w:rsid w:val="00812726"/>
    <w:rsid w:val="00826225"/>
    <w:rsid w:val="0083332F"/>
    <w:rsid w:val="00834587"/>
    <w:rsid w:val="008417A0"/>
    <w:rsid w:val="008546E1"/>
    <w:rsid w:val="00863DEC"/>
    <w:rsid w:val="00880F26"/>
    <w:rsid w:val="00884328"/>
    <w:rsid w:val="00892970"/>
    <w:rsid w:val="008B02A9"/>
    <w:rsid w:val="008E44C3"/>
    <w:rsid w:val="008E7FF8"/>
    <w:rsid w:val="008F0750"/>
    <w:rsid w:val="009040A1"/>
    <w:rsid w:val="0091161B"/>
    <w:rsid w:val="00917C64"/>
    <w:rsid w:val="00930FC8"/>
    <w:rsid w:val="00942146"/>
    <w:rsid w:val="00942176"/>
    <w:rsid w:val="0094732A"/>
    <w:rsid w:val="00951299"/>
    <w:rsid w:val="009738A3"/>
    <w:rsid w:val="00977555"/>
    <w:rsid w:val="009D79CA"/>
    <w:rsid w:val="009E616A"/>
    <w:rsid w:val="009E61F0"/>
    <w:rsid w:val="009F1595"/>
    <w:rsid w:val="009F21BD"/>
    <w:rsid w:val="009F61AD"/>
    <w:rsid w:val="00A0411E"/>
    <w:rsid w:val="00A10288"/>
    <w:rsid w:val="00A17EEC"/>
    <w:rsid w:val="00A2040C"/>
    <w:rsid w:val="00A23301"/>
    <w:rsid w:val="00A34DE4"/>
    <w:rsid w:val="00A468E4"/>
    <w:rsid w:val="00A66505"/>
    <w:rsid w:val="00A73A03"/>
    <w:rsid w:val="00A7694E"/>
    <w:rsid w:val="00A9636B"/>
    <w:rsid w:val="00AA315B"/>
    <w:rsid w:val="00AA713D"/>
    <w:rsid w:val="00AC2D90"/>
    <w:rsid w:val="00AC34F0"/>
    <w:rsid w:val="00AD2159"/>
    <w:rsid w:val="00AD2B3B"/>
    <w:rsid w:val="00AD495C"/>
    <w:rsid w:val="00AD737C"/>
    <w:rsid w:val="00AD7511"/>
    <w:rsid w:val="00AF1C80"/>
    <w:rsid w:val="00B06858"/>
    <w:rsid w:val="00B15047"/>
    <w:rsid w:val="00B226EA"/>
    <w:rsid w:val="00B46B8E"/>
    <w:rsid w:val="00B57A64"/>
    <w:rsid w:val="00B72B11"/>
    <w:rsid w:val="00B81DF3"/>
    <w:rsid w:val="00B82751"/>
    <w:rsid w:val="00B84C85"/>
    <w:rsid w:val="00BA2B7A"/>
    <w:rsid w:val="00BD008F"/>
    <w:rsid w:val="00BD14D3"/>
    <w:rsid w:val="00BD68AA"/>
    <w:rsid w:val="00BF3873"/>
    <w:rsid w:val="00C1420A"/>
    <w:rsid w:val="00C25B8D"/>
    <w:rsid w:val="00C419A1"/>
    <w:rsid w:val="00C44FC3"/>
    <w:rsid w:val="00C4628C"/>
    <w:rsid w:val="00C47831"/>
    <w:rsid w:val="00C57127"/>
    <w:rsid w:val="00C70857"/>
    <w:rsid w:val="00C7160B"/>
    <w:rsid w:val="00C842F2"/>
    <w:rsid w:val="00CB082C"/>
    <w:rsid w:val="00CB08D6"/>
    <w:rsid w:val="00CC3DAC"/>
    <w:rsid w:val="00CC6B70"/>
    <w:rsid w:val="00CE03A5"/>
    <w:rsid w:val="00CE4ADC"/>
    <w:rsid w:val="00D005A5"/>
    <w:rsid w:val="00D27635"/>
    <w:rsid w:val="00D40E0C"/>
    <w:rsid w:val="00D414B1"/>
    <w:rsid w:val="00D448E6"/>
    <w:rsid w:val="00D86833"/>
    <w:rsid w:val="00D9155E"/>
    <w:rsid w:val="00D96CA6"/>
    <w:rsid w:val="00DA5937"/>
    <w:rsid w:val="00DB0ECC"/>
    <w:rsid w:val="00DB3857"/>
    <w:rsid w:val="00DC56E7"/>
    <w:rsid w:val="00DC7211"/>
    <w:rsid w:val="00DD1B7C"/>
    <w:rsid w:val="00DD3683"/>
    <w:rsid w:val="00E11EE7"/>
    <w:rsid w:val="00E141D9"/>
    <w:rsid w:val="00E2122F"/>
    <w:rsid w:val="00E31051"/>
    <w:rsid w:val="00E36E77"/>
    <w:rsid w:val="00E42B5D"/>
    <w:rsid w:val="00E458AD"/>
    <w:rsid w:val="00E5403B"/>
    <w:rsid w:val="00E85576"/>
    <w:rsid w:val="00E85E2F"/>
    <w:rsid w:val="00E96C15"/>
    <w:rsid w:val="00EA442F"/>
    <w:rsid w:val="00EC20E7"/>
    <w:rsid w:val="00ED036E"/>
    <w:rsid w:val="00EF17AF"/>
    <w:rsid w:val="00EF4439"/>
    <w:rsid w:val="00EF5242"/>
    <w:rsid w:val="00F105AA"/>
    <w:rsid w:val="00F35953"/>
    <w:rsid w:val="00F363D1"/>
    <w:rsid w:val="00F41C72"/>
    <w:rsid w:val="00F50AF7"/>
    <w:rsid w:val="00F630C4"/>
    <w:rsid w:val="00F63236"/>
    <w:rsid w:val="00F900C3"/>
    <w:rsid w:val="00FE74BE"/>
    <w:rsid w:val="00FF515D"/>
    <w:rsid w:val="00FF7B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BB6C7"/>
  <w15:chartTrackingRefBased/>
  <w15:docId w15:val="{35A4C16C-12ED-42BA-A769-E10704E9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F31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unhideWhenUsed/>
    <w:qFormat/>
    <w:rsid w:val="001F31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nhideWhenUsed/>
    <w:qFormat/>
    <w:rsid w:val="001F31A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unhideWhenUsed/>
    <w:qFormat/>
    <w:rsid w:val="001F31A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unhideWhenUsed/>
    <w:qFormat/>
    <w:rsid w:val="001F31A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unhideWhenUsed/>
    <w:qFormat/>
    <w:rsid w:val="001F31A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unhideWhenUsed/>
    <w:qFormat/>
    <w:rsid w:val="001F31A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unhideWhenUsed/>
    <w:qFormat/>
    <w:rsid w:val="001F31A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1F31A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F31A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rsid w:val="001F31A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rsid w:val="001F31A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rsid w:val="001F31A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rsid w:val="001F31A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rsid w:val="001F31A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rsid w:val="001F31A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rsid w:val="001F31A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1F31A1"/>
    <w:rPr>
      <w:rFonts w:eastAsiaTheme="majorEastAsia" w:cstheme="majorBidi"/>
      <w:color w:val="272727" w:themeColor="text1" w:themeTint="D8"/>
    </w:rPr>
  </w:style>
  <w:style w:type="paragraph" w:styleId="Titolo">
    <w:name w:val="Title"/>
    <w:aliases w:val=" Carattere3,Carattere3"/>
    <w:basedOn w:val="Normale"/>
    <w:next w:val="Normale"/>
    <w:link w:val="TitoloCarattere"/>
    <w:uiPriority w:val="10"/>
    <w:qFormat/>
    <w:rsid w:val="001F31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aliases w:val=" Carattere3 Carattere,Carattere3 Carattere"/>
    <w:basedOn w:val="Carpredefinitoparagrafo"/>
    <w:link w:val="Titolo"/>
    <w:uiPriority w:val="10"/>
    <w:rsid w:val="001F31A1"/>
    <w:rPr>
      <w:rFonts w:asciiTheme="majorHAnsi" w:eastAsiaTheme="majorEastAsia" w:hAnsiTheme="majorHAnsi" w:cstheme="majorBidi"/>
      <w:spacing w:val="-10"/>
      <w:kern w:val="28"/>
      <w:sz w:val="56"/>
      <w:szCs w:val="56"/>
    </w:rPr>
  </w:style>
  <w:style w:type="paragraph" w:styleId="Sottotitolo">
    <w:name w:val="Subtitle"/>
    <w:aliases w:val=" Carattere2,Carattere2"/>
    <w:basedOn w:val="Normale"/>
    <w:next w:val="Normale"/>
    <w:link w:val="SottotitoloCarattere"/>
    <w:uiPriority w:val="11"/>
    <w:qFormat/>
    <w:rsid w:val="001F31A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aliases w:val=" Carattere2 Carattere,Carattere2 Carattere"/>
    <w:basedOn w:val="Carpredefinitoparagrafo"/>
    <w:link w:val="Sottotitolo"/>
    <w:uiPriority w:val="11"/>
    <w:rsid w:val="001F31A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F31A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F31A1"/>
    <w:rPr>
      <w:i/>
      <w:iCs/>
      <w:color w:val="404040" w:themeColor="text1" w:themeTint="BF"/>
    </w:rPr>
  </w:style>
  <w:style w:type="paragraph" w:styleId="Paragrafoelenco">
    <w:name w:val="List Paragraph"/>
    <w:basedOn w:val="Normale"/>
    <w:uiPriority w:val="1"/>
    <w:qFormat/>
    <w:rsid w:val="001F31A1"/>
    <w:pPr>
      <w:ind w:left="720"/>
      <w:contextualSpacing/>
    </w:pPr>
  </w:style>
  <w:style w:type="character" w:styleId="Enfasiintensa">
    <w:name w:val="Intense Emphasis"/>
    <w:basedOn w:val="Carpredefinitoparagrafo"/>
    <w:uiPriority w:val="21"/>
    <w:qFormat/>
    <w:rsid w:val="001F31A1"/>
    <w:rPr>
      <w:i/>
      <w:iCs/>
      <w:color w:val="2F5496" w:themeColor="accent1" w:themeShade="BF"/>
    </w:rPr>
  </w:style>
  <w:style w:type="paragraph" w:styleId="Citazioneintensa">
    <w:name w:val="Intense Quote"/>
    <w:basedOn w:val="Normale"/>
    <w:next w:val="Normale"/>
    <w:link w:val="CitazioneintensaCarattere"/>
    <w:uiPriority w:val="30"/>
    <w:qFormat/>
    <w:rsid w:val="001F31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F31A1"/>
    <w:rPr>
      <w:i/>
      <w:iCs/>
      <w:color w:val="2F5496" w:themeColor="accent1" w:themeShade="BF"/>
    </w:rPr>
  </w:style>
  <w:style w:type="character" w:styleId="Riferimentointenso">
    <w:name w:val="Intense Reference"/>
    <w:basedOn w:val="Carpredefinitoparagrafo"/>
    <w:uiPriority w:val="32"/>
    <w:qFormat/>
    <w:rsid w:val="001F31A1"/>
    <w:rPr>
      <w:b/>
      <w:bCs/>
      <w:smallCaps/>
      <w:color w:val="2F5496" w:themeColor="accent1" w:themeShade="BF"/>
      <w:spacing w:val="5"/>
    </w:rPr>
  </w:style>
  <w:style w:type="paragraph" w:customStyle="1" w:styleId="Default">
    <w:name w:val="Default"/>
    <w:uiPriority w:val="99"/>
    <w:rsid w:val="001F31A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Corpotesto">
    <w:name w:val="Body Text"/>
    <w:aliases w:val="Corpo del testo"/>
    <w:basedOn w:val="Normale"/>
    <w:link w:val="CorpotestoCarattere"/>
    <w:uiPriority w:val="1"/>
    <w:qFormat/>
    <w:rsid w:val="00D86833"/>
    <w:pPr>
      <w:widowControl w:val="0"/>
      <w:spacing w:after="0" w:line="240" w:lineRule="auto"/>
      <w:ind w:left="102"/>
    </w:pPr>
    <w:rPr>
      <w:rFonts w:ascii="Times New Roman" w:eastAsia="Times New Roman" w:hAnsi="Times New Roman" w:cs="Times New Roman"/>
      <w:kern w:val="0"/>
      <w:sz w:val="20"/>
      <w:szCs w:val="20"/>
      <w:lang w:val="en-US"/>
    </w:rPr>
  </w:style>
  <w:style w:type="character" w:customStyle="1" w:styleId="CorpotestoCarattere">
    <w:name w:val="Corpo testo Carattere"/>
    <w:aliases w:val="Corpo del testo Carattere2"/>
    <w:basedOn w:val="Carpredefinitoparagrafo"/>
    <w:link w:val="Corpotesto"/>
    <w:uiPriority w:val="1"/>
    <w:rsid w:val="00D86833"/>
    <w:rPr>
      <w:rFonts w:ascii="Times New Roman" w:eastAsia="Times New Roman" w:hAnsi="Times New Roman" w:cs="Times New Roman"/>
      <w:kern w:val="0"/>
      <w:sz w:val="20"/>
      <w:szCs w:val="20"/>
      <w:lang w:val="en-US"/>
    </w:rPr>
  </w:style>
  <w:style w:type="paragraph" w:customStyle="1" w:styleId="LndNormale1">
    <w:name w:val="LndNormale1"/>
    <w:basedOn w:val="Normale"/>
    <w:link w:val="LndNormale1Carattere"/>
    <w:rsid w:val="00D86833"/>
    <w:pPr>
      <w:overflowPunct w:val="0"/>
      <w:autoSpaceDE w:val="0"/>
      <w:autoSpaceDN w:val="0"/>
      <w:adjustRightInd w:val="0"/>
      <w:spacing w:after="0" w:line="240" w:lineRule="auto"/>
      <w:jc w:val="both"/>
      <w:textAlignment w:val="baseline"/>
    </w:pPr>
    <w:rPr>
      <w:rFonts w:ascii="Arial" w:eastAsia="Times New Roman" w:hAnsi="Arial" w:cs="Times New Roman"/>
      <w:noProof/>
      <w:kern w:val="0"/>
      <w:szCs w:val="20"/>
      <w:lang w:eastAsia="it-IT"/>
    </w:rPr>
  </w:style>
  <w:style w:type="character" w:customStyle="1" w:styleId="LndNormale1Carattere">
    <w:name w:val="LndNormale1 Carattere"/>
    <w:link w:val="LndNormale1"/>
    <w:rsid w:val="00D86833"/>
    <w:rPr>
      <w:rFonts w:ascii="Arial" w:eastAsia="Times New Roman" w:hAnsi="Arial" w:cs="Times New Roman"/>
      <w:noProof/>
      <w:kern w:val="0"/>
      <w:szCs w:val="20"/>
      <w:lang w:eastAsia="it-IT"/>
    </w:rPr>
  </w:style>
  <w:style w:type="character" w:styleId="Collegamentoipertestuale">
    <w:name w:val="Hyperlink"/>
    <w:rsid w:val="00E458AD"/>
    <w:rPr>
      <w:rFonts w:cs="Times New Roman"/>
      <w:color w:val="0000FF"/>
      <w:u w:val="single"/>
    </w:rPr>
  </w:style>
  <w:style w:type="table" w:customStyle="1" w:styleId="TableNormal">
    <w:name w:val="Table Normal"/>
    <w:uiPriority w:val="2"/>
    <w:semiHidden/>
    <w:unhideWhenUsed/>
    <w:qFormat/>
    <w:rsid w:val="00356045"/>
    <w:pPr>
      <w:widowControl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356045"/>
    <w:pPr>
      <w:widowControl w:val="0"/>
      <w:spacing w:after="0" w:line="240" w:lineRule="auto"/>
    </w:pPr>
    <w:rPr>
      <w:rFonts w:ascii="Calibri" w:eastAsia="Calibri" w:hAnsi="Calibri" w:cs="Times New Roman"/>
      <w:kern w:val="0"/>
      <w:lang w:val="en-US"/>
    </w:rPr>
  </w:style>
  <w:style w:type="paragraph" w:styleId="NormaleWeb">
    <w:name w:val="Normal (Web)"/>
    <w:basedOn w:val="Normale"/>
    <w:uiPriority w:val="99"/>
    <w:unhideWhenUsed/>
    <w:rsid w:val="00E96C1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rich-text-modulepziitw">
    <w:name w:val="rich-text-module_p__ziitw"/>
    <w:basedOn w:val="Normale"/>
    <w:uiPriority w:val="99"/>
    <w:rsid w:val="00E96C1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Nessunaspaziatura">
    <w:name w:val="No Spacing"/>
    <w:link w:val="NessunaspaziaturaCarattere"/>
    <w:uiPriority w:val="99"/>
    <w:qFormat/>
    <w:rsid w:val="00454FF4"/>
    <w:pPr>
      <w:widowControl w:val="0"/>
      <w:suppressAutoHyphens/>
      <w:spacing w:after="0" w:line="240" w:lineRule="auto"/>
    </w:pPr>
    <w:rPr>
      <w:rFonts w:ascii="Calibri" w:eastAsia="SimSun" w:hAnsi="Calibri" w:cs="Tahoma"/>
      <w:kern w:val="1"/>
      <w:lang w:eastAsia="ar-SA"/>
      <w14:ligatures w14:val="none"/>
    </w:rPr>
  </w:style>
  <w:style w:type="character" w:styleId="Menzionenonrisolta">
    <w:name w:val="Unresolved Mention"/>
    <w:basedOn w:val="Carpredefinitoparagrafo"/>
    <w:uiPriority w:val="99"/>
    <w:semiHidden/>
    <w:unhideWhenUsed/>
    <w:rsid w:val="00880F26"/>
    <w:rPr>
      <w:color w:val="605E5C"/>
      <w:shd w:val="clear" w:color="auto" w:fill="E1DFDD"/>
    </w:rPr>
  </w:style>
  <w:style w:type="paragraph" w:styleId="Intestazione">
    <w:name w:val="header"/>
    <w:aliases w:val=" Carattere4,Carattere4"/>
    <w:basedOn w:val="Normale"/>
    <w:link w:val="IntestazioneCarattere"/>
    <w:uiPriority w:val="99"/>
    <w:unhideWhenUsed/>
    <w:rsid w:val="00BA2B7A"/>
    <w:pPr>
      <w:tabs>
        <w:tab w:val="center" w:pos="4819"/>
        <w:tab w:val="right" w:pos="9638"/>
      </w:tabs>
      <w:spacing w:after="0" w:line="240" w:lineRule="auto"/>
    </w:pPr>
  </w:style>
  <w:style w:type="character" w:customStyle="1" w:styleId="IntestazioneCarattere">
    <w:name w:val="Intestazione Carattere"/>
    <w:aliases w:val=" Carattere4 Carattere,Carattere4 Carattere"/>
    <w:basedOn w:val="Carpredefinitoparagrafo"/>
    <w:link w:val="Intestazione"/>
    <w:uiPriority w:val="99"/>
    <w:rsid w:val="00BA2B7A"/>
  </w:style>
  <w:style w:type="paragraph" w:styleId="Pidipagina">
    <w:name w:val="footer"/>
    <w:basedOn w:val="Normale"/>
    <w:link w:val="PidipaginaCarattere"/>
    <w:uiPriority w:val="99"/>
    <w:unhideWhenUsed/>
    <w:rsid w:val="00BA2B7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A2B7A"/>
  </w:style>
  <w:style w:type="character" w:styleId="Collegamentovisitato">
    <w:name w:val="FollowedHyperlink"/>
    <w:basedOn w:val="Carpredefinitoparagrafo"/>
    <w:uiPriority w:val="99"/>
    <w:unhideWhenUsed/>
    <w:rsid w:val="000F6891"/>
    <w:rPr>
      <w:color w:val="954F72" w:themeColor="followedHyperlink"/>
      <w:u w:val="single"/>
    </w:rPr>
  </w:style>
  <w:style w:type="numbering" w:customStyle="1" w:styleId="Nessunelenco1">
    <w:name w:val="Nessun elenco1"/>
    <w:next w:val="Nessunelenco"/>
    <w:uiPriority w:val="99"/>
    <w:semiHidden/>
    <w:unhideWhenUsed/>
    <w:rsid w:val="00EC20E7"/>
  </w:style>
  <w:style w:type="character" w:customStyle="1" w:styleId="IntestazioneCarattere1">
    <w:name w:val="Intestazione Carattere1"/>
    <w:aliases w:val="Carattere4 Carattere1"/>
    <w:uiPriority w:val="99"/>
    <w:rsid w:val="00EC20E7"/>
    <w:rPr>
      <w:sz w:val="22"/>
      <w:szCs w:val="22"/>
      <w:lang w:eastAsia="en-US"/>
    </w:rPr>
  </w:style>
  <w:style w:type="character" w:customStyle="1" w:styleId="PidipaginaCarattere1">
    <w:name w:val="Piè di pagina Carattere1"/>
    <w:uiPriority w:val="99"/>
    <w:rsid w:val="00EC20E7"/>
    <w:rPr>
      <w:sz w:val="22"/>
      <w:szCs w:val="22"/>
      <w:lang w:eastAsia="en-US"/>
    </w:rPr>
  </w:style>
  <w:style w:type="character" w:customStyle="1" w:styleId="NessunaspaziaturaCarattere">
    <w:name w:val="Nessuna spaziatura Carattere"/>
    <w:link w:val="Nessunaspaziatura"/>
    <w:uiPriority w:val="1"/>
    <w:rsid w:val="00EC20E7"/>
    <w:rPr>
      <w:rFonts w:ascii="Calibri" w:eastAsia="SimSun" w:hAnsi="Calibri" w:cs="Tahoma"/>
      <w:kern w:val="1"/>
      <w:lang w:eastAsia="ar-SA"/>
      <w14:ligatures w14:val="none"/>
    </w:rPr>
  </w:style>
  <w:style w:type="paragraph" w:customStyle="1" w:styleId="TITOLOPRINC">
    <w:name w:val="TITOLO_PRINC"/>
    <w:basedOn w:val="Normale"/>
    <w:rsid w:val="00EC20E7"/>
    <w:pPr>
      <w:spacing w:before="100" w:beforeAutospacing="1" w:after="100" w:afterAutospacing="1" w:line="240" w:lineRule="auto"/>
      <w:jc w:val="center"/>
    </w:pPr>
    <w:rPr>
      <w:rFonts w:ascii="Arial" w:eastAsia="Arial" w:hAnsi="Arial" w:cs="Arial"/>
      <w:b/>
      <w:color w:val="000000"/>
      <w:kern w:val="0"/>
      <w:sz w:val="36"/>
      <w:szCs w:val="36"/>
      <w:lang w:eastAsia="it-IT"/>
      <w14:ligatures w14:val="none"/>
    </w:rPr>
  </w:style>
  <w:style w:type="character" w:customStyle="1" w:styleId="Titolo1Carattere1">
    <w:name w:val="Titolo 1 Carattere1"/>
    <w:rsid w:val="00EC20E7"/>
    <w:rPr>
      <w:rFonts w:ascii="Cambria" w:eastAsia="Times New Roman" w:hAnsi="Cambria" w:cs="Times New Roman"/>
      <w:b/>
      <w:bCs/>
      <w:kern w:val="32"/>
      <w:sz w:val="32"/>
      <w:szCs w:val="32"/>
      <w:lang w:eastAsia="en-US"/>
    </w:rPr>
  </w:style>
  <w:style w:type="paragraph" w:styleId="Titolosommario">
    <w:name w:val="TOC Heading"/>
    <w:basedOn w:val="Titolo1"/>
    <w:next w:val="Normale"/>
    <w:uiPriority w:val="39"/>
    <w:qFormat/>
    <w:rsid w:val="00EC20E7"/>
    <w:pPr>
      <w:spacing w:before="480" w:after="0" w:line="276" w:lineRule="auto"/>
      <w:outlineLvl w:val="9"/>
    </w:pPr>
    <w:rPr>
      <w:rFonts w:ascii="Cambria" w:eastAsia="Times New Roman" w:hAnsi="Cambria" w:cs="Times New Roman"/>
      <w:b/>
      <w:bCs/>
      <w:color w:val="365F91"/>
      <w:kern w:val="0"/>
      <w:sz w:val="28"/>
      <w:szCs w:val="28"/>
      <w:lang w:val="x-none"/>
      <w14:ligatures w14:val="none"/>
    </w:rPr>
  </w:style>
  <w:style w:type="paragraph" w:styleId="Sommario1">
    <w:name w:val="toc 1"/>
    <w:basedOn w:val="Normale"/>
    <w:next w:val="Normale"/>
    <w:autoRedefine/>
    <w:uiPriority w:val="39"/>
    <w:unhideWhenUsed/>
    <w:rsid w:val="00EC20E7"/>
    <w:pPr>
      <w:spacing w:after="200" w:line="276" w:lineRule="auto"/>
    </w:pPr>
    <w:rPr>
      <w:rFonts w:ascii="Calibri" w:eastAsia="Calibri" w:hAnsi="Calibri" w:cs="Times New Roman"/>
      <w:kern w:val="0"/>
      <w14:ligatures w14:val="none"/>
    </w:rPr>
  </w:style>
  <w:style w:type="paragraph" w:styleId="Sommario2">
    <w:name w:val="toc 2"/>
    <w:basedOn w:val="Normale"/>
    <w:next w:val="Normale"/>
    <w:autoRedefine/>
    <w:uiPriority w:val="39"/>
    <w:unhideWhenUsed/>
    <w:rsid w:val="00EC20E7"/>
    <w:pPr>
      <w:spacing w:after="200" w:line="276" w:lineRule="auto"/>
      <w:ind w:left="220"/>
    </w:pPr>
    <w:rPr>
      <w:rFonts w:ascii="Calibri" w:eastAsia="Calibri" w:hAnsi="Calibri" w:cs="Times New Roman"/>
      <w:kern w:val="0"/>
      <w14:ligatures w14:val="none"/>
    </w:rPr>
  </w:style>
  <w:style w:type="character" w:styleId="Numeropagina">
    <w:name w:val="page number"/>
    <w:basedOn w:val="Carpredefinitoparagrafo"/>
    <w:rsid w:val="00EC20E7"/>
  </w:style>
  <w:style w:type="paragraph" w:customStyle="1" w:styleId="TITOLOCAMPIONATO">
    <w:name w:val="TITOLO_CAMPIONATO"/>
    <w:basedOn w:val="Normale"/>
    <w:rsid w:val="00EC20E7"/>
    <w:pPr>
      <w:spacing w:after="0" w:line="240" w:lineRule="auto"/>
      <w:jc w:val="center"/>
    </w:pPr>
    <w:rPr>
      <w:rFonts w:ascii="Arial" w:eastAsia="Arial" w:hAnsi="Arial" w:cs="Arial"/>
      <w:b/>
      <w:color w:val="000000"/>
      <w:kern w:val="0"/>
      <w:sz w:val="36"/>
      <w:szCs w:val="36"/>
      <w:lang w:eastAsia="it-IT"/>
      <w14:ligatures w14:val="none"/>
    </w:rPr>
  </w:style>
  <w:style w:type="paragraph" w:customStyle="1" w:styleId="SOTTOTITOLOCAMPIONATO1">
    <w:name w:val="SOTTOTITOLO_CAMPIONATO_1"/>
    <w:basedOn w:val="Normale"/>
    <w:rsid w:val="00EC20E7"/>
    <w:pPr>
      <w:spacing w:after="0" w:line="240" w:lineRule="auto"/>
    </w:pPr>
    <w:rPr>
      <w:rFonts w:ascii="Arial" w:eastAsia="Arial" w:hAnsi="Arial" w:cs="Arial"/>
      <w:b/>
      <w:color w:val="000000"/>
      <w:kern w:val="0"/>
      <w:sz w:val="24"/>
      <w:szCs w:val="24"/>
      <w:lang w:eastAsia="it-IT"/>
      <w14:ligatures w14:val="none"/>
    </w:rPr>
  </w:style>
  <w:style w:type="paragraph" w:customStyle="1" w:styleId="HEADERTABELLA">
    <w:name w:val="HEADER_TABELLA"/>
    <w:basedOn w:val="Normale"/>
    <w:rsid w:val="00EC20E7"/>
    <w:pPr>
      <w:spacing w:after="0" w:line="240" w:lineRule="auto"/>
      <w:jc w:val="center"/>
    </w:pPr>
    <w:rPr>
      <w:rFonts w:ascii="Arial" w:eastAsia="Arial" w:hAnsi="Arial" w:cs="Arial"/>
      <w:b/>
      <w:color w:val="000000"/>
      <w:kern w:val="0"/>
      <w:sz w:val="20"/>
      <w:szCs w:val="20"/>
      <w:lang w:eastAsia="it-IT"/>
      <w14:ligatures w14:val="none"/>
    </w:rPr>
  </w:style>
  <w:style w:type="paragraph" w:customStyle="1" w:styleId="ROWTABELLA">
    <w:name w:val="ROW_TABELLA"/>
    <w:basedOn w:val="Normale"/>
    <w:rsid w:val="00EC20E7"/>
    <w:pPr>
      <w:spacing w:after="0" w:line="240" w:lineRule="auto"/>
    </w:pPr>
    <w:rPr>
      <w:rFonts w:ascii="Arial" w:eastAsia="Arial" w:hAnsi="Arial" w:cs="Arial"/>
      <w:color w:val="000000"/>
      <w:kern w:val="0"/>
      <w:sz w:val="12"/>
      <w:szCs w:val="12"/>
      <w:lang w:eastAsia="it-IT"/>
      <w14:ligatures w14:val="none"/>
    </w:rPr>
  </w:style>
  <w:style w:type="paragraph" w:customStyle="1" w:styleId="breakline">
    <w:name w:val="breakline"/>
    <w:basedOn w:val="Normale"/>
    <w:rsid w:val="00EC20E7"/>
    <w:pPr>
      <w:spacing w:after="0" w:line="240" w:lineRule="auto"/>
    </w:pPr>
    <w:rPr>
      <w:rFonts w:ascii="Times New Roman" w:eastAsia="Times New Roman" w:hAnsi="Times New Roman" w:cs="Times New Roman"/>
      <w:color w:val="000000"/>
      <w:kern w:val="0"/>
      <w:sz w:val="12"/>
      <w:szCs w:val="12"/>
      <w:lang w:eastAsia="it-IT"/>
      <w14:ligatures w14:val="none"/>
    </w:rPr>
  </w:style>
  <w:style w:type="paragraph" w:customStyle="1" w:styleId="SOTTOTITOLOCAMPIONATO2">
    <w:name w:val="SOTTOTITOLO_CAMPIONATO_2"/>
    <w:basedOn w:val="Normale"/>
    <w:rsid w:val="00EC20E7"/>
    <w:pPr>
      <w:spacing w:after="0" w:line="240" w:lineRule="auto"/>
    </w:pPr>
    <w:rPr>
      <w:rFonts w:ascii="Arial" w:eastAsia="Arial" w:hAnsi="Arial" w:cs="Arial"/>
      <w:color w:val="000000"/>
      <w:kern w:val="0"/>
      <w:sz w:val="20"/>
      <w:szCs w:val="20"/>
      <w:lang w:eastAsia="it-IT"/>
      <w14:ligatures w14:val="none"/>
    </w:rPr>
  </w:style>
  <w:style w:type="paragraph" w:customStyle="1" w:styleId="TITOLO0">
    <w:name w:val="TITOLO0"/>
    <w:basedOn w:val="Normale"/>
    <w:rsid w:val="00EC20E7"/>
    <w:pPr>
      <w:spacing w:after="0" w:line="240" w:lineRule="auto"/>
      <w:jc w:val="center"/>
    </w:pPr>
    <w:rPr>
      <w:rFonts w:ascii="Arial" w:eastAsia="Arial" w:hAnsi="Arial" w:cs="Arial"/>
      <w:b/>
      <w:color w:val="000000"/>
      <w:kern w:val="0"/>
      <w:sz w:val="36"/>
      <w:szCs w:val="36"/>
      <w:lang w:eastAsia="it-IT"/>
      <w14:ligatures w14:val="none"/>
    </w:rPr>
  </w:style>
  <w:style w:type="paragraph" w:customStyle="1" w:styleId="titolo10">
    <w:name w:val="titolo1"/>
    <w:basedOn w:val="Normale"/>
    <w:rsid w:val="00EC20E7"/>
    <w:pPr>
      <w:spacing w:before="200" w:after="200" w:line="240" w:lineRule="auto"/>
      <w:jc w:val="center"/>
    </w:pPr>
    <w:rPr>
      <w:rFonts w:ascii="Arial" w:eastAsia="Times New Roman" w:hAnsi="Arial" w:cs="Arial"/>
      <w:b/>
      <w:bCs/>
      <w:color w:val="000000"/>
      <w:kern w:val="0"/>
      <w:sz w:val="24"/>
      <w:szCs w:val="24"/>
      <w:lang w:eastAsia="it-IT"/>
      <w14:ligatures w14:val="none"/>
    </w:rPr>
  </w:style>
  <w:style w:type="paragraph" w:customStyle="1" w:styleId="titolo60">
    <w:name w:val="titolo6"/>
    <w:basedOn w:val="Normale"/>
    <w:rsid w:val="00EC20E7"/>
    <w:pPr>
      <w:spacing w:before="200" w:after="200" w:line="240" w:lineRule="auto"/>
      <w:jc w:val="center"/>
    </w:pPr>
    <w:rPr>
      <w:rFonts w:ascii="Arial" w:eastAsia="Times New Roman" w:hAnsi="Arial" w:cs="Arial"/>
      <w:b/>
      <w:bCs/>
      <w:color w:val="000000"/>
      <w:kern w:val="0"/>
      <w:sz w:val="20"/>
      <w:szCs w:val="20"/>
      <w:lang w:eastAsia="it-IT"/>
      <w14:ligatures w14:val="none"/>
    </w:rPr>
  </w:style>
  <w:style w:type="paragraph" w:customStyle="1" w:styleId="titolo7a">
    <w:name w:val="titolo7a"/>
    <w:basedOn w:val="Normale"/>
    <w:rsid w:val="00EC20E7"/>
    <w:pPr>
      <w:spacing w:before="200" w:after="0" w:line="240" w:lineRule="auto"/>
    </w:pPr>
    <w:rPr>
      <w:rFonts w:ascii="Arial" w:eastAsia="Times New Roman" w:hAnsi="Arial" w:cs="Arial"/>
      <w:b/>
      <w:bCs/>
      <w:color w:val="000000"/>
      <w:kern w:val="0"/>
      <w:sz w:val="20"/>
      <w:szCs w:val="20"/>
      <w:lang w:eastAsia="it-IT"/>
      <w14:ligatures w14:val="none"/>
    </w:rPr>
  </w:style>
  <w:style w:type="paragraph" w:customStyle="1" w:styleId="titolo7b">
    <w:name w:val="titolo7b"/>
    <w:basedOn w:val="Normale"/>
    <w:rsid w:val="00EC20E7"/>
    <w:pPr>
      <w:spacing w:before="100" w:after="0" w:line="240" w:lineRule="auto"/>
    </w:pPr>
    <w:rPr>
      <w:rFonts w:ascii="Arial" w:eastAsia="Times New Roman" w:hAnsi="Arial" w:cs="Arial"/>
      <w:color w:val="000000"/>
      <w:kern w:val="0"/>
      <w:sz w:val="20"/>
      <w:szCs w:val="20"/>
      <w:lang w:eastAsia="it-IT"/>
      <w14:ligatures w14:val="none"/>
    </w:rPr>
  </w:style>
  <w:style w:type="paragraph" w:customStyle="1" w:styleId="titolo30">
    <w:name w:val="titolo3"/>
    <w:basedOn w:val="Normale"/>
    <w:rsid w:val="00EC20E7"/>
    <w:pPr>
      <w:spacing w:before="200" w:after="200" w:line="240" w:lineRule="auto"/>
    </w:pPr>
    <w:rPr>
      <w:rFonts w:ascii="Arial" w:eastAsia="Times New Roman" w:hAnsi="Arial" w:cs="Arial"/>
      <w:b/>
      <w:bCs/>
      <w:caps/>
      <w:color w:val="000000"/>
      <w:kern w:val="0"/>
      <w:sz w:val="20"/>
      <w:szCs w:val="20"/>
      <w:u w:val="single"/>
      <w:lang w:eastAsia="it-IT"/>
      <w14:ligatures w14:val="none"/>
    </w:rPr>
  </w:style>
  <w:style w:type="paragraph" w:customStyle="1" w:styleId="titolo20">
    <w:name w:val="titolo2"/>
    <w:basedOn w:val="Normale"/>
    <w:rsid w:val="00EC20E7"/>
    <w:pPr>
      <w:spacing w:before="200" w:after="200" w:line="240" w:lineRule="auto"/>
    </w:pPr>
    <w:rPr>
      <w:rFonts w:ascii="Arial" w:eastAsia="Times New Roman" w:hAnsi="Arial" w:cs="Arial"/>
      <w:b/>
      <w:bCs/>
      <w:caps/>
      <w:color w:val="000000"/>
      <w:kern w:val="0"/>
      <w:sz w:val="20"/>
      <w:szCs w:val="20"/>
      <w:u w:val="single"/>
      <w:lang w:eastAsia="it-IT"/>
      <w14:ligatures w14:val="none"/>
    </w:rPr>
  </w:style>
  <w:style w:type="paragraph" w:customStyle="1" w:styleId="movimento">
    <w:name w:val="movimento"/>
    <w:basedOn w:val="Normale"/>
    <w:rsid w:val="00EC20E7"/>
    <w:pPr>
      <w:spacing w:before="100" w:beforeAutospacing="1" w:after="100" w:afterAutospacing="1" w:line="240" w:lineRule="auto"/>
    </w:pPr>
    <w:rPr>
      <w:rFonts w:ascii="Arial" w:eastAsia="Times New Roman" w:hAnsi="Arial" w:cs="Arial"/>
      <w:kern w:val="0"/>
      <w:sz w:val="16"/>
      <w:szCs w:val="16"/>
      <w:lang w:eastAsia="it-IT"/>
      <w14:ligatures w14:val="none"/>
    </w:rPr>
  </w:style>
  <w:style w:type="paragraph" w:customStyle="1" w:styleId="movimento2">
    <w:name w:val="movimento2"/>
    <w:basedOn w:val="Normale"/>
    <w:rsid w:val="00EC20E7"/>
    <w:pPr>
      <w:spacing w:before="100" w:beforeAutospacing="1" w:after="100" w:afterAutospacing="1" w:line="240" w:lineRule="auto"/>
    </w:pPr>
    <w:rPr>
      <w:rFonts w:ascii="Arial" w:eastAsia="Times New Roman" w:hAnsi="Arial" w:cs="Arial"/>
      <w:kern w:val="0"/>
      <w:sz w:val="14"/>
      <w:szCs w:val="14"/>
      <w:lang w:eastAsia="it-IT"/>
      <w14:ligatures w14:val="none"/>
    </w:rPr>
  </w:style>
  <w:style w:type="paragraph" w:customStyle="1" w:styleId="AMMENDA">
    <w:name w:val="AMMENDA"/>
    <w:basedOn w:val="Normale"/>
    <w:uiPriority w:val="99"/>
    <w:rsid w:val="00EC20E7"/>
    <w:pPr>
      <w:spacing w:after="0" w:line="240" w:lineRule="auto"/>
    </w:pPr>
    <w:rPr>
      <w:rFonts w:ascii="Arial" w:eastAsia="Arial" w:hAnsi="Arial" w:cs="Arial"/>
      <w:color w:val="000000"/>
      <w:kern w:val="0"/>
      <w:sz w:val="20"/>
      <w:szCs w:val="20"/>
      <w:lang w:eastAsia="it-IT"/>
      <w14:ligatures w14:val="none"/>
    </w:rPr>
  </w:style>
  <w:style w:type="paragraph" w:customStyle="1" w:styleId="diffida">
    <w:name w:val="diffida"/>
    <w:basedOn w:val="Normale"/>
    <w:rsid w:val="00EC20E7"/>
    <w:pPr>
      <w:spacing w:before="100" w:beforeAutospacing="1" w:after="100" w:afterAutospacing="1" w:line="240" w:lineRule="auto"/>
      <w:jc w:val="both"/>
    </w:pPr>
    <w:rPr>
      <w:rFonts w:ascii="Arial" w:eastAsia="Times New Roman" w:hAnsi="Arial" w:cs="Arial"/>
      <w:kern w:val="0"/>
      <w:sz w:val="20"/>
      <w:szCs w:val="20"/>
      <w:lang w:eastAsia="it-IT"/>
      <w14:ligatures w14:val="none"/>
    </w:rPr>
  </w:style>
  <w:style w:type="paragraph" w:customStyle="1" w:styleId="TITOLOMEDIO">
    <w:name w:val="TITOLO_MEDIO"/>
    <w:basedOn w:val="Normale"/>
    <w:uiPriority w:val="99"/>
    <w:rsid w:val="00EC20E7"/>
    <w:pPr>
      <w:spacing w:after="0" w:line="240" w:lineRule="auto"/>
      <w:jc w:val="center"/>
    </w:pPr>
    <w:rPr>
      <w:rFonts w:ascii="Arial" w:eastAsia="Arial" w:hAnsi="Arial" w:cs="Arial"/>
      <w:b/>
      <w:color w:val="000000"/>
      <w:kern w:val="0"/>
      <w:sz w:val="36"/>
      <w:szCs w:val="36"/>
      <w:lang w:eastAsia="it-IT"/>
      <w14:ligatures w14:val="none"/>
    </w:rPr>
  </w:style>
  <w:style w:type="paragraph" w:customStyle="1" w:styleId="sottotitolocampionato20">
    <w:name w:val="sottotitolo_campionato_2"/>
    <w:basedOn w:val="Normale"/>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Testonormale">
    <w:name w:val="Plain Text"/>
    <w:aliases w:val="Carattere, Carattere,Carattere Carattere Carattere,Carattere Carattere Carattere Carattere Carattere Carattere Carattere Carattere"/>
    <w:basedOn w:val="Normale"/>
    <w:link w:val="TestonormaleCarattere"/>
    <w:rsid w:val="00EC20E7"/>
    <w:pPr>
      <w:suppressAutoHyphens/>
      <w:spacing w:after="0" w:line="240" w:lineRule="auto"/>
    </w:pPr>
    <w:rPr>
      <w:rFonts w:ascii="Courier New" w:eastAsia="Times New Roman" w:hAnsi="Courier New" w:cs="Times New Roman"/>
      <w:kern w:val="0"/>
      <w:sz w:val="20"/>
      <w:szCs w:val="20"/>
      <w:lang w:val="x-none" w:eastAsia="x-none"/>
      <w14:ligatures w14:val="none"/>
    </w:rPr>
  </w:style>
  <w:style w:type="character" w:customStyle="1" w:styleId="TestonormaleCarattere">
    <w:name w:val="Testo normale Carattere"/>
    <w:aliases w:val="Carattere Carattere, Carattere Carattere,Carattere Carattere Carattere Carattere2,Carattere Carattere Carattere Carattere Carattere Carattere Carattere Carattere Carattere"/>
    <w:basedOn w:val="Carpredefinitoparagrafo"/>
    <w:link w:val="Testonormale"/>
    <w:rsid w:val="00EC20E7"/>
    <w:rPr>
      <w:rFonts w:ascii="Courier New" w:eastAsia="Times New Roman" w:hAnsi="Courier New" w:cs="Times New Roman"/>
      <w:kern w:val="0"/>
      <w:sz w:val="20"/>
      <w:szCs w:val="20"/>
      <w:lang w:val="x-none" w:eastAsia="x-none"/>
      <w14:ligatures w14:val="none"/>
    </w:rPr>
  </w:style>
  <w:style w:type="paragraph" w:customStyle="1" w:styleId="BodyText21">
    <w:name w:val="Body Text 21"/>
    <w:basedOn w:val="Normale"/>
    <w:uiPriority w:val="99"/>
    <w:rsid w:val="00EC20E7"/>
    <w:pPr>
      <w:suppressAutoHyphens/>
      <w:spacing w:after="0" w:line="240" w:lineRule="auto"/>
      <w:jc w:val="both"/>
    </w:pPr>
    <w:rPr>
      <w:rFonts w:ascii="Times New Roman" w:eastAsia="Times New Roman" w:hAnsi="Times New Roman" w:cs="Times New Roman"/>
      <w:b/>
      <w:kern w:val="0"/>
      <w:sz w:val="28"/>
      <w:szCs w:val="20"/>
      <w:lang w:eastAsia="it-IT"/>
      <w14:ligatures w14:val="none"/>
    </w:rPr>
  </w:style>
  <w:style w:type="character" w:customStyle="1" w:styleId="CorpodeltestoCarattere">
    <w:name w:val="Corpo del testo Carattere"/>
    <w:aliases w:val="Corpo del testo Carattere Carattere Carattere Carattere,Corpo del testo Carattere Carattere Carattere Carattere Carattere Carattere Carattere Carattere Carattere Carattere,Corpo testo Carattere1"/>
    <w:uiPriority w:val="1"/>
    <w:rsid w:val="00EC20E7"/>
    <w:rPr>
      <w:rFonts w:ascii="Times New Roman" w:eastAsia="Times New Roman" w:hAnsi="Times New Roman" w:cs="Times New Roman"/>
      <w:sz w:val="20"/>
      <w:szCs w:val="20"/>
    </w:rPr>
  </w:style>
  <w:style w:type="paragraph" w:styleId="Primorientrocorpodeltesto">
    <w:name w:val="Body Text First Indent"/>
    <w:basedOn w:val="Corpotesto"/>
    <w:link w:val="PrimorientrocorpodeltestoCarattere"/>
    <w:uiPriority w:val="99"/>
    <w:rsid w:val="00EC20E7"/>
    <w:pPr>
      <w:widowControl/>
      <w:suppressAutoHyphens/>
      <w:overflowPunct w:val="0"/>
      <w:autoSpaceDE w:val="0"/>
      <w:spacing w:after="120"/>
      <w:ind w:left="0" w:firstLine="210"/>
    </w:pPr>
    <w:rPr>
      <w:lang w:val="it-IT" w:eastAsia="it-IT"/>
      <w14:ligatures w14:val="none"/>
    </w:rPr>
  </w:style>
  <w:style w:type="character" w:customStyle="1" w:styleId="PrimorientrocorpodeltestoCarattere">
    <w:name w:val="Primo rientro corpo del testo Carattere"/>
    <w:basedOn w:val="CorpotestoCarattere"/>
    <w:link w:val="Primorientrocorpodeltesto"/>
    <w:uiPriority w:val="99"/>
    <w:rsid w:val="00EC20E7"/>
    <w:rPr>
      <w:rFonts w:ascii="Times New Roman" w:eastAsia="Times New Roman" w:hAnsi="Times New Roman" w:cs="Times New Roman"/>
      <w:kern w:val="0"/>
      <w:sz w:val="20"/>
      <w:szCs w:val="20"/>
      <w:lang w:val="en-US" w:eastAsia="it-IT"/>
      <w14:ligatures w14:val="none"/>
    </w:rPr>
  </w:style>
  <w:style w:type="paragraph" w:styleId="Corpodeltesto3">
    <w:name w:val="Body Text 3"/>
    <w:basedOn w:val="Normale"/>
    <w:link w:val="Corpodeltesto3Carattere"/>
    <w:uiPriority w:val="99"/>
    <w:rsid w:val="00EC20E7"/>
    <w:pPr>
      <w:suppressAutoHyphens/>
      <w:spacing w:after="120" w:line="240" w:lineRule="auto"/>
    </w:pPr>
    <w:rPr>
      <w:rFonts w:ascii="Times New Roman" w:eastAsia="Times New Roman" w:hAnsi="Times New Roman" w:cs="Times New Roman"/>
      <w:kern w:val="0"/>
      <w:sz w:val="16"/>
      <w:szCs w:val="16"/>
      <w:lang w:eastAsia="it-IT"/>
      <w14:ligatures w14:val="none"/>
    </w:rPr>
  </w:style>
  <w:style w:type="character" w:customStyle="1" w:styleId="Corpodeltesto3Carattere">
    <w:name w:val="Corpo del testo 3 Carattere"/>
    <w:basedOn w:val="Carpredefinitoparagrafo"/>
    <w:link w:val="Corpodeltesto3"/>
    <w:uiPriority w:val="99"/>
    <w:rsid w:val="00EC20E7"/>
    <w:rPr>
      <w:rFonts w:ascii="Times New Roman" w:eastAsia="Times New Roman" w:hAnsi="Times New Roman" w:cs="Times New Roman"/>
      <w:kern w:val="0"/>
      <w:sz w:val="16"/>
      <w:szCs w:val="16"/>
      <w:lang w:eastAsia="it-IT"/>
      <w14:ligatures w14:val="none"/>
    </w:rPr>
  </w:style>
  <w:style w:type="paragraph" w:styleId="Corpodeltesto2">
    <w:name w:val="Body Text 2"/>
    <w:basedOn w:val="Normale"/>
    <w:link w:val="Corpodeltesto2Carattere"/>
    <w:rsid w:val="00EC20E7"/>
    <w:pPr>
      <w:suppressAutoHyphens/>
      <w:overflowPunct w:val="0"/>
      <w:autoSpaceDE w:val="0"/>
      <w:spacing w:after="120" w:line="480" w:lineRule="auto"/>
      <w:jc w:val="both"/>
    </w:pPr>
    <w:rPr>
      <w:rFonts w:ascii="Times New Roman" w:eastAsia="Times New Roman" w:hAnsi="Times New Roman" w:cs="Times New Roman"/>
      <w:kern w:val="0"/>
      <w:sz w:val="20"/>
      <w:szCs w:val="20"/>
      <w:lang w:eastAsia="it-IT"/>
      <w14:ligatures w14:val="none"/>
    </w:rPr>
  </w:style>
  <w:style w:type="character" w:customStyle="1" w:styleId="Corpodeltesto2Carattere">
    <w:name w:val="Corpo del testo 2 Carattere"/>
    <w:basedOn w:val="Carpredefinitoparagrafo"/>
    <w:link w:val="Corpodeltesto2"/>
    <w:rsid w:val="00EC20E7"/>
    <w:rPr>
      <w:rFonts w:ascii="Times New Roman" w:eastAsia="Times New Roman" w:hAnsi="Times New Roman" w:cs="Times New Roman"/>
      <w:kern w:val="0"/>
      <w:sz w:val="20"/>
      <w:szCs w:val="20"/>
      <w:lang w:eastAsia="it-IT"/>
      <w14:ligatures w14:val="none"/>
    </w:rPr>
  </w:style>
  <w:style w:type="paragraph" w:customStyle="1" w:styleId="mio">
    <w:name w:val="mio"/>
    <w:basedOn w:val="Normale"/>
    <w:uiPriority w:val="99"/>
    <w:rsid w:val="00EC20E7"/>
    <w:pPr>
      <w:suppressAutoHyphens/>
      <w:overflowPunct w:val="0"/>
      <w:autoSpaceDE w:val="0"/>
      <w:spacing w:after="0" w:line="240" w:lineRule="auto"/>
      <w:jc w:val="center"/>
    </w:pPr>
    <w:rPr>
      <w:rFonts w:ascii="Courier New" w:eastAsia="Times New Roman" w:hAnsi="Courier New" w:cs="Courier New"/>
      <w:b/>
      <w:bCs/>
      <w:kern w:val="0"/>
      <w:sz w:val="24"/>
      <w:szCs w:val="24"/>
      <w:lang w:eastAsia="it-IT"/>
      <w14:ligatures w14:val="none"/>
    </w:rPr>
  </w:style>
  <w:style w:type="paragraph" w:styleId="Rientrocorpodeltesto2">
    <w:name w:val="Body Text Indent 2"/>
    <w:basedOn w:val="Normale"/>
    <w:link w:val="Rientrocorpodeltesto2Carattere"/>
    <w:uiPriority w:val="99"/>
    <w:rsid w:val="00EC20E7"/>
    <w:pPr>
      <w:suppressAutoHyphens/>
      <w:overflowPunct w:val="0"/>
      <w:autoSpaceDE w:val="0"/>
      <w:spacing w:after="120" w:line="480" w:lineRule="auto"/>
      <w:ind w:left="283"/>
      <w:jc w:val="both"/>
    </w:pPr>
    <w:rPr>
      <w:rFonts w:ascii="Times New Roman" w:eastAsia="Times New Roman" w:hAnsi="Times New Roman" w:cs="Times New Roman"/>
      <w:kern w:val="0"/>
      <w:sz w:val="20"/>
      <w:szCs w:val="20"/>
      <w:lang w:eastAsia="it-IT"/>
      <w14:ligatures w14:val="none"/>
    </w:rPr>
  </w:style>
  <w:style w:type="character" w:customStyle="1" w:styleId="Rientrocorpodeltesto2Carattere">
    <w:name w:val="Rientro corpo del testo 2 Carattere"/>
    <w:basedOn w:val="Carpredefinitoparagrafo"/>
    <w:link w:val="Rientrocorpodeltesto2"/>
    <w:uiPriority w:val="99"/>
    <w:rsid w:val="00EC20E7"/>
    <w:rPr>
      <w:rFonts w:ascii="Times New Roman" w:eastAsia="Times New Roman" w:hAnsi="Times New Roman" w:cs="Times New Roman"/>
      <w:kern w:val="0"/>
      <w:sz w:val="20"/>
      <w:szCs w:val="20"/>
      <w:lang w:eastAsia="it-IT"/>
      <w14:ligatures w14:val="none"/>
    </w:rPr>
  </w:style>
  <w:style w:type="paragraph" w:customStyle="1" w:styleId="Testopredefinito">
    <w:name w:val="Testo predefinito"/>
    <w:basedOn w:val="Normale"/>
    <w:uiPriority w:val="99"/>
    <w:rsid w:val="00EC20E7"/>
    <w:pPr>
      <w:suppressAutoHyphens/>
      <w:spacing w:after="0" w:line="240" w:lineRule="auto"/>
    </w:pPr>
    <w:rPr>
      <w:rFonts w:ascii="Times New Roman" w:eastAsia="Times New Roman" w:hAnsi="Times New Roman" w:cs="Times New Roman"/>
      <w:kern w:val="0"/>
      <w:sz w:val="24"/>
      <w:szCs w:val="20"/>
      <w:lang w:eastAsia="it-IT"/>
      <w14:ligatures w14:val="none"/>
    </w:rPr>
  </w:style>
  <w:style w:type="paragraph" w:customStyle="1" w:styleId="LndNormale2">
    <w:name w:val="LndNormale2"/>
    <w:basedOn w:val="Normale"/>
    <w:rsid w:val="00EC20E7"/>
    <w:pPr>
      <w:suppressAutoHyphens/>
      <w:overflowPunct w:val="0"/>
      <w:autoSpaceDE w:val="0"/>
      <w:spacing w:after="0" w:line="240" w:lineRule="auto"/>
      <w:ind w:left="284"/>
      <w:jc w:val="both"/>
    </w:pPr>
    <w:rPr>
      <w:rFonts w:ascii="Arial" w:eastAsia="Times New Roman" w:hAnsi="Arial" w:cs="Times New Roman"/>
      <w:kern w:val="0"/>
      <w:szCs w:val="20"/>
      <w:lang w:eastAsia="it-IT"/>
      <w14:ligatures w14:val="none"/>
    </w:rPr>
  </w:style>
  <w:style w:type="paragraph" w:styleId="Rientrocorpodeltesto">
    <w:name w:val="Body Text Indent"/>
    <w:basedOn w:val="Normale"/>
    <w:link w:val="RientrocorpodeltestoCarattere"/>
    <w:uiPriority w:val="99"/>
    <w:rsid w:val="00EC20E7"/>
    <w:pPr>
      <w:suppressAutoHyphens/>
      <w:overflowPunct w:val="0"/>
      <w:autoSpaceDE w:val="0"/>
      <w:spacing w:after="120" w:line="240" w:lineRule="auto"/>
      <w:ind w:left="283"/>
      <w:jc w:val="both"/>
    </w:pPr>
    <w:rPr>
      <w:rFonts w:ascii="Times New Roman" w:eastAsia="Times New Roman" w:hAnsi="Times New Roman" w:cs="Times New Roman"/>
      <w:kern w:val="0"/>
      <w:sz w:val="20"/>
      <w:szCs w:val="20"/>
      <w:lang w:eastAsia="it-IT"/>
      <w14:ligatures w14:val="none"/>
    </w:rPr>
  </w:style>
  <w:style w:type="character" w:customStyle="1" w:styleId="RientrocorpodeltestoCarattere">
    <w:name w:val="Rientro corpo del testo Carattere"/>
    <w:basedOn w:val="Carpredefinitoparagrafo"/>
    <w:link w:val="Rientrocorpodeltesto"/>
    <w:uiPriority w:val="99"/>
    <w:rsid w:val="00EC20E7"/>
    <w:rPr>
      <w:rFonts w:ascii="Times New Roman" w:eastAsia="Times New Roman" w:hAnsi="Times New Roman" w:cs="Times New Roman"/>
      <w:kern w:val="0"/>
      <w:sz w:val="20"/>
      <w:szCs w:val="20"/>
      <w:lang w:eastAsia="it-IT"/>
      <w14:ligatures w14:val="none"/>
    </w:rPr>
  </w:style>
  <w:style w:type="paragraph" w:customStyle="1" w:styleId="xl34">
    <w:name w:val="xl34"/>
    <w:basedOn w:val="Normale"/>
    <w:uiPriority w:val="99"/>
    <w:rsid w:val="00EC20E7"/>
    <w:pPr>
      <w:suppressAutoHyphens/>
      <w:spacing w:before="100" w:after="100" w:line="240" w:lineRule="auto"/>
    </w:pPr>
    <w:rPr>
      <w:rFonts w:ascii="Arial" w:eastAsia="Arial Unicode MS" w:hAnsi="Arial" w:cs="Arial"/>
      <w:b/>
      <w:bCs/>
      <w:kern w:val="0"/>
      <w:sz w:val="24"/>
      <w:szCs w:val="24"/>
      <w:lang w:eastAsia="it-IT"/>
      <w14:ligatures w14:val="none"/>
    </w:rPr>
  </w:style>
  <w:style w:type="paragraph" w:customStyle="1" w:styleId="LndNormale1CarattereCarattere">
    <w:name w:val="LndNormale1 Carattere Carattere"/>
    <w:basedOn w:val="Normale"/>
    <w:uiPriority w:val="99"/>
    <w:rsid w:val="00EC20E7"/>
    <w:pPr>
      <w:suppressAutoHyphens/>
      <w:spacing w:after="0" w:line="240" w:lineRule="auto"/>
      <w:jc w:val="both"/>
    </w:pPr>
    <w:rPr>
      <w:rFonts w:ascii="Arial" w:eastAsia="Times New Roman" w:hAnsi="Arial" w:cs="Times New Roman"/>
      <w:kern w:val="0"/>
      <w:szCs w:val="20"/>
      <w:lang w:eastAsia="it-IT"/>
      <w14:ligatures w14:val="none"/>
    </w:rPr>
  </w:style>
  <w:style w:type="paragraph" w:styleId="Testofumetto">
    <w:name w:val="Balloon Text"/>
    <w:basedOn w:val="Normale"/>
    <w:link w:val="TestofumettoCarattere"/>
    <w:rsid w:val="00EC20E7"/>
    <w:pPr>
      <w:suppressAutoHyphens/>
      <w:overflowPunct w:val="0"/>
      <w:autoSpaceDE w:val="0"/>
      <w:spacing w:after="0" w:line="240" w:lineRule="auto"/>
      <w:jc w:val="both"/>
    </w:pPr>
    <w:rPr>
      <w:rFonts w:ascii="Tahoma" w:eastAsia="Times New Roman" w:hAnsi="Tahoma" w:cs="Times New Roman"/>
      <w:kern w:val="0"/>
      <w:sz w:val="16"/>
      <w:szCs w:val="16"/>
      <w:lang w:eastAsia="it-IT"/>
      <w14:ligatures w14:val="none"/>
    </w:rPr>
  </w:style>
  <w:style w:type="character" w:customStyle="1" w:styleId="TestofumettoCarattere">
    <w:name w:val="Testo fumetto Carattere"/>
    <w:basedOn w:val="Carpredefinitoparagrafo"/>
    <w:link w:val="Testofumetto"/>
    <w:rsid w:val="00EC20E7"/>
    <w:rPr>
      <w:rFonts w:ascii="Tahoma" w:eastAsia="Times New Roman" w:hAnsi="Tahoma" w:cs="Times New Roman"/>
      <w:kern w:val="0"/>
      <w:sz w:val="16"/>
      <w:szCs w:val="16"/>
      <w:lang w:eastAsia="it-IT"/>
      <w14:ligatures w14:val="none"/>
    </w:rPr>
  </w:style>
  <w:style w:type="paragraph" w:styleId="Rientrocorpodeltesto3">
    <w:name w:val="Body Text Indent 3"/>
    <w:basedOn w:val="Normale"/>
    <w:link w:val="Rientrocorpodeltesto3Carattere"/>
    <w:rsid w:val="00EC20E7"/>
    <w:pPr>
      <w:suppressAutoHyphens/>
      <w:spacing w:after="0" w:line="240" w:lineRule="auto"/>
      <w:ind w:left="283" w:hanging="283"/>
    </w:pPr>
    <w:rPr>
      <w:rFonts w:ascii="Times New Roman" w:eastAsia="Times New Roman" w:hAnsi="Times New Roman" w:cs="Times New Roman"/>
      <w:kern w:val="0"/>
      <w:sz w:val="24"/>
      <w:szCs w:val="24"/>
      <w:lang w:eastAsia="it-IT"/>
      <w14:ligatures w14:val="none"/>
    </w:rPr>
  </w:style>
  <w:style w:type="character" w:customStyle="1" w:styleId="Rientrocorpodeltesto3Carattere">
    <w:name w:val="Rientro corpo del testo 3 Carattere"/>
    <w:basedOn w:val="Carpredefinitoparagrafo"/>
    <w:link w:val="Rientrocorpodeltesto3"/>
    <w:rsid w:val="00EC20E7"/>
    <w:rPr>
      <w:rFonts w:ascii="Times New Roman" w:eastAsia="Times New Roman" w:hAnsi="Times New Roman" w:cs="Times New Roman"/>
      <w:kern w:val="0"/>
      <w:sz w:val="24"/>
      <w:szCs w:val="24"/>
      <w:lang w:eastAsia="it-IT"/>
      <w14:ligatures w14:val="none"/>
    </w:rPr>
  </w:style>
  <w:style w:type="paragraph" w:customStyle="1" w:styleId="LndGareDel">
    <w:name w:val="LndGareDel"/>
    <w:basedOn w:val="Normale"/>
    <w:next w:val="Normale"/>
    <w:uiPriority w:val="99"/>
    <w:rsid w:val="00EC20E7"/>
    <w:pPr>
      <w:suppressAutoHyphens/>
      <w:spacing w:after="0" w:line="240" w:lineRule="auto"/>
    </w:pPr>
    <w:rPr>
      <w:rFonts w:ascii="Arial" w:eastAsia="Times New Roman" w:hAnsi="Arial" w:cs="Times New Roman"/>
      <w:b/>
      <w:caps/>
      <w:kern w:val="0"/>
      <w:sz w:val="20"/>
      <w:szCs w:val="20"/>
      <w:lang w:eastAsia="it-IT"/>
      <w14:ligatures w14:val="none"/>
    </w:rPr>
  </w:style>
  <w:style w:type="character" w:styleId="Enfasigrassetto">
    <w:name w:val="Strong"/>
    <w:qFormat/>
    <w:rsid w:val="00EC20E7"/>
    <w:rPr>
      <w:b/>
      <w:bCs/>
    </w:rPr>
  </w:style>
  <w:style w:type="paragraph" w:customStyle="1" w:styleId="Nomesociet">
    <w:name w:val="Nome società"/>
    <w:basedOn w:val="Corpotesto"/>
    <w:rsid w:val="00EC20E7"/>
    <w:pPr>
      <w:keepLines/>
      <w:widowControl/>
      <w:suppressAutoHyphens/>
      <w:spacing w:after="80" w:line="240" w:lineRule="atLeast"/>
      <w:ind w:left="0"/>
      <w:jc w:val="center"/>
    </w:pPr>
    <w:rPr>
      <w:rFonts w:ascii="Garamond" w:hAnsi="Garamond"/>
      <w:caps/>
      <w:sz w:val="21"/>
      <w:lang w:val="it-IT" w:eastAsia="it-IT"/>
      <w14:ligatures w14:val="none"/>
    </w:rPr>
  </w:style>
  <w:style w:type="paragraph" w:customStyle="1" w:styleId="LndRisultati">
    <w:name w:val="LndRisultati"/>
    <w:basedOn w:val="Normale"/>
    <w:uiPriority w:val="99"/>
    <w:rsid w:val="00EC20E7"/>
    <w:pPr>
      <w:suppressAutoHyphens/>
      <w:overflowPunct w:val="0"/>
      <w:autoSpaceDE w:val="0"/>
      <w:spacing w:after="0" w:line="240" w:lineRule="auto"/>
    </w:pPr>
    <w:rPr>
      <w:rFonts w:ascii="Arial" w:eastAsia="Times New Roman" w:hAnsi="Arial" w:cs="Times New Roman"/>
      <w:kern w:val="0"/>
      <w:sz w:val="16"/>
      <w:szCs w:val="20"/>
      <w:lang w:eastAsia="it-IT"/>
      <w14:ligatures w14:val="none"/>
    </w:rPr>
  </w:style>
  <w:style w:type="paragraph" w:customStyle="1" w:styleId="DIRIGENTI">
    <w:name w:val="DIRIGENTI"/>
    <w:basedOn w:val="Testonormale"/>
    <w:uiPriority w:val="99"/>
    <w:qFormat/>
    <w:rsid w:val="00EC20E7"/>
    <w:rPr>
      <w:b/>
      <w:sz w:val="24"/>
      <w:u w:val="single"/>
    </w:rPr>
  </w:style>
  <w:style w:type="character" w:customStyle="1" w:styleId="titleformat1">
    <w:name w:val="titleformat1"/>
    <w:rsid w:val="00EC20E7"/>
    <w:rPr>
      <w:sz w:val="18"/>
      <w:szCs w:val="18"/>
    </w:rPr>
  </w:style>
  <w:style w:type="character" w:styleId="Enfasicorsivo">
    <w:name w:val="Emphasis"/>
    <w:qFormat/>
    <w:rsid w:val="00EC20E7"/>
    <w:rPr>
      <w:i/>
      <w:iCs/>
    </w:rPr>
  </w:style>
  <w:style w:type="paragraph" w:customStyle="1" w:styleId="Corpodeltesto21">
    <w:name w:val="Corpo del testo 21"/>
    <w:basedOn w:val="Normale"/>
    <w:rsid w:val="00EC20E7"/>
    <w:pPr>
      <w:suppressAutoHyphens/>
      <w:spacing w:after="0" w:line="240" w:lineRule="auto"/>
      <w:jc w:val="both"/>
    </w:pPr>
    <w:rPr>
      <w:rFonts w:ascii="Times New Roman" w:eastAsia="Times New Roman" w:hAnsi="Times New Roman" w:cs="Times New Roman"/>
      <w:kern w:val="0"/>
      <w:sz w:val="24"/>
      <w:szCs w:val="20"/>
      <w:lang w:eastAsia="ar-SA"/>
      <w14:ligatures w14:val="none"/>
    </w:rPr>
  </w:style>
  <w:style w:type="paragraph" w:customStyle="1" w:styleId="Contenutotabella">
    <w:name w:val="Contenuto tabella"/>
    <w:basedOn w:val="Normale"/>
    <w:uiPriority w:val="99"/>
    <w:rsid w:val="00EC20E7"/>
    <w:pPr>
      <w:suppressLineNumbers/>
      <w:suppressAutoHyphens/>
      <w:spacing w:after="0" w:line="240" w:lineRule="auto"/>
    </w:pPr>
    <w:rPr>
      <w:rFonts w:ascii="Arial" w:eastAsia="Times New Roman" w:hAnsi="Arial" w:cs="Times New Roman"/>
      <w:smallCaps/>
      <w:kern w:val="0"/>
      <w:sz w:val="18"/>
      <w:szCs w:val="20"/>
      <w:lang w:eastAsia="ar-SA"/>
      <w14:ligatures w14:val="none"/>
    </w:rPr>
  </w:style>
  <w:style w:type="paragraph" w:customStyle="1" w:styleId="Corpodeltesto31">
    <w:name w:val="Corpo del testo 31"/>
    <w:basedOn w:val="Normale"/>
    <w:rsid w:val="00EC20E7"/>
    <w:pPr>
      <w:suppressAutoHyphens/>
      <w:spacing w:after="0" w:line="240" w:lineRule="auto"/>
      <w:jc w:val="both"/>
    </w:pPr>
    <w:rPr>
      <w:rFonts w:ascii="Times New Roman" w:eastAsia="Times New Roman" w:hAnsi="Times New Roman" w:cs="Times New Roman"/>
      <w:i/>
      <w:kern w:val="0"/>
      <w:sz w:val="24"/>
      <w:szCs w:val="20"/>
      <w:lang w:eastAsia="ar-SA"/>
      <w14:ligatures w14:val="none"/>
    </w:rPr>
  </w:style>
  <w:style w:type="paragraph" w:customStyle="1" w:styleId="Contenutoelenco">
    <w:name w:val="Contenuto elenco"/>
    <w:basedOn w:val="Normale"/>
    <w:uiPriority w:val="99"/>
    <w:rsid w:val="00EC20E7"/>
    <w:pPr>
      <w:suppressAutoHyphens/>
      <w:overflowPunct w:val="0"/>
      <w:autoSpaceDE w:val="0"/>
      <w:spacing w:after="0" w:line="240" w:lineRule="auto"/>
      <w:ind w:left="567"/>
    </w:pPr>
    <w:rPr>
      <w:rFonts w:ascii="Times New Roman" w:eastAsia="Times New Roman" w:hAnsi="Times New Roman" w:cs="Times New Roman"/>
      <w:kern w:val="0"/>
      <w:sz w:val="20"/>
      <w:szCs w:val="20"/>
      <w:lang w:eastAsia="ar-SA"/>
      <w14:ligatures w14:val="none"/>
    </w:rPr>
  </w:style>
  <w:style w:type="character" w:customStyle="1" w:styleId="titleformat">
    <w:name w:val="titleformat"/>
    <w:rsid w:val="00EC20E7"/>
  </w:style>
  <w:style w:type="paragraph" w:customStyle="1" w:styleId="TxBrp0">
    <w:name w:val="TxBr_p0"/>
    <w:basedOn w:val="Normale"/>
    <w:uiPriority w:val="99"/>
    <w:rsid w:val="00EC20E7"/>
    <w:pPr>
      <w:widowControl w:val="0"/>
      <w:tabs>
        <w:tab w:val="left" w:pos="204"/>
      </w:tabs>
      <w:suppressAutoHyphens/>
      <w:autoSpaceDE w:val="0"/>
      <w:spacing w:after="0" w:line="240" w:lineRule="atLeast"/>
      <w:ind w:left="284" w:firstLine="454"/>
      <w:jc w:val="both"/>
    </w:pPr>
    <w:rPr>
      <w:rFonts w:ascii="Times New Roman" w:eastAsia="Times New Roman" w:hAnsi="Times New Roman" w:cs="Times New Roman"/>
      <w:kern w:val="0"/>
      <w:sz w:val="24"/>
      <w:szCs w:val="24"/>
      <w:lang w:val="en-US" w:eastAsia="it-IT"/>
      <w14:ligatures w14:val="none"/>
    </w:rPr>
  </w:style>
  <w:style w:type="character" w:customStyle="1" w:styleId="TestonormaleCarattere1">
    <w:name w:val="Testo normale Carattere1"/>
    <w:aliases w:val="Carattere Carattere2"/>
    <w:uiPriority w:val="99"/>
    <w:rsid w:val="00EC20E7"/>
    <w:rPr>
      <w:rFonts w:ascii="Courier New" w:hAnsi="Courier New" w:cs="Courier New"/>
      <w:lang w:val="it-IT" w:eastAsia="it-IT" w:bidi="ar-SA"/>
    </w:rPr>
  </w:style>
  <w:style w:type="paragraph" w:customStyle="1" w:styleId="LndStileBase">
    <w:name w:val="LndStileBase"/>
    <w:uiPriority w:val="99"/>
    <w:rsid w:val="00EC20E7"/>
    <w:pPr>
      <w:suppressAutoHyphens/>
      <w:overflowPunct w:val="0"/>
      <w:autoSpaceDE w:val="0"/>
      <w:autoSpaceDN w:val="0"/>
      <w:spacing w:after="200" w:line="276" w:lineRule="auto"/>
      <w:textAlignment w:val="baseline"/>
    </w:pPr>
    <w:rPr>
      <w:rFonts w:ascii="Arial" w:eastAsia="Times New Roman" w:hAnsi="Arial" w:cs="Times New Roman"/>
      <w:kern w:val="0"/>
      <w:lang w:eastAsia="it-IT"/>
      <w14:ligatures w14:val="none"/>
    </w:rPr>
  </w:style>
  <w:style w:type="paragraph" w:customStyle="1" w:styleId="LndNormale3">
    <w:name w:val="LndNormale3"/>
    <w:basedOn w:val="Normale"/>
    <w:uiPriority w:val="99"/>
    <w:rsid w:val="00EC20E7"/>
    <w:pPr>
      <w:suppressAutoHyphens/>
      <w:overflowPunct w:val="0"/>
      <w:autoSpaceDE w:val="0"/>
      <w:spacing w:after="0" w:line="240" w:lineRule="auto"/>
      <w:ind w:left="567"/>
      <w:jc w:val="both"/>
    </w:pPr>
    <w:rPr>
      <w:rFonts w:ascii="Arial" w:eastAsia="Times New Roman" w:hAnsi="Arial" w:cs="Times New Roman"/>
      <w:kern w:val="0"/>
      <w:szCs w:val="20"/>
      <w:lang w:eastAsia="it-IT"/>
      <w14:ligatures w14:val="none"/>
    </w:rPr>
  </w:style>
  <w:style w:type="paragraph" w:customStyle="1" w:styleId="LndTitolo5">
    <w:name w:val="LndTitolo5"/>
    <w:basedOn w:val="LndStileBase"/>
    <w:next w:val="LndAmmoniti"/>
    <w:uiPriority w:val="99"/>
    <w:rsid w:val="00EC20E7"/>
    <w:pPr>
      <w:spacing w:before="240" w:after="120"/>
      <w:ind w:left="567"/>
    </w:pPr>
    <w:rPr>
      <w:b/>
      <w:u w:val="single"/>
    </w:rPr>
  </w:style>
  <w:style w:type="paragraph" w:customStyle="1" w:styleId="LndAmmoniti">
    <w:name w:val="LndAmmoniti"/>
    <w:basedOn w:val="Normale"/>
    <w:uiPriority w:val="99"/>
    <w:rsid w:val="00EC20E7"/>
    <w:pPr>
      <w:suppressAutoHyphens/>
      <w:overflowPunct w:val="0"/>
      <w:autoSpaceDE w:val="0"/>
      <w:spacing w:after="0" w:line="240" w:lineRule="auto"/>
      <w:ind w:left="567"/>
    </w:pPr>
    <w:rPr>
      <w:rFonts w:ascii="Arial" w:eastAsia="Times New Roman" w:hAnsi="Arial" w:cs="Times New Roman"/>
      <w:kern w:val="0"/>
      <w:sz w:val="18"/>
      <w:szCs w:val="20"/>
      <w:lang w:eastAsia="it-IT"/>
      <w14:ligatures w14:val="none"/>
    </w:rPr>
  </w:style>
  <w:style w:type="paragraph" w:customStyle="1" w:styleId="LndAmmendeSociet">
    <w:name w:val="LndAmmendeSocietà"/>
    <w:basedOn w:val="Normale"/>
    <w:uiPriority w:val="99"/>
    <w:rsid w:val="00EC20E7"/>
    <w:pPr>
      <w:suppressAutoHyphens/>
      <w:overflowPunct w:val="0"/>
      <w:autoSpaceDE w:val="0"/>
      <w:spacing w:after="0" w:line="240" w:lineRule="auto"/>
      <w:ind w:left="1814"/>
      <w:jc w:val="both"/>
    </w:pPr>
    <w:rPr>
      <w:rFonts w:ascii="Arial" w:eastAsia="Times New Roman" w:hAnsi="Arial" w:cs="Times New Roman"/>
      <w:kern w:val="0"/>
      <w:szCs w:val="20"/>
      <w:lang w:eastAsia="it-IT"/>
      <w14:ligatures w14:val="none"/>
    </w:rPr>
  </w:style>
  <w:style w:type="character" w:styleId="Numeroriga">
    <w:name w:val="line number"/>
    <w:basedOn w:val="Carpredefinitoparagrafo"/>
    <w:rsid w:val="00EC20E7"/>
  </w:style>
  <w:style w:type="paragraph" w:customStyle="1" w:styleId="LndNomeSociet">
    <w:name w:val="LndNomeSocietà"/>
    <w:basedOn w:val="Normale"/>
    <w:next w:val="LndAmmendeSociet"/>
    <w:uiPriority w:val="99"/>
    <w:rsid w:val="00EC20E7"/>
    <w:pPr>
      <w:suppressAutoHyphens/>
      <w:overflowPunct w:val="0"/>
      <w:autoSpaceDE w:val="0"/>
      <w:spacing w:after="0" w:line="240" w:lineRule="auto"/>
    </w:pPr>
    <w:rPr>
      <w:rFonts w:ascii="Arial" w:eastAsia="Times New Roman" w:hAnsi="Arial" w:cs="Times New Roman"/>
      <w:caps/>
      <w:kern w:val="0"/>
      <w:sz w:val="20"/>
      <w:szCs w:val="20"/>
      <w:u w:val="single"/>
      <w:lang w:eastAsia="it-IT"/>
      <w14:ligatures w14:val="none"/>
    </w:rPr>
  </w:style>
  <w:style w:type="paragraph" w:customStyle="1" w:styleId="LndTitoloAmmendeSociet">
    <w:name w:val="LndTitoloAmmendeSocietà"/>
    <w:basedOn w:val="LndStileBase"/>
    <w:next w:val="LndAmmendeSociet"/>
    <w:uiPriority w:val="99"/>
    <w:rsid w:val="00EC20E7"/>
    <w:pPr>
      <w:tabs>
        <w:tab w:val="left" w:pos="1814"/>
      </w:tabs>
      <w:ind w:left="567"/>
    </w:pPr>
    <w:rPr>
      <w:b/>
      <w:caps/>
      <w:sz w:val="20"/>
    </w:rPr>
  </w:style>
  <w:style w:type="paragraph" w:customStyle="1" w:styleId="LndSegue">
    <w:name w:val="LndSegue"/>
    <w:basedOn w:val="LndNormale2"/>
    <w:uiPriority w:val="99"/>
    <w:rsid w:val="00EC20E7"/>
    <w:pPr>
      <w:jc w:val="left"/>
    </w:pPr>
    <w:rPr>
      <w:b/>
      <w:sz w:val="20"/>
    </w:rPr>
  </w:style>
  <w:style w:type="paragraph" w:customStyle="1" w:styleId="LndNomeEspulsi">
    <w:name w:val="LndNomeEspulsi"/>
    <w:basedOn w:val="Normale"/>
    <w:uiPriority w:val="99"/>
    <w:rsid w:val="00EC20E7"/>
    <w:pPr>
      <w:tabs>
        <w:tab w:val="left" w:pos="4536"/>
      </w:tabs>
      <w:suppressAutoHyphens/>
      <w:overflowPunct w:val="0"/>
      <w:autoSpaceDE w:val="0"/>
      <w:spacing w:after="0" w:line="240" w:lineRule="auto"/>
      <w:ind w:left="567"/>
    </w:pPr>
    <w:rPr>
      <w:rFonts w:ascii="Arial" w:eastAsia="Times New Roman" w:hAnsi="Arial" w:cs="Times New Roman"/>
      <w:caps/>
      <w:kern w:val="0"/>
      <w:sz w:val="18"/>
      <w:szCs w:val="20"/>
      <w:lang w:eastAsia="it-IT"/>
      <w14:ligatures w14:val="none"/>
    </w:rPr>
  </w:style>
  <w:style w:type="paragraph" w:customStyle="1" w:styleId="LndMotivazioneEspulsione">
    <w:name w:val="LndMotivazioneEspulsione"/>
    <w:basedOn w:val="Normale"/>
    <w:uiPriority w:val="99"/>
    <w:rsid w:val="00EC20E7"/>
    <w:pPr>
      <w:tabs>
        <w:tab w:val="left" w:pos="4536"/>
      </w:tabs>
      <w:suppressAutoHyphens/>
      <w:overflowPunct w:val="0"/>
      <w:autoSpaceDE w:val="0"/>
      <w:spacing w:after="0" w:line="240" w:lineRule="auto"/>
      <w:ind w:left="567"/>
      <w:jc w:val="both"/>
    </w:pPr>
    <w:rPr>
      <w:rFonts w:ascii="Arial" w:eastAsia="Times New Roman" w:hAnsi="Arial" w:cs="Times New Roman"/>
      <w:kern w:val="0"/>
      <w:szCs w:val="20"/>
      <w:lang w:eastAsia="it-IT"/>
      <w14:ligatures w14:val="none"/>
    </w:rPr>
  </w:style>
  <w:style w:type="paragraph" w:customStyle="1" w:styleId="LndTitolo4">
    <w:name w:val="LndTitolo4"/>
    <w:basedOn w:val="LndStileBase"/>
    <w:next w:val="LndNomeEspulsi"/>
    <w:uiPriority w:val="99"/>
    <w:rsid w:val="00EC20E7"/>
    <w:pPr>
      <w:spacing w:before="240" w:after="120"/>
      <w:ind w:left="567"/>
    </w:pPr>
    <w:rPr>
      <w:b/>
      <w:u w:val="single"/>
    </w:rPr>
  </w:style>
  <w:style w:type="paragraph" w:customStyle="1" w:styleId="LndJunioresNumero">
    <w:name w:val="LndJunioresNumero"/>
    <w:basedOn w:val="Normale"/>
    <w:next w:val="Normale"/>
    <w:uiPriority w:val="99"/>
    <w:rsid w:val="00EC20E7"/>
    <w:pPr>
      <w:suppressAutoHyphens/>
      <w:overflowPunct w:val="0"/>
      <w:autoSpaceDE w:val="0"/>
      <w:spacing w:after="0" w:line="240" w:lineRule="auto"/>
      <w:ind w:left="8222"/>
    </w:pPr>
    <w:rPr>
      <w:rFonts w:ascii="Arial" w:eastAsia="Times New Roman" w:hAnsi="Arial" w:cs="Times New Roman"/>
      <w:kern w:val="0"/>
      <w:sz w:val="36"/>
      <w:szCs w:val="20"/>
      <w:lang w:eastAsia="it-IT"/>
      <w14:ligatures w14:val="none"/>
    </w:rPr>
  </w:style>
  <w:style w:type="paragraph" w:customStyle="1" w:styleId="LndNumeroComunicato">
    <w:name w:val="LndNumeroComunicato"/>
    <w:basedOn w:val="Normale"/>
    <w:next w:val="LndNormale1"/>
    <w:uiPriority w:val="99"/>
    <w:rsid w:val="00EC20E7"/>
    <w:pPr>
      <w:suppressAutoHyphens/>
      <w:overflowPunct w:val="0"/>
      <w:autoSpaceDE w:val="0"/>
      <w:spacing w:after="0" w:line="240" w:lineRule="auto"/>
      <w:ind w:left="9412"/>
    </w:pPr>
    <w:rPr>
      <w:rFonts w:ascii="Arial" w:eastAsia="Times New Roman" w:hAnsi="Arial" w:cs="Times New Roman"/>
      <w:kern w:val="0"/>
      <w:sz w:val="36"/>
      <w:szCs w:val="20"/>
      <w:lang w:eastAsia="it-IT"/>
      <w14:ligatures w14:val="none"/>
    </w:rPr>
  </w:style>
  <w:style w:type="paragraph" w:customStyle="1" w:styleId="LndNormale4">
    <w:name w:val="LndNormale4"/>
    <w:basedOn w:val="Normale"/>
    <w:uiPriority w:val="99"/>
    <w:rsid w:val="00EC20E7"/>
    <w:pPr>
      <w:suppressAutoHyphens/>
      <w:overflowPunct w:val="0"/>
      <w:autoSpaceDE w:val="0"/>
      <w:spacing w:after="0" w:line="240" w:lineRule="auto"/>
      <w:ind w:left="851"/>
      <w:jc w:val="both"/>
    </w:pPr>
    <w:rPr>
      <w:rFonts w:ascii="Arial" w:eastAsia="Times New Roman" w:hAnsi="Arial" w:cs="Times New Roman"/>
      <w:kern w:val="0"/>
      <w:szCs w:val="20"/>
      <w:lang w:eastAsia="it-IT"/>
      <w14:ligatures w14:val="none"/>
    </w:rPr>
  </w:style>
  <w:style w:type="paragraph" w:customStyle="1" w:styleId="LndNumeroComunicatoJuniores">
    <w:name w:val="LndNumeroComunicatoJuniores"/>
    <w:basedOn w:val="Normale"/>
    <w:uiPriority w:val="99"/>
    <w:rsid w:val="00EC20E7"/>
    <w:pPr>
      <w:suppressAutoHyphens/>
      <w:overflowPunct w:val="0"/>
      <w:autoSpaceDE w:val="0"/>
      <w:spacing w:after="0" w:line="240" w:lineRule="auto"/>
    </w:pPr>
    <w:rPr>
      <w:rFonts w:ascii="Times New Roman" w:eastAsia="Times New Roman" w:hAnsi="Times New Roman" w:cs="Times New Roman"/>
      <w:kern w:val="0"/>
      <w:sz w:val="36"/>
      <w:szCs w:val="20"/>
      <w:lang w:eastAsia="it-IT"/>
      <w14:ligatures w14:val="none"/>
    </w:rPr>
  </w:style>
  <w:style w:type="paragraph" w:customStyle="1" w:styleId="LndTitolo1">
    <w:name w:val="LndTitolo1"/>
    <w:basedOn w:val="LndStileBase"/>
    <w:next w:val="LndNormale2"/>
    <w:uiPriority w:val="99"/>
    <w:rsid w:val="00EC20E7"/>
    <w:pPr>
      <w:spacing w:before="360" w:after="240"/>
      <w:ind w:left="284"/>
    </w:pPr>
    <w:rPr>
      <w:b/>
      <w:smallCaps/>
      <w:sz w:val="30"/>
      <w:u w:val="single"/>
    </w:rPr>
  </w:style>
  <w:style w:type="paragraph" w:customStyle="1" w:styleId="LndTitolo2">
    <w:name w:val="LndTitolo2"/>
    <w:basedOn w:val="LndStileBase"/>
    <w:uiPriority w:val="99"/>
    <w:rsid w:val="00EC20E7"/>
    <w:pPr>
      <w:spacing w:before="240" w:after="120"/>
      <w:ind w:left="284"/>
    </w:pPr>
    <w:rPr>
      <w:b/>
      <w:smallCaps/>
      <w:sz w:val="26"/>
      <w:u w:val="single"/>
    </w:rPr>
  </w:style>
  <w:style w:type="paragraph" w:customStyle="1" w:styleId="LndTitolo3">
    <w:name w:val="LndTitolo3"/>
    <w:basedOn w:val="LndStileBase"/>
    <w:next w:val="LndNormale3"/>
    <w:uiPriority w:val="99"/>
    <w:rsid w:val="00EC20E7"/>
    <w:pPr>
      <w:spacing w:before="240" w:after="120"/>
      <w:ind w:left="567"/>
    </w:pPr>
    <w:rPr>
      <w:b/>
      <w:smallCaps/>
      <w:u w:val="single"/>
    </w:rPr>
  </w:style>
  <w:style w:type="paragraph" w:customStyle="1" w:styleId="LndTitolo6">
    <w:name w:val="LndTitolo6"/>
    <w:basedOn w:val="LndNormale1"/>
    <w:next w:val="LndAmmoniti"/>
    <w:uiPriority w:val="99"/>
    <w:rsid w:val="00EC20E7"/>
    <w:pPr>
      <w:suppressAutoHyphens/>
      <w:autoSpaceDN/>
      <w:adjustRightInd/>
      <w:ind w:left="284"/>
      <w:textAlignment w:val="auto"/>
    </w:pPr>
    <w:rPr>
      <w:b/>
      <w:noProof w:val="0"/>
      <w:sz w:val="18"/>
      <w14:ligatures w14:val="none"/>
    </w:rPr>
  </w:style>
  <w:style w:type="paragraph" w:customStyle="1" w:styleId="LndTitoloSqualificaCampo">
    <w:name w:val="LndTitoloSqualificaCampo"/>
    <w:basedOn w:val="LndNormale2"/>
    <w:next w:val="LndAmmendeSociet"/>
    <w:uiPriority w:val="99"/>
    <w:rsid w:val="00EC20E7"/>
    <w:rPr>
      <w:b/>
    </w:rPr>
  </w:style>
  <w:style w:type="paragraph" w:customStyle="1" w:styleId="LndProvvedimenti">
    <w:name w:val="LndProvvedimenti"/>
    <w:basedOn w:val="LndMotivazioneEspulsione"/>
    <w:uiPriority w:val="99"/>
    <w:rsid w:val="00EC20E7"/>
    <w:pPr>
      <w:ind w:left="1304"/>
    </w:pPr>
  </w:style>
  <w:style w:type="paragraph" w:customStyle="1" w:styleId="LndTitoloCampionato">
    <w:name w:val="LndTitoloCampionato"/>
    <w:next w:val="LndNormale1"/>
    <w:uiPriority w:val="99"/>
    <w:rsid w:val="00EC20E7"/>
    <w:pPr>
      <w:suppressAutoHyphens/>
      <w:overflowPunct w:val="0"/>
      <w:autoSpaceDE w:val="0"/>
      <w:autoSpaceDN w:val="0"/>
      <w:spacing w:after="200" w:line="276" w:lineRule="auto"/>
      <w:jc w:val="center"/>
      <w:textAlignment w:val="baseline"/>
    </w:pPr>
    <w:rPr>
      <w:rFonts w:ascii="Times New Roman" w:eastAsia="Times New Roman" w:hAnsi="Times New Roman" w:cs="Times New Roman"/>
      <w:b/>
      <w:i/>
      <w:kern w:val="0"/>
      <w:sz w:val="30"/>
      <w:lang w:eastAsia="it-IT"/>
      <w14:ligatures w14:val="none"/>
    </w:rPr>
  </w:style>
  <w:style w:type="paragraph" w:styleId="Intestazionemessaggio">
    <w:name w:val="Message Header"/>
    <w:basedOn w:val="Normale"/>
    <w:link w:val="IntestazionemessaggioCarattere"/>
    <w:uiPriority w:val="99"/>
    <w:rsid w:val="00EC20E7"/>
    <w:pPr>
      <w:pBdr>
        <w:top w:val="single" w:sz="6" w:space="1" w:color="000000"/>
        <w:left w:val="single" w:sz="6" w:space="1" w:color="000000"/>
        <w:bottom w:val="single" w:sz="6" w:space="1" w:color="000000"/>
        <w:right w:val="single" w:sz="6" w:space="1" w:color="000000"/>
      </w:pBdr>
      <w:suppressAutoHyphens/>
      <w:overflowPunct w:val="0"/>
      <w:autoSpaceDE w:val="0"/>
      <w:spacing w:after="0" w:line="240" w:lineRule="auto"/>
      <w:ind w:left="1134" w:hanging="1134"/>
    </w:pPr>
    <w:rPr>
      <w:rFonts w:ascii="Arial" w:eastAsia="Times New Roman" w:hAnsi="Arial" w:cs="Times New Roman"/>
      <w:kern w:val="0"/>
      <w:sz w:val="24"/>
      <w:szCs w:val="20"/>
      <w:lang w:eastAsia="it-IT"/>
      <w14:ligatures w14:val="none"/>
    </w:rPr>
  </w:style>
  <w:style w:type="character" w:customStyle="1" w:styleId="IntestazionemessaggioCarattere">
    <w:name w:val="Intestazione messaggio Carattere"/>
    <w:basedOn w:val="Carpredefinitoparagrafo"/>
    <w:link w:val="Intestazionemessaggio"/>
    <w:uiPriority w:val="99"/>
    <w:rsid w:val="00EC20E7"/>
    <w:rPr>
      <w:rFonts w:ascii="Arial" w:eastAsia="Times New Roman" w:hAnsi="Arial" w:cs="Times New Roman"/>
      <w:kern w:val="0"/>
      <w:sz w:val="24"/>
      <w:szCs w:val="20"/>
      <w:lang w:eastAsia="it-IT"/>
      <w14:ligatures w14:val="none"/>
    </w:rPr>
  </w:style>
  <w:style w:type="paragraph" w:styleId="Testodelblocco">
    <w:name w:val="Block Text"/>
    <w:basedOn w:val="Normale"/>
    <w:uiPriority w:val="99"/>
    <w:rsid w:val="00EC20E7"/>
    <w:pPr>
      <w:tabs>
        <w:tab w:val="left" w:pos="-2268"/>
      </w:tabs>
      <w:suppressAutoHyphens/>
      <w:spacing w:after="0" w:line="240" w:lineRule="atLeast"/>
      <w:ind w:left="6379" w:right="-704"/>
      <w:jc w:val="both"/>
    </w:pPr>
    <w:rPr>
      <w:rFonts w:ascii="Times New Roman" w:eastAsia="Times New Roman" w:hAnsi="Times New Roman" w:cs="Times New Roman"/>
      <w:kern w:val="0"/>
      <w:sz w:val="20"/>
      <w:szCs w:val="20"/>
      <w:lang w:eastAsia="it-IT"/>
      <w14:ligatures w14:val="none"/>
    </w:rPr>
  </w:style>
  <w:style w:type="character" w:customStyle="1" w:styleId="TestonotaapidipaginaCarattere">
    <w:name w:val="Testo nota a piè di pagina Carattere"/>
    <w:basedOn w:val="Carpredefinitoparagrafo"/>
    <w:rsid w:val="00EC20E7"/>
  </w:style>
  <w:style w:type="paragraph" w:styleId="Testonotaapidipagina">
    <w:name w:val="footnote text"/>
    <w:basedOn w:val="Normale"/>
    <w:link w:val="TestonotaapidipaginaCarattere1"/>
    <w:rsid w:val="00EC20E7"/>
    <w:pPr>
      <w:suppressAutoHyphens/>
      <w:spacing w:after="0" w:line="240" w:lineRule="auto"/>
    </w:pPr>
    <w:rPr>
      <w:rFonts w:ascii="Calibri" w:eastAsia="Calibri" w:hAnsi="Calibri" w:cs="Times New Roman"/>
      <w:kern w:val="0"/>
      <w:lang w:eastAsia="it-IT"/>
      <w14:ligatures w14:val="none"/>
    </w:rPr>
  </w:style>
  <w:style w:type="character" w:customStyle="1" w:styleId="TestonotaapidipaginaCarattere1">
    <w:name w:val="Testo nota a piè di pagina Carattere1"/>
    <w:basedOn w:val="Carpredefinitoparagrafo"/>
    <w:link w:val="Testonotaapidipagina"/>
    <w:uiPriority w:val="99"/>
    <w:rsid w:val="00EC20E7"/>
    <w:rPr>
      <w:rFonts w:ascii="Calibri" w:eastAsia="Calibri" w:hAnsi="Calibri" w:cs="Times New Roman"/>
      <w:kern w:val="0"/>
      <w:lang w:eastAsia="it-IT"/>
      <w14:ligatures w14:val="none"/>
    </w:rPr>
  </w:style>
  <w:style w:type="paragraph" w:styleId="Testonotadichiusura">
    <w:name w:val="endnote text"/>
    <w:basedOn w:val="Normale"/>
    <w:link w:val="TestonotadichiusuraCarattere"/>
    <w:uiPriority w:val="99"/>
    <w:rsid w:val="00EC20E7"/>
    <w:pPr>
      <w:suppressAutoHyphen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notadichiusuraCarattere">
    <w:name w:val="Testo nota di chiusura Carattere"/>
    <w:basedOn w:val="Carpredefinitoparagrafo"/>
    <w:link w:val="Testonotadichiusura"/>
    <w:uiPriority w:val="99"/>
    <w:rsid w:val="00EC20E7"/>
    <w:rPr>
      <w:rFonts w:ascii="Times New Roman" w:eastAsia="Times New Roman" w:hAnsi="Times New Roman" w:cs="Times New Roman"/>
      <w:kern w:val="0"/>
      <w:sz w:val="20"/>
      <w:szCs w:val="20"/>
      <w:lang w:eastAsia="it-IT"/>
      <w14:ligatures w14:val="none"/>
    </w:rPr>
  </w:style>
  <w:style w:type="character" w:customStyle="1" w:styleId="titleformat2">
    <w:name w:val="titleformat2"/>
    <w:rsid w:val="00EC20E7"/>
    <w:rPr>
      <w:sz w:val="18"/>
      <w:szCs w:val="18"/>
    </w:rPr>
  </w:style>
  <w:style w:type="paragraph" w:customStyle="1" w:styleId="Corpodeltesto22">
    <w:name w:val="Corpo del testo 22"/>
    <w:basedOn w:val="Normale"/>
    <w:rsid w:val="00EC20E7"/>
    <w:pPr>
      <w:suppressAutoHyphens/>
      <w:overflowPunct w:val="0"/>
      <w:autoSpaceDE w:val="0"/>
      <w:spacing w:after="0" w:line="240" w:lineRule="auto"/>
    </w:pPr>
    <w:rPr>
      <w:rFonts w:ascii="Arial" w:eastAsia="Times New Roman" w:hAnsi="Arial" w:cs="Times New Roman"/>
      <w:b/>
      <w:kern w:val="0"/>
      <w:sz w:val="28"/>
      <w:szCs w:val="20"/>
      <w:lang w:eastAsia="it-IT"/>
      <w14:ligatures w14:val="none"/>
    </w:rPr>
  </w:style>
  <w:style w:type="paragraph" w:customStyle="1" w:styleId="Corpodeltesto23">
    <w:name w:val="Corpo del testo 23"/>
    <w:basedOn w:val="Normale"/>
    <w:uiPriority w:val="99"/>
    <w:rsid w:val="00EC20E7"/>
    <w:pPr>
      <w:suppressAutoHyphens/>
      <w:overflowPunct w:val="0"/>
      <w:autoSpaceDE w:val="0"/>
      <w:spacing w:after="0" w:line="240" w:lineRule="auto"/>
    </w:pPr>
    <w:rPr>
      <w:rFonts w:ascii="Arial" w:eastAsia="Times New Roman" w:hAnsi="Arial" w:cs="Times New Roman"/>
      <w:b/>
      <w:kern w:val="0"/>
      <w:sz w:val="28"/>
      <w:szCs w:val="20"/>
      <w:lang w:eastAsia="it-IT"/>
      <w14:ligatures w14:val="none"/>
    </w:rPr>
  </w:style>
  <w:style w:type="paragraph" w:customStyle="1" w:styleId="Corpodeltesto24">
    <w:name w:val="Corpo del testo 24"/>
    <w:basedOn w:val="Normale"/>
    <w:uiPriority w:val="99"/>
    <w:rsid w:val="00EC20E7"/>
    <w:pPr>
      <w:suppressAutoHyphens/>
      <w:overflowPunct w:val="0"/>
      <w:autoSpaceDE w:val="0"/>
      <w:spacing w:after="0" w:line="240" w:lineRule="auto"/>
    </w:pPr>
    <w:rPr>
      <w:rFonts w:ascii="Arial" w:eastAsia="Times New Roman" w:hAnsi="Arial" w:cs="Times New Roman"/>
      <w:b/>
      <w:kern w:val="0"/>
      <w:sz w:val="28"/>
      <w:szCs w:val="20"/>
      <w:lang w:eastAsia="it-IT"/>
      <w14:ligatures w14:val="none"/>
    </w:rPr>
  </w:style>
  <w:style w:type="paragraph" w:customStyle="1" w:styleId="CorpodeltestoCarattereCarattereCarattere">
    <w:name w:val="Corpo del testo Carattere Carattere Carattere"/>
    <w:aliases w:val="Corpo del testo Carattere Carattere Carattere Carattere Carattere Carattere Carattere Carattere Carattere,Corpo del testo Carattere Carattere Carattere Carattere Carattere"/>
    <w:basedOn w:val="Normale"/>
    <w:next w:val="Corpotesto"/>
    <w:uiPriority w:val="99"/>
    <w:rsid w:val="00EC20E7"/>
    <w:pPr>
      <w:tabs>
        <w:tab w:val="left" w:pos="709"/>
      </w:tabs>
      <w:suppressAutoHyphens/>
      <w:spacing w:after="0" w:line="240" w:lineRule="auto"/>
      <w:jc w:val="both"/>
    </w:pPr>
    <w:rPr>
      <w:rFonts w:ascii="Comic Sans MS" w:eastAsia="Calibri" w:hAnsi="Comic Sans MS" w:cs="Times New Roman"/>
      <w:kern w:val="0"/>
      <w:sz w:val="20"/>
      <w:szCs w:val="20"/>
      <w:lang w:eastAsia="it-IT"/>
      <w14:ligatures w14:val="none"/>
    </w:rPr>
  </w:style>
  <w:style w:type="character" w:styleId="Rimandocommento">
    <w:name w:val="annotation reference"/>
    <w:uiPriority w:val="99"/>
    <w:rsid w:val="00EC20E7"/>
    <w:rPr>
      <w:sz w:val="16"/>
      <w:szCs w:val="16"/>
    </w:rPr>
  </w:style>
  <w:style w:type="paragraph" w:styleId="Testocommento">
    <w:name w:val="annotation text"/>
    <w:basedOn w:val="Normale"/>
    <w:link w:val="TestocommentoCarattere"/>
    <w:uiPriority w:val="99"/>
    <w:rsid w:val="00EC20E7"/>
    <w:pPr>
      <w:suppressAutoHyphens/>
      <w:overflowPunct w:val="0"/>
      <w:autoSpaceDE w:val="0"/>
      <w:spacing w:after="0" w:line="240" w:lineRule="auto"/>
      <w:jc w:val="both"/>
    </w:pPr>
    <w:rPr>
      <w:rFonts w:ascii="Times New Roman" w:eastAsia="Times New Roman" w:hAnsi="Times New Roman" w:cs="Times New Roman"/>
      <w:kern w:val="0"/>
      <w:sz w:val="20"/>
      <w:szCs w:val="20"/>
      <w:lang w:eastAsia="it-IT"/>
      <w14:ligatures w14:val="none"/>
    </w:rPr>
  </w:style>
  <w:style w:type="character" w:customStyle="1" w:styleId="TestocommentoCarattere">
    <w:name w:val="Testo commento Carattere"/>
    <w:basedOn w:val="Carpredefinitoparagrafo"/>
    <w:link w:val="Testocommento"/>
    <w:uiPriority w:val="99"/>
    <w:rsid w:val="00EC20E7"/>
    <w:rPr>
      <w:rFonts w:ascii="Times New Roman" w:eastAsia="Times New Roman" w:hAnsi="Times New Roman" w:cs="Times New Roman"/>
      <w:kern w:val="0"/>
      <w:sz w:val="20"/>
      <w:szCs w:val="20"/>
      <w:lang w:eastAsia="it-IT"/>
      <w14:ligatures w14:val="none"/>
    </w:rPr>
  </w:style>
  <w:style w:type="paragraph" w:styleId="Soggettocommento">
    <w:name w:val="annotation subject"/>
    <w:basedOn w:val="Testocommento"/>
    <w:next w:val="Testocommento"/>
    <w:link w:val="SoggettocommentoCarattere"/>
    <w:uiPriority w:val="99"/>
    <w:rsid w:val="00EC20E7"/>
    <w:rPr>
      <w:b/>
      <w:bCs/>
    </w:rPr>
  </w:style>
  <w:style w:type="character" w:customStyle="1" w:styleId="SoggettocommentoCarattere">
    <w:name w:val="Soggetto commento Carattere"/>
    <w:basedOn w:val="TestocommentoCarattere"/>
    <w:link w:val="Soggettocommento"/>
    <w:uiPriority w:val="99"/>
    <w:rsid w:val="00EC20E7"/>
    <w:rPr>
      <w:rFonts w:ascii="Times New Roman" w:eastAsia="Times New Roman" w:hAnsi="Times New Roman" w:cs="Times New Roman"/>
      <w:b/>
      <w:bCs/>
      <w:kern w:val="0"/>
      <w:sz w:val="20"/>
      <w:szCs w:val="20"/>
      <w:lang w:eastAsia="it-IT"/>
      <w14:ligatures w14:val="none"/>
    </w:rPr>
  </w:style>
  <w:style w:type="character" w:customStyle="1" w:styleId="apple-converted-space">
    <w:name w:val="apple-converted-space"/>
    <w:rsid w:val="00EC20E7"/>
  </w:style>
  <w:style w:type="character" w:styleId="Rimandonotaapidipagina">
    <w:name w:val="footnote reference"/>
    <w:rsid w:val="00EC20E7"/>
    <w:rPr>
      <w:position w:val="0"/>
      <w:vertAlign w:val="superscript"/>
    </w:rPr>
  </w:style>
  <w:style w:type="paragraph" w:styleId="PreformattatoHTML">
    <w:name w:val="HTML Preformatted"/>
    <w:basedOn w:val="Normale"/>
    <w:link w:val="PreformattatoHTMLCarattere"/>
    <w:rsid w:val="00EC2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kern w:val="0"/>
      <w:sz w:val="20"/>
      <w:szCs w:val="20"/>
      <w:lang w:eastAsia="it-IT"/>
      <w14:ligatures w14:val="none"/>
    </w:rPr>
  </w:style>
  <w:style w:type="character" w:customStyle="1" w:styleId="PreformattatoHTMLCarattere">
    <w:name w:val="Preformattato HTML Carattere"/>
    <w:basedOn w:val="Carpredefinitoparagrafo"/>
    <w:link w:val="PreformattatoHTML"/>
    <w:rsid w:val="00EC20E7"/>
    <w:rPr>
      <w:rFonts w:ascii="Courier New" w:eastAsia="Times New Roman" w:hAnsi="Courier New" w:cs="Times New Roman"/>
      <w:kern w:val="0"/>
      <w:sz w:val="20"/>
      <w:szCs w:val="20"/>
      <w:lang w:eastAsia="it-IT"/>
      <w14:ligatures w14:val="none"/>
    </w:rPr>
  </w:style>
  <w:style w:type="paragraph" w:styleId="Didascalia">
    <w:name w:val="caption"/>
    <w:basedOn w:val="Normale"/>
    <w:next w:val="Normale"/>
    <w:uiPriority w:val="99"/>
    <w:qFormat/>
    <w:rsid w:val="00EC20E7"/>
    <w:pPr>
      <w:spacing w:after="200" w:line="240" w:lineRule="auto"/>
    </w:pPr>
    <w:rPr>
      <w:rFonts w:ascii="Calibri" w:eastAsia="Calibri" w:hAnsi="Calibri" w:cs="Times New Roman"/>
      <w:b/>
      <w:bCs/>
      <w:color w:val="4F81BD"/>
      <w:kern w:val="0"/>
      <w:sz w:val="18"/>
      <w:szCs w:val="18"/>
      <w:lang w:eastAsia="it-IT"/>
      <w14:ligatures w14:val="none"/>
    </w:rPr>
  </w:style>
  <w:style w:type="paragraph" w:styleId="Mappadocumento">
    <w:name w:val="Document Map"/>
    <w:basedOn w:val="Normale"/>
    <w:link w:val="MappadocumentoCarattere"/>
    <w:uiPriority w:val="99"/>
    <w:rsid w:val="00EC20E7"/>
    <w:pPr>
      <w:shd w:val="clear" w:color="auto" w:fill="000080"/>
      <w:suppressAutoHyphens/>
      <w:spacing w:after="0" w:line="240" w:lineRule="auto"/>
    </w:pPr>
    <w:rPr>
      <w:rFonts w:ascii="Tahoma" w:eastAsia="Times New Roman" w:hAnsi="Tahoma" w:cs="Times New Roman"/>
      <w:kern w:val="0"/>
      <w:sz w:val="20"/>
      <w:szCs w:val="20"/>
      <w:lang w:eastAsia="it-IT"/>
      <w14:ligatures w14:val="none"/>
    </w:rPr>
  </w:style>
  <w:style w:type="character" w:customStyle="1" w:styleId="MappadocumentoCarattere">
    <w:name w:val="Mappa documento Carattere"/>
    <w:basedOn w:val="Carpredefinitoparagrafo"/>
    <w:link w:val="Mappadocumento"/>
    <w:uiPriority w:val="99"/>
    <w:rsid w:val="00EC20E7"/>
    <w:rPr>
      <w:rFonts w:ascii="Tahoma" w:eastAsia="Times New Roman" w:hAnsi="Tahoma" w:cs="Times New Roman"/>
      <w:kern w:val="0"/>
      <w:sz w:val="20"/>
      <w:szCs w:val="20"/>
      <w:shd w:val="clear" w:color="auto" w:fill="000080"/>
      <w:lang w:eastAsia="it-IT"/>
      <w14:ligatures w14:val="none"/>
    </w:rPr>
  </w:style>
  <w:style w:type="paragraph" w:customStyle="1" w:styleId="lndnormale10">
    <w:name w:val="lndnormale1"/>
    <w:basedOn w:val="Normale"/>
    <w:rsid w:val="00EC20E7"/>
    <w:pPr>
      <w:suppressAutoHyphens/>
      <w:spacing w:before="100" w:after="100" w:line="240" w:lineRule="auto"/>
    </w:pPr>
    <w:rPr>
      <w:rFonts w:ascii="Times New Roman" w:eastAsia="Calibri" w:hAnsi="Times New Roman" w:cs="Times New Roman"/>
      <w:kern w:val="0"/>
      <w:sz w:val="24"/>
      <w:szCs w:val="24"/>
      <w:lang w:eastAsia="it-IT"/>
      <w14:ligatures w14:val="none"/>
    </w:rPr>
  </w:style>
  <w:style w:type="paragraph" w:customStyle="1" w:styleId="msolistparagraph0">
    <w:name w:val="msolistparagraph"/>
    <w:basedOn w:val="Normale"/>
    <w:uiPriority w:val="99"/>
    <w:rsid w:val="00EC20E7"/>
    <w:pPr>
      <w:suppressAutoHyphens/>
      <w:spacing w:before="100" w:after="100" w:line="240" w:lineRule="auto"/>
    </w:pPr>
    <w:rPr>
      <w:rFonts w:ascii="Times New Roman" w:eastAsia="Times New Roman" w:hAnsi="Times New Roman" w:cs="Times New Roman"/>
      <w:kern w:val="0"/>
      <w:sz w:val="24"/>
      <w:szCs w:val="24"/>
      <w:lang w:eastAsia="it-IT"/>
      <w14:ligatures w14:val="none"/>
    </w:rPr>
  </w:style>
  <w:style w:type="paragraph" w:customStyle="1" w:styleId="msolistparagraphcxspmiddle">
    <w:name w:val="msolistparagraphcxspmiddle"/>
    <w:basedOn w:val="Normale"/>
    <w:uiPriority w:val="99"/>
    <w:rsid w:val="00EC20E7"/>
    <w:pPr>
      <w:suppressAutoHyphens/>
      <w:spacing w:before="100" w:after="100" w:line="240" w:lineRule="auto"/>
    </w:pPr>
    <w:rPr>
      <w:rFonts w:ascii="Times New Roman" w:eastAsia="Times New Roman" w:hAnsi="Times New Roman" w:cs="Times New Roman"/>
      <w:kern w:val="0"/>
      <w:sz w:val="24"/>
      <w:szCs w:val="24"/>
      <w:lang w:eastAsia="it-IT"/>
      <w14:ligatures w14:val="none"/>
    </w:rPr>
  </w:style>
  <w:style w:type="paragraph" w:customStyle="1" w:styleId="msolistparagraphcxsplast">
    <w:name w:val="msolistparagraphcxsplast"/>
    <w:basedOn w:val="Normale"/>
    <w:uiPriority w:val="99"/>
    <w:rsid w:val="00EC20E7"/>
    <w:pPr>
      <w:suppressAutoHyphens/>
      <w:spacing w:before="100" w:after="100" w:line="240" w:lineRule="auto"/>
    </w:pPr>
    <w:rPr>
      <w:rFonts w:ascii="Times New Roman" w:eastAsia="Times New Roman" w:hAnsi="Times New Roman" w:cs="Times New Roman"/>
      <w:kern w:val="0"/>
      <w:sz w:val="24"/>
      <w:szCs w:val="24"/>
      <w:lang w:eastAsia="it-IT"/>
      <w14:ligatures w14:val="none"/>
    </w:rPr>
  </w:style>
  <w:style w:type="character" w:customStyle="1" w:styleId="LndNormale1Carattere1">
    <w:name w:val="LndNormale1 Carattere1"/>
    <w:rsid w:val="00EC20E7"/>
    <w:rPr>
      <w:rFonts w:ascii="Arial" w:hAnsi="Arial"/>
      <w:sz w:val="22"/>
      <w:lang w:val="it-IT" w:eastAsia="it-IT" w:bidi="ar-SA"/>
    </w:rPr>
  </w:style>
  <w:style w:type="paragraph" w:styleId="Puntoelenco">
    <w:name w:val="List Bullet"/>
    <w:basedOn w:val="Normale"/>
    <w:rsid w:val="00EC20E7"/>
    <w:pPr>
      <w:numPr>
        <w:numId w:val="12"/>
      </w:numPr>
      <w:overflowPunct w:val="0"/>
      <w:autoSpaceDE w:val="0"/>
      <w:spacing w:after="0" w:line="240" w:lineRule="auto"/>
      <w:ind w:left="0" w:firstLine="0"/>
    </w:pPr>
    <w:rPr>
      <w:rFonts w:ascii="Times New Roman" w:eastAsia="Times New Roman" w:hAnsi="Times New Roman" w:cs="Times New Roman"/>
      <w:kern w:val="0"/>
      <w:sz w:val="20"/>
      <w:szCs w:val="20"/>
      <w:lang w:eastAsia="it-IT"/>
      <w14:ligatures w14:val="none"/>
    </w:rPr>
  </w:style>
  <w:style w:type="paragraph" w:customStyle="1" w:styleId="xl24">
    <w:name w:val="xl24"/>
    <w:basedOn w:val="Normale"/>
    <w:uiPriority w:val="99"/>
    <w:rsid w:val="00EC20E7"/>
    <w:pPr>
      <w:suppressAutoHyphens/>
      <w:spacing w:before="100" w:after="100" w:line="240" w:lineRule="auto"/>
      <w:jc w:val="center"/>
    </w:pPr>
    <w:rPr>
      <w:rFonts w:ascii="Arial Unicode MS" w:eastAsia="Arial Unicode MS" w:hAnsi="Arial Unicode MS" w:cs="Arial Unicode MS"/>
      <w:kern w:val="0"/>
      <w:szCs w:val="18"/>
      <w:lang w:eastAsia="it-IT"/>
      <w14:ligatures w14:val="none"/>
    </w:rPr>
  </w:style>
  <w:style w:type="table" w:styleId="Grigliatabella">
    <w:name w:val="Table Grid"/>
    <w:basedOn w:val="Tabellanormale"/>
    <w:rsid w:val="00EC20E7"/>
    <w:pPr>
      <w:spacing w:after="0" w:line="240" w:lineRule="auto"/>
    </w:pPr>
    <w:rPr>
      <w:rFonts w:ascii="Times New Roman" w:eastAsia="Times New Roman" w:hAnsi="Times New Roman" w:cs="Times New Roman"/>
      <w:kern w:val="0"/>
      <w:sz w:val="20"/>
      <w:szCs w:val="20"/>
      <w:lang w:eastAsia="it-I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
    <w:name w:val="WW_OutlineListStyle"/>
    <w:basedOn w:val="Nessunelenco"/>
    <w:rsid w:val="00EC20E7"/>
  </w:style>
  <w:style w:type="numbering" w:customStyle="1" w:styleId="Nessunelenco11">
    <w:name w:val="Nessun elenco11"/>
    <w:next w:val="Nessunelenco"/>
    <w:semiHidden/>
    <w:unhideWhenUsed/>
    <w:rsid w:val="00EC20E7"/>
  </w:style>
  <w:style w:type="table" w:customStyle="1" w:styleId="Grigliatabella1">
    <w:name w:val="Griglia tabella1"/>
    <w:basedOn w:val="Tabellanormale"/>
    <w:next w:val="Grigliatabella"/>
    <w:uiPriority w:val="59"/>
    <w:rsid w:val="00EC20E7"/>
    <w:pPr>
      <w:overflowPunct w:val="0"/>
      <w:autoSpaceDE w:val="0"/>
      <w:autoSpaceDN w:val="0"/>
      <w:adjustRightInd w:val="0"/>
      <w:spacing w:after="0" w:line="240" w:lineRule="auto"/>
    </w:pPr>
    <w:rPr>
      <w:rFonts w:ascii="Times New Roman" w:eastAsia="Times New Roman" w:hAnsi="Times New Roman" w:cs="Times New Roman"/>
      <w:kern w:val="0"/>
      <w:sz w:val="20"/>
      <w:szCs w:val="20"/>
      <w:lang w:eastAsia="it-I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1">
    <w:name w:val="Paragrafo elenco1"/>
    <w:basedOn w:val="Normale"/>
    <w:rsid w:val="00EC20E7"/>
    <w:pPr>
      <w:overflowPunct w:val="0"/>
      <w:autoSpaceDE w:val="0"/>
      <w:autoSpaceDN w:val="0"/>
      <w:adjustRightInd w:val="0"/>
      <w:spacing w:after="0" w:line="240" w:lineRule="auto"/>
      <w:ind w:left="708"/>
      <w:jc w:val="both"/>
      <w:textAlignment w:val="baseline"/>
    </w:pPr>
    <w:rPr>
      <w:rFonts w:ascii="Times New Roman" w:eastAsia="Calibri" w:hAnsi="Times New Roman" w:cs="Times New Roman"/>
      <w:kern w:val="0"/>
      <w:sz w:val="20"/>
      <w:szCs w:val="20"/>
      <w:lang w:eastAsia="it-IT"/>
      <w14:ligatures w14:val="none"/>
    </w:rPr>
  </w:style>
  <w:style w:type="numbering" w:customStyle="1" w:styleId="Nessunelenco2">
    <w:name w:val="Nessun elenco2"/>
    <w:next w:val="Nessunelenco"/>
    <w:semiHidden/>
    <w:unhideWhenUsed/>
    <w:rsid w:val="00EC20E7"/>
  </w:style>
  <w:style w:type="table" w:customStyle="1" w:styleId="Grigliatabella2">
    <w:name w:val="Griglia tabella2"/>
    <w:basedOn w:val="Tabellanormale"/>
    <w:next w:val="Grigliatabella"/>
    <w:rsid w:val="00EC20E7"/>
    <w:pPr>
      <w:spacing w:after="0" w:line="240" w:lineRule="auto"/>
    </w:pPr>
    <w:rPr>
      <w:rFonts w:ascii="Times New Roman" w:eastAsia="Times New Roman" w:hAnsi="Times New Roman" w:cs="Times New Roman"/>
      <w:kern w:val="0"/>
      <w:sz w:val="20"/>
      <w:szCs w:val="20"/>
      <w:lang w:eastAsia="it-I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rsid w:val="00EC20E7"/>
    <w:pPr>
      <w:overflowPunct w:val="0"/>
      <w:autoSpaceDE w:val="0"/>
      <w:autoSpaceDN w:val="0"/>
      <w:adjustRightInd w:val="0"/>
      <w:spacing w:after="0" w:line="240" w:lineRule="auto"/>
    </w:pPr>
    <w:rPr>
      <w:rFonts w:ascii="Times New Roman" w:eastAsia="Times New Roman" w:hAnsi="Times New Roman" w:cs="Times New Roman"/>
      <w:kern w:val="0"/>
      <w:sz w:val="20"/>
      <w:szCs w:val="20"/>
      <w:lang w:eastAsia="it-I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1">
    <w:name w:val="LFO11"/>
    <w:rsid w:val="00EC20E7"/>
  </w:style>
  <w:style w:type="numbering" w:customStyle="1" w:styleId="WWOutlineListStyle1">
    <w:name w:val="WW_OutlineListStyle1"/>
    <w:rsid w:val="00EC20E7"/>
  </w:style>
  <w:style w:type="character" w:customStyle="1" w:styleId="CorpodeltestoCarattere1">
    <w:name w:val="Corpo del testo Carattere1"/>
    <w:aliases w:val="Corpo del testo Carattere Carattere Carattere Carattere1,Corpo del testo Carattere Carattere Carattere Carattere Carattere Carattere Carattere Carattere Carattere Carattere1"/>
    <w:rsid w:val="00EC20E7"/>
    <w:rPr>
      <w:rFonts w:ascii="Comic Sans MS" w:hAnsi="Comic Sans MS"/>
      <w:lang w:val="it-IT" w:eastAsia="it-IT" w:bidi="ar-SA"/>
    </w:rPr>
  </w:style>
  <w:style w:type="paragraph" w:customStyle="1" w:styleId="Corpodeltesto25">
    <w:name w:val="Corpo del testo 25"/>
    <w:basedOn w:val="Normale"/>
    <w:uiPriority w:val="99"/>
    <w:rsid w:val="00EC20E7"/>
    <w:pPr>
      <w:overflowPunct w:val="0"/>
      <w:autoSpaceDE w:val="0"/>
      <w:autoSpaceDN w:val="0"/>
      <w:adjustRightInd w:val="0"/>
      <w:spacing w:after="0" w:line="240" w:lineRule="auto"/>
    </w:pPr>
    <w:rPr>
      <w:rFonts w:ascii="Arial" w:eastAsia="Times New Roman" w:hAnsi="Arial" w:cs="Times New Roman"/>
      <w:b/>
      <w:kern w:val="0"/>
      <w:sz w:val="28"/>
      <w:szCs w:val="20"/>
      <w:lang w:eastAsia="it-IT"/>
      <w14:ligatures w14:val="none"/>
    </w:rPr>
  </w:style>
  <w:style w:type="paragraph" w:customStyle="1" w:styleId="Corpodeltesto251">
    <w:name w:val="Corpo del testo 251"/>
    <w:basedOn w:val="Normale"/>
    <w:uiPriority w:val="99"/>
    <w:rsid w:val="00EC20E7"/>
    <w:pPr>
      <w:overflowPunct w:val="0"/>
      <w:autoSpaceDE w:val="0"/>
      <w:autoSpaceDN w:val="0"/>
      <w:adjustRightInd w:val="0"/>
      <w:spacing w:after="0" w:line="240" w:lineRule="auto"/>
    </w:pPr>
    <w:rPr>
      <w:rFonts w:ascii="Arial" w:eastAsia="Times New Roman" w:hAnsi="Arial" w:cs="Times New Roman"/>
      <w:b/>
      <w:kern w:val="0"/>
      <w:sz w:val="28"/>
      <w:szCs w:val="20"/>
      <w:lang w:eastAsia="it-IT"/>
      <w14:ligatures w14:val="none"/>
    </w:rPr>
  </w:style>
  <w:style w:type="numbering" w:customStyle="1" w:styleId="Nessunelenco3">
    <w:name w:val="Nessun elenco3"/>
    <w:next w:val="Nessunelenco"/>
    <w:semiHidden/>
    <w:unhideWhenUsed/>
    <w:rsid w:val="00EC20E7"/>
  </w:style>
  <w:style w:type="paragraph" w:customStyle="1" w:styleId="Stile1">
    <w:name w:val="Stile1"/>
    <w:basedOn w:val="LndNormale1"/>
    <w:uiPriority w:val="99"/>
    <w:qFormat/>
    <w:rsid w:val="00EC20E7"/>
    <w:pPr>
      <w:jc w:val="right"/>
      <w:textAlignment w:val="auto"/>
    </w:pPr>
    <w:rPr>
      <w:rFonts w:eastAsia="Calibri" w:cs="Arial"/>
      <w:noProof w:val="0"/>
      <w:sz w:val="30"/>
      <w:szCs w:val="30"/>
      <w14:ligatures w14:val="none"/>
    </w:rPr>
  </w:style>
  <w:style w:type="paragraph" w:customStyle="1" w:styleId="Stile2">
    <w:name w:val="Stile2"/>
    <w:basedOn w:val="Normale"/>
    <w:uiPriority w:val="99"/>
    <w:qFormat/>
    <w:rsid w:val="00EC20E7"/>
    <w:pPr>
      <w:spacing w:before="60" w:after="60" w:line="240" w:lineRule="auto"/>
    </w:pPr>
    <w:rPr>
      <w:rFonts w:ascii="Arial" w:eastAsia="Calibri" w:hAnsi="Arial" w:cs="Times New Roman"/>
      <w:kern w:val="0"/>
      <w14:ligatures w14:val="none"/>
    </w:rPr>
  </w:style>
  <w:style w:type="paragraph" w:customStyle="1" w:styleId="prova">
    <w:name w:val="prova"/>
    <w:basedOn w:val="Normale"/>
    <w:uiPriority w:val="99"/>
    <w:qFormat/>
    <w:rsid w:val="00EC20E7"/>
    <w:pPr>
      <w:spacing w:before="60" w:after="60" w:line="240" w:lineRule="auto"/>
      <w:jc w:val="right"/>
    </w:pPr>
    <w:rPr>
      <w:rFonts w:ascii="Courier New" w:eastAsia="Calibri" w:hAnsi="Courier New" w:cs="Times New Roman"/>
      <w:b/>
      <w:i/>
      <w:kern w:val="0"/>
      <w:sz w:val="24"/>
      <w:u w:val="single"/>
      <w14:ligatures w14:val="none"/>
    </w:rPr>
  </w:style>
  <w:style w:type="table" w:customStyle="1" w:styleId="Grigliatabella3">
    <w:name w:val="Griglia tabella3"/>
    <w:basedOn w:val="Tabellanormale"/>
    <w:next w:val="Grigliatabella"/>
    <w:rsid w:val="00EC20E7"/>
    <w:pPr>
      <w:overflowPunct w:val="0"/>
      <w:autoSpaceDE w:val="0"/>
      <w:autoSpaceDN w:val="0"/>
      <w:adjustRightInd w:val="0"/>
      <w:spacing w:after="0" w:line="240" w:lineRule="auto"/>
    </w:pPr>
    <w:rPr>
      <w:rFonts w:ascii="Times New Roman" w:eastAsia="Times New Roman" w:hAnsi="Times New Roman" w:cs="Times New Roman"/>
      <w:kern w:val="0"/>
      <w:sz w:val="20"/>
      <w:szCs w:val="20"/>
      <w:lang w:eastAsia="it-I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ltesto32">
    <w:name w:val="Corpo del testo 32"/>
    <w:basedOn w:val="Normale"/>
    <w:rsid w:val="00EC20E7"/>
    <w:pPr>
      <w:pBdr>
        <w:top w:val="single" w:sz="6" w:space="1" w:color="auto"/>
        <w:left w:val="single" w:sz="6" w:space="4" w:color="auto"/>
        <w:bottom w:val="single" w:sz="6" w:space="1" w:color="auto"/>
        <w:right w:val="single" w:sz="6" w:space="4" w:color="auto"/>
      </w:pBdr>
      <w:overflowPunct w:val="0"/>
      <w:autoSpaceDE w:val="0"/>
      <w:autoSpaceDN w:val="0"/>
      <w:adjustRightInd w:val="0"/>
      <w:spacing w:after="0" w:line="240" w:lineRule="auto"/>
      <w:jc w:val="both"/>
      <w:textAlignment w:val="baseline"/>
    </w:pPr>
    <w:rPr>
      <w:rFonts w:ascii="Arial" w:eastAsia="Times New Roman" w:hAnsi="Arial" w:cs="Times New Roman"/>
      <w:b/>
      <w:kern w:val="0"/>
      <w:szCs w:val="20"/>
      <w:lang w:eastAsia="it-IT"/>
      <w14:ligatures w14:val="none"/>
    </w:rPr>
  </w:style>
  <w:style w:type="paragraph" w:customStyle="1" w:styleId="white-2">
    <w:name w:val="white-2"/>
    <w:basedOn w:val="Normale"/>
    <w:uiPriority w:val="99"/>
    <w:rsid w:val="00EC20E7"/>
    <w:pPr>
      <w:shd w:val="clear" w:color="auto" w:fill="FFFFFF"/>
      <w:spacing w:before="61" w:after="0" w:line="291" w:lineRule="atLeast"/>
    </w:pPr>
    <w:rPr>
      <w:rFonts w:ascii="Times New Roman" w:eastAsia="Times New Roman" w:hAnsi="Times New Roman" w:cs="Times New Roman"/>
      <w:kern w:val="0"/>
      <w:sz w:val="18"/>
      <w:szCs w:val="18"/>
      <w:lang w:eastAsia="it-IT"/>
      <w14:ligatures w14:val="none"/>
    </w:rPr>
  </w:style>
  <w:style w:type="numbering" w:customStyle="1" w:styleId="LFO1">
    <w:name w:val="LFO1"/>
    <w:basedOn w:val="Nessunelenco"/>
    <w:rsid w:val="00EC20E7"/>
  </w:style>
  <w:style w:type="numbering" w:customStyle="1" w:styleId="Nessunelenco4">
    <w:name w:val="Nessun elenco4"/>
    <w:next w:val="Nessunelenco"/>
    <w:uiPriority w:val="99"/>
    <w:semiHidden/>
    <w:unhideWhenUsed/>
    <w:rsid w:val="00EC20E7"/>
  </w:style>
  <w:style w:type="table" w:customStyle="1" w:styleId="Grigliatabella4">
    <w:name w:val="Griglia tabella4"/>
    <w:basedOn w:val="Tabellanormale"/>
    <w:next w:val="Grigliatabella"/>
    <w:rsid w:val="00EC20E7"/>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ltesto33">
    <w:name w:val="Corpo del testo 33"/>
    <w:basedOn w:val="Normale"/>
    <w:uiPriority w:val="99"/>
    <w:rsid w:val="00EC20E7"/>
    <w:pPr>
      <w:pBdr>
        <w:top w:val="single" w:sz="6" w:space="1" w:color="auto"/>
        <w:left w:val="single" w:sz="6" w:space="4" w:color="auto"/>
        <w:bottom w:val="single" w:sz="6" w:space="1" w:color="auto"/>
        <w:right w:val="single" w:sz="6" w:space="4" w:color="auto"/>
      </w:pBdr>
      <w:overflowPunct w:val="0"/>
      <w:autoSpaceDE w:val="0"/>
      <w:autoSpaceDN w:val="0"/>
      <w:adjustRightInd w:val="0"/>
      <w:spacing w:after="0" w:line="240" w:lineRule="auto"/>
      <w:jc w:val="both"/>
    </w:pPr>
    <w:rPr>
      <w:rFonts w:ascii="Arial" w:eastAsia="Times New Roman" w:hAnsi="Arial" w:cs="Times New Roman"/>
      <w:b/>
      <w:kern w:val="0"/>
      <w:szCs w:val="20"/>
      <w:lang w:eastAsia="it-IT"/>
      <w14:ligatures w14:val="none"/>
    </w:rPr>
  </w:style>
  <w:style w:type="paragraph" w:customStyle="1" w:styleId="Arial">
    <w:name w:val="Arial"/>
    <w:basedOn w:val="Normale"/>
    <w:uiPriority w:val="99"/>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numbering" w:customStyle="1" w:styleId="WWOutlineListStyle2">
    <w:name w:val="WW_OutlineListStyle2"/>
    <w:basedOn w:val="Nessunelenco"/>
    <w:rsid w:val="00EC20E7"/>
    <w:pPr>
      <w:numPr>
        <w:numId w:val="13"/>
      </w:numPr>
    </w:pPr>
  </w:style>
  <w:style w:type="paragraph" w:customStyle="1" w:styleId="Paragrafoelenco2">
    <w:name w:val="Paragrafo elenco2"/>
    <w:basedOn w:val="Normale"/>
    <w:rsid w:val="00EC20E7"/>
    <w:pPr>
      <w:overflowPunct w:val="0"/>
      <w:autoSpaceDE w:val="0"/>
      <w:autoSpaceDN w:val="0"/>
      <w:adjustRightInd w:val="0"/>
      <w:spacing w:after="0" w:line="240" w:lineRule="auto"/>
      <w:ind w:left="708"/>
      <w:jc w:val="both"/>
      <w:textAlignment w:val="baseline"/>
    </w:pPr>
    <w:rPr>
      <w:rFonts w:ascii="Times New Roman" w:eastAsia="Calibri" w:hAnsi="Times New Roman" w:cs="Times New Roman"/>
      <w:kern w:val="0"/>
      <w:sz w:val="20"/>
      <w:szCs w:val="20"/>
      <w:lang w:eastAsia="it-IT"/>
      <w14:ligatures w14:val="none"/>
    </w:rPr>
  </w:style>
  <w:style w:type="numbering" w:customStyle="1" w:styleId="LFO111">
    <w:name w:val="LFO111"/>
    <w:rsid w:val="00EC20E7"/>
    <w:pPr>
      <w:numPr>
        <w:numId w:val="16"/>
      </w:numPr>
    </w:pPr>
  </w:style>
  <w:style w:type="numbering" w:customStyle="1" w:styleId="WWOutlineListStyle11">
    <w:name w:val="WW_OutlineListStyle11"/>
    <w:rsid w:val="00EC20E7"/>
  </w:style>
  <w:style w:type="paragraph" w:customStyle="1" w:styleId="Corpodeltesto26">
    <w:name w:val="Corpo del testo 26"/>
    <w:basedOn w:val="Normale"/>
    <w:uiPriority w:val="99"/>
    <w:rsid w:val="00EC20E7"/>
    <w:pPr>
      <w:overflowPunct w:val="0"/>
      <w:autoSpaceDE w:val="0"/>
      <w:autoSpaceDN w:val="0"/>
      <w:adjustRightInd w:val="0"/>
      <w:spacing w:after="0" w:line="240" w:lineRule="auto"/>
    </w:pPr>
    <w:rPr>
      <w:rFonts w:ascii="Arial" w:eastAsia="Times New Roman" w:hAnsi="Arial" w:cs="Times New Roman"/>
      <w:b/>
      <w:kern w:val="0"/>
      <w:sz w:val="28"/>
      <w:szCs w:val="20"/>
      <w:lang w:eastAsia="it-IT"/>
      <w14:ligatures w14:val="none"/>
    </w:rPr>
  </w:style>
  <w:style w:type="numbering" w:customStyle="1" w:styleId="LFO12">
    <w:name w:val="LFO12"/>
    <w:basedOn w:val="Nessunelenco"/>
    <w:rsid w:val="00EC20E7"/>
    <w:pPr>
      <w:numPr>
        <w:numId w:val="12"/>
      </w:numPr>
    </w:pPr>
  </w:style>
  <w:style w:type="character" w:customStyle="1" w:styleId="il">
    <w:name w:val="il"/>
    <w:rsid w:val="00EC20E7"/>
  </w:style>
  <w:style w:type="paragraph" w:customStyle="1" w:styleId="corpotestocu">
    <w:name w:val="corpotestocu"/>
    <w:basedOn w:val="Normale"/>
    <w:uiPriority w:val="99"/>
    <w:rsid w:val="00EC20E7"/>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5">
    <w:name w:val="Nessun elenco5"/>
    <w:next w:val="Nessunelenco"/>
    <w:uiPriority w:val="99"/>
    <w:semiHidden/>
    <w:rsid w:val="00EC20E7"/>
  </w:style>
  <w:style w:type="table" w:customStyle="1" w:styleId="Grigliatabella5">
    <w:name w:val="Griglia tabella5"/>
    <w:basedOn w:val="Tabellanormale"/>
    <w:next w:val="Grigliatabella"/>
    <w:rsid w:val="00EC20E7"/>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6">
    <w:name w:val="Nessun elenco6"/>
    <w:next w:val="Nessunelenco"/>
    <w:semiHidden/>
    <w:rsid w:val="00EC20E7"/>
  </w:style>
  <w:style w:type="table" w:customStyle="1" w:styleId="Grigliatabella6">
    <w:name w:val="Griglia tabella6"/>
    <w:basedOn w:val="Tabellanormale"/>
    <w:next w:val="Grigliatabella"/>
    <w:rsid w:val="00EC20E7"/>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7">
    <w:name w:val="Nessun elenco7"/>
    <w:next w:val="Nessunelenco"/>
    <w:uiPriority w:val="99"/>
    <w:semiHidden/>
    <w:rsid w:val="00EC20E7"/>
  </w:style>
  <w:style w:type="table" w:customStyle="1" w:styleId="Grigliatabella7">
    <w:name w:val="Griglia tabella7"/>
    <w:basedOn w:val="Tabellanormale"/>
    <w:next w:val="Grigliatabella"/>
    <w:rsid w:val="00EC20E7"/>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C20E7"/>
    <w:pPr>
      <w:widowControl w:val="0"/>
      <w:suppressAutoHyphens/>
      <w:autoSpaceDN w:val="0"/>
      <w:spacing w:after="0" w:line="240" w:lineRule="auto"/>
      <w:textAlignment w:val="baseline"/>
    </w:pPr>
    <w:rPr>
      <w:rFonts w:ascii="Liberation Serif" w:eastAsia="Lucida Sans Unicode" w:hAnsi="Liberation Serif" w:cs="Mangal"/>
      <w:kern w:val="3"/>
      <w:sz w:val="24"/>
      <w:szCs w:val="24"/>
      <w:lang w:eastAsia="zh-CN" w:bidi="hi-IN"/>
      <w14:ligatures w14:val="none"/>
    </w:rPr>
  </w:style>
  <w:style w:type="paragraph" w:customStyle="1" w:styleId="ecxmsonormal">
    <w:name w:val="ecxmsonormal"/>
    <w:basedOn w:val="Normale"/>
    <w:uiPriority w:val="99"/>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fontstyle01">
    <w:name w:val="fontstyle01"/>
    <w:rsid w:val="00EC20E7"/>
    <w:rPr>
      <w:rFonts w:ascii="Calibri-Bold" w:hAnsi="Calibri-Bold" w:hint="default"/>
      <w:b/>
      <w:bCs/>
      <w:i w:val="0"/>
      <w:iCs w:val="0"/>
      <w:color w:val="000000"/>
      <w:sz w:val="22"/>
      <w:szCs w:val="22"/>
    </w:rPr>
  </w:style>
  <w:style w:type="paragraph" w:customStyle="1" w:styleId="Didefault">
    <w:name w:val="Di default"/>
    <w:uiPriority w:val="99"/>
    <w:rsid w:val="00EC20E7"/>
    <w:pPr>
      <w:spacing w:after="0" w:line="240" w:lineRule="auto"/>
    </w:pPr>
    <w:rPr>
      <w:rFonts w:ascii="Helvetica" w:eastAsia="Arial Unicode MS" w:hAnsi="Helvetica" w:cs="Arial Unicode MS"/>
      <w:color w:val="000000"/>
      <w:kern w:val="0"/>
      <w:lang w:eastAsia="it-IT"/>
      <w14:ligatures w14:val="none"/>
    </w:rPr>
  </w:style>
  <w:style w:type="numbering" w:customStyle="1" w:styleId="Stileimportato1">
    <w:name w:val="Stile importato 1"/>
    <w:rsid w:val="00EC20E7"/>
    <w:pPr>
      <w:numPr>
        <w:numId w:val="15"/>
      </w:numPr>
    </w:pPr>
  </w:style>
  <w:style w:type="numbering" w:customStyle="1" w:styleId="WWOutlineListStyle21">
    <w:name w:val="WW_OutlineListStyle21"/>
    <w:basedOn w:val="Nessunelenco"/>
    <w:rsid w:val="00EC20E7"/>
  </w:style>
  <w:style w:type="character" w:styleId="Menzione">
    <w:name w:val="Mention"/>
    <w:uiPriority w:val="99"/>
    <w:semiHidden/>
    <w:unhideWhenUsed/>
    <w:rsid w:val="00EC20E7"/>
    <w:rPr>
      <w:color w:val="2B579A"/>
      <w:shd w:val="clear" w:color="auto" w:fill="E6E6E6"/>
    </w:rPr>
  </w:style>
  <w:style w:type="table" w:customStyle="1" w:styleId="TableNormal1">
    <w:name w:val="Table Normal1"/>
    <w:uiPriority w:val="99"/>
    <w:semiHidden/>
    <w:rsid w:val="00EC20E7"/>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character" w:customStyle="1" w:styleId="PlainTextChar">
    <w:name w:val="Plain Text Char"/>
    <w:locked/>
    <w:rsid w:val="00EC20E7"/>
    <w:rPr>
      <w:rFonts w:ascii="Courier New" w:hAnsi="Courier New" w:cs="Times New Roman"/>
      <w:lang w:val="it-IT" w:eastAsia="it-IT"/>
    </w:rPr>
  </w:style>
  <w:style w:type="character" w:customStyle="1" w:styleId="FootnoteTextChar1">
    <w:name w:val="Footnote Text Char1"/>
    <w:uiPriority w:val="99"/>
    <w:semiHidden/>
    <w:locked/>
    <w:rsid w:val="00EC20E7"/>
    <w:rPr>
      <w:rFonts w:cs="Times New Roman"/>
      <w:sz w:val="20"/>
      <w:szCs w:val="20"/>
      <w:lang w:val="en-US" w:eastAsia="en-US"/>
    </w:rPr>
  </w:style>
  <w:style w:type="character" w:customStyle="1" w:styleId="TitleChar">
    <w:name w:val="Title Char"/>
    <w:locked/>
    <w:rsid w:val="00EC20E7"/>
    <w:rPr>
      <w:rFonts w:ascii="Cambria" w:hAnsi="Cambria" w:cs="Times New Roman"/>
      <w:b/>
      <w:kern w:val="28"/>
      <w:sz w:val="32"/>
      <w:lang w:val="en-US" w:eastAsia="en-US"/>
    </w:rPr>
  </w:style>
  <w:style w:type="character" w:customStyle="1" w:styleId="CarattereCarattere7">
    <w:name w:val="Carattere Carattere7"/>
    <w:rsid w:val="00EC20E7"/>
    <w:rPr>
      <w:lang w:val="it-IT" w:eastAsia="it-IT"/>
    </w:rPr>
  </w:style>
  <w:style w:type="paragraph" w:customStyle="1" w:styleId="default0">
    <w:name w:val="default"/>
    <w:basedOn w:val="Normale"/>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BodyText31">
    <w:name w:val="Body Text 31"/>
    <w:basedOn w:val="Normale"/>
    <w:uiPriority w:val="99"/>
    <w:rsid w:val="00EC20E7"/>
    <w:pPr>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 w:val="28"/>
      <w:szCs w:val="20"/>
      <w:lang w:eastAsia="it-IT"/>
      <w14:ligatures w14:val="none"/>
    </w:rPr>
  </w:style>
  <w:style w:type="paragraph" w:customStyle="1" w:styleId="ListParagraph1">
    <w:name w:val="List Paragraph1"/>
    <w:basedOn w:val="Normale"/>
    <w:uiPriority w:val="99"/>
    <w:rsid w:val="00EC20E7"/>
    <w:pPr>
      <w:overflowPunct w:val="0"/>
      <w:autoSpaceDE w:val="0"/>
      <w:autoSpaceDN w:val="0"/>
      <w:adjustRightInd w:val="0"/>
      <w:spacing w:after="0" w:line="240" w:lineRule="auto"/>
      <w:ind w:left="708"/>
      <w:jc w:val="both"/>
      <w:textAlignment w:val="baseline"/>
    </w:pPr>
    <w:rPr>
      <w:rFonts w:ascii="Times New Roman" w:eastAsia="Calibri" w:hAnsi="Times New Roman" w:cs="Times New Roman"/>
      <w:kern w:val="0"/>
      <w:sz w:val="20"/>
      <w:szCs w:val="20"/>
      <w:lang w:eastAsia="it-IT"/>
      <w14:ligatures w14:val="none"/>
    </w:rPr>
  </w:style>
  <w:style w:type="character" w:customStyle="1" w:styleId="TitleChar1">
    <w:name w:val="Title Char1"/>
    <w:locked/>
    <w:rsid w:val="00EC20E7"/>
    <w:rPr>
      <w:rFonts w:ascii="Calibri" w:hAnsi="Calibri"/>
      <w:b/>
      <w:sz w:val="24"/>
      <w:lang w:val="it-IT" w:eastAsia="it-IT"/>
    </w:rPr>
  </w:style>
  <w:style w:type="numbering" w:customStyle="1" w:styleId="WWOutlineListStyle22">
    <w:name w:val="WW_OutlineListStyle22"/>
    <w:basedOn w:val="Nessunelenco"/>
    <w:rsid w:val="00EC20E7"/>
  </w:style>
  <w:style w:type="numbering" w:customStyle="1" w:styleId="WWOutlineListStyle23">
    <w:name w:val="WW_OutlineListStyle23"/>
    <w:basedOn w:val="Nessunelenco"/>
    <w:rsid w:val="00EC20E7"/>
    <w:pPr>
      <w:numPr>
        <w:numId w:val="14"/>
      </w:numPr>
    </w:pPr>
  </w:style>
  <w:style w:type="numbering" w:customStyle="1" w:styleId="Nessunelenco8">
    <w:name w:val="Nessun elenco8"/>
    <w:next w:val="Nessunelenco"/>
    <w:uiPriority w:val="99"/>
    <w:semiHidden/>
    <w:unhideWhenUsed/>
    <w:rsid w:val="00EC20E7"/>
  </w:style>
  <w:style w:type="table" w:customStyle="1" w:styleId="TableNormal2">
    <w:name w:val="Table Normal2"/>
    <w:uiPriority w:val="2"/>
    <w:semiHidden/>
    <w:unhideWhenUsed/>
    <w:qFormat/>
    <w:rsid w:val="00EC20E7"/>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Grigliatabella8">
    <w:name w:val="Griglia tabella8"/>
    <w:basedOn w:val="Tabellanormale"/>
    <w:next w:val="Grigliatabella"/>
    <w:rsid w:val="00EC20E7"/>
    <w:pPr>
      <w:widowControl w:val="0"/>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
    <w:name w:val="Subtitle Char"/>
    <w:locked/>
    <w:rsid w:val="00EC20E7"/>
    <w:rPr>
      <w:rFonts w:ascii="Arial" w:hAnsi="Arial" w:cs="Times New Roman"/>
      <w:b/>
      <w:sz w:val="20"/>
      <w:szCs w:val="20"/>
      <w:u w:val="single"/>
    </w:rPr>
  </w:style>
  <w:style w:type="character" w:customStyle="1" w:styleId="moz-txt-tag">
    <w:name w:val="moz-txt-tag"/>
    <w:rsid w:val="00EC20E7"/>
  </w:style>
  <w:style w:type="character" w:customStyle="1" w:styleId="nodestats">
    <w:name w:val="node__stats"/>
    <w:rsid w:val="00EC20E7"/>
  </w:style>
  <w:style w:type="numbering" w:customStyle="1" w:styleId="Nessunelenco9">
    <w:name w:val="Nessun elenco9"/>
    <w:next w:val="Nessunelenco"/>
    <w:uiPriority w:val="99"/>
    <w:semiHidden/>
    <w:unhideWhenUsed/>
    <w:rsid w:val="00EC20E7"/>
  </w:style>
  <w:style w:type="numbering" w:customStyle="1" w:styleId="Nessunelenco10">
    <w:name w:val="Nessun elenco10"/>
    <w:next w:val="Nessunelenco"/>
    <w:semiHidden/>
    <w:unhideWhenUsed/>
    <w:rsid w:val="00EC20E7"/>
  </w:style>
  <w:style w:type="paragraph" w:customStyle="1" w:styleId="Normale1">
    <w:name w:val="Normale1"/>
    <w:rsid w:val="00EC20E7"/>
    <w:pPr>
      <w:pBdr>
        <w:top w:val="nil"/>
        <w:left w:val="nil"/>
        <w:bottom w:val="nil"/>
        <w:right w:val="nil"/>
        <w:between w:val="nil"/>
      </w:pBdr>
      <w:spacing w:after="0" w:line="240" w:lineRule="auto"/>
    </w:pPr>
    <w:rPr>
      <w:rFonts w:ascii="Times New Roman" w:eastAsia="Arial Unicode MS" w:hAnsi="Times New Roman" w:cs="Times New Roman"/>
      <w:color w:val="000000"/>
      <w:kern w:val="0"/>
      <w:sz w:val="24"/>
      <w:szCs w:val="24"/>
      <w:u w:color="000000"/>
      <w:bdr w:val="nil"/>
      <w:lang w:eastAsia="it-IT"/>
      <w14:ligatures w14:val="none"/>
    </w:rPr>
  </w:style>
  <w:style w:type="character" w:customStyle="1" w:styleId="Nessuno">
    <w:name w:val="Nessuno"/>
    <w:rsid w:val="00EC20E7"/>
    <w:rPr>
      <w:lang w:val="it-IT"/>
    </w:rPr>
  </w:style>
  <w:style w:type="paragraph" w:customStyle="1" w:styleId="Corpo">
    <w:name w:val="Corpo"/>
    <w:uiPriority w:val="99"/>
    <w:rsid w:val="00EC20E7"/>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it-IT"/>
      <w14:ligatures w14:val="none"/>
    </w:rPr>
  </w:style>
  <w:style w:type="numbering" w:customStyle="1" w:styleId="Nessunelenco111">
    <w:name w:val="Nessun elenco111"/>
    <w:next w:val="Nessunelenco"/>
    <w:uiPriority w:val="99"/>
    <w:semiHidden/>
    <w:unhideWhenUsed/>
    <w:rsid w:val="00EC20E7"/>
  </w:style>
  <w:style w:type="numbering" w:customStyle="1" w:styleId="Nessunelenco12">
    <w:name w:val="Nessun elenco12"/>
    <w:next w:val="Nessunelenco"/>
    <w:uiPriority w:val="99"/>
    <w:semiHidden/>
    <w:unhideWhenUsed/>
    <w:rsid w:val="00EC20E7"/>
  </w:style>
  <w:style w:type="numbering" w:customStyle="1" w:styleId="Nessunelenco13">
    <w:name w:val="Nessun elenco13"/>
    <w:next w:val="Nessunelenco"/>
    <w:uiPriority w:val="99"/>
    <w:semiHidden/>
    <w:unhideWhenUsed/>
    <w:rsid w:val="00EC20E7"/>
  </w:style>
  <w:style w:type="paragraph" w:customStyle="1" w:styleId="Paragrafoelenco21">
    <w:name w:val="Paragrafo elenco21"/>
    <w:basedOn w:val="Normale"/>
    <w:rsid w:val="00EC20E7"/>
    <w:pPr>
      <w:overflowPunct w:val="0"/>
      <w:autoSpaceDE w:val="0"/>
      <w:autoSpaceDN w:val="0"/>
      <w:adjustRightInd w:val="0"/>
      <w:spacing w:after="0" w:line="240" w:lineRule="auto"/>
      <w:ind w:left="708"/>
      <w:jc w:val="both"/>
      <w:textAlignment w:val="baseline"/>
    </w:pPr>
    <w:rPr>
      <w:rFonts w:ascii="Times New Roman" w:eastAsia="Times New Roman" w:hAnsi="Times New Roman" w:cs="Times New Roman"/>
      <w:kern w:val="0"/>
      <w:sz w:val="20"/>
      <w:szCs w:val="20"/>
      <w:lang w:eastAsia="it-IT"/>
      <w14:ligatures w14:val="none"/>
    </w:rPr>
  </w:style>
  <w:style w:type="table" w:customStyle="1" w:styleId="Grigliatabella9">
    <w:name w:val="Griglia tabella9"/>
    <w:basedOn w:val="Tabellanormale"/>
    <w:next w:val="Grigliatabella"/>
    <w:rsid w:val="00EC20E7"/>
    <w:pPr>
      <w:widowControl w:val="0"/>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3">
    <w:name w:val="Paragrafo elenco3"/>
    <w:basedOn w:val="Normale"/>
    <w:qFormat/>
    <w:rsid w:val="00EC20E7"/>
    <w:pPr>
      <w:spacing w:after="0" w:line="240" w:lineRule="auto"/>
      <w:ind w:left="720"/>
    </w:pPr>
    <w:rPr>
      <w:rFonts w:ascii="Calibri" w:eastAsia="Calibri" w:hAnsi="Calibri" w:cs="Times New Roman"/>
      <w:kern w:val="0"/>
      <w14:ligatures w14:val="none"/>
    </w:rPr>
  </w:style>
  <w:style w:type="character" w:customStyle="1" w:styleId="st">
    <w:name w:val="st"/>
    <w:rsid w:val="00EC20E7"/>
    <w:rPr>
      <w:rFonts w:cs="Times New Roman"/>
    </w:rPr>
  </w:style>
  <w:style w:type="table" w:styleId="TabellaWeb2">
    <w:name w:val="Table Web 2"/>
    <w:basedOn w:val="Tabellanormale"/>
    <w:rsid w:val="00EC20E7"/>
    <w:pPr>
      <w:spacing w:after="0" w:line="240" w:lineRule="auto"/>
    </w:pPr>
    <w:rPr>
      <w:rFonts w:ascii="Times New Roman" w:eastAsia="Times New Roman" w:hAnsi="Times New Roman" w:cs="Times New Roman"/>
      <w:kern w:val="0"/>
      <w:sz w:val="20"/>
      <w:szCs w:val="20"/>
      <w:lang w:eastAsia="it-IT"/>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imandonotadichiusura">
    <w:name w:val="endnote reference"/>
    <w:rsid w:val="00EC20E7"/>
    <w:rPr>
      <w:vertAlign w:val="superscript"/>
    </w:rPr>
  </w:style>
  <w:style w:type="character" w:customStyle="1" w:styleId="CarattereCarattereCarattere3">
    <w:name w:val="Carattere Carattere Carattere3"/>
    <w:rsid w:val="00EC20E7"/>
    <w:rPr>
      <w:rFonts w:ascii="Arial" w:hAnsi="Arial" w:cs="Arial"/>
      <w:color w:val="000000"/>
      <w:lang w:val="it-IT" w:eastAsia="it-IT" w:bidi="ar-SA"/>
    </w:rPr>
  </w:style>
  <w:style w:type="character" w:customStyle="1" w:styleId="CarattereCarattere8">
    <w:name w:val="Carattere Carattere8"/>
    <w:rsid w:val="00EC20E7"/>
    <w:rPr>
      <w:rFonts w:ascii="Comic Sans MS" w:eastAsia="Times New Roman" w:hAnsi="Comic Sans MS" w:cs="Times New Roman"/>
      <w:sz w:val="20"/>
      <w:szCs w:val="20"/>
      <w:lang w:eastAsia="it-IT"/>
    </w:rPr>
  </w:style>
  <w:style w:type="character" w:customStyle="1" w:styleId="CarattereCarattereCarattereCarattere1">
    <w:name w:val="Carattere Carattere Carattere Carattere1"/>
    <w:rsid w:val="00EC20E7"/>
    <w:rPr>
      <w:rFonts w:ascii="Courier New" w:hAnsi="Courier New" w:cs="Courier New"/>
      <w:sz w:val="24"/>
      <w:szCs w:val="24"/>
      <w:lang w:val="it-IT" w:eastAsia="it-IT" w:bidi="ar-SA"/>
    </w:rPr>
  </w:style>
  <w:style w:type="paragraph" w:customStyle="1" w:styleId="Normalearial">
    <w:name w:val="Normale + arial"/>
    <w:basedOn w:val="Normale"/>
    <w:uiPriority w:val="99"/>
    <w:rsid w:val="00EC20E7"/>
    <w:pPr>
      <w:spacing w:after="0" w:line="240" w:lineRule="auto"/>
    </w:pPr>
    <w:rPr>
      <w:rFonts w:ascii="Times New Roman" w:eastAsia="Times New Roman" w:hAnsi="Times New Roman" w:cs="Times New Roman"/>
      <w:kern w:val="0"/>
      <w:sz w:val="24"/>
      <w:szCs w:val="24"/>
      <w:lang w:eastAsia="it-IT"/>
      <w14:ligatures w14:val="none"/>
    </w:rPr>
  </w:style>
  <w:style w:type="character" w:customStyle="1" w:styleId="CarattereCarattere10">
    <w:name w:val="Carattere Carattere10"/>
    <w:rsid w:val="00EC20E7"/>
    <w:rPr>
      <w:lang w:val="it-IT" w:eastAsia="it-IT" w:bidi="ar-SA"/>
    </w:rPr>
  </w:style>
  <w:style w:type="paragraph" w:customStyle="1" w:styleId="xl25">
    <w:name w:val="xl25"/>
    <w:basedOn w:val="Normale"/>
    <w:uiPriority w:val="99"/>
    <w:rsid w:val="00EC20E7"/>
    <w:pPr>
      <w:pBdr>
        <w:top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26">
    <w:name w:val="xl26"/>
    <w:basedOn w:val="Normale"/>
    <w:uiPriority w:val="99"/>
    <w:rsid w:val="00EC20E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27">
    <w:name w:val="xl27"/>
    <w:basedOn w:val="Normale"/>
    <w:uiPriority w:val="99"/>
    <w:rsid w:val="00EC20E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28">
    <w:name w:val="xl28"/>
    <w:basedOn w:val="Normale"/>
    <w:uiPriority w:val="99"/>
    <w:rsid w:val="00EC20E7"/>
    <w:pPr>
      <w:pBdr>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29">
    <w:name w:val="xl29"/>
    <w:basedOn w:val="Normale"/>
    <w:uiPriority w:val="99"/>
    <w:rsid w:val="00EC20E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30">
    <w:name w:val="xl30"/>
    <w:basedOn w:val="Normale"/>
    <w:uiPriority w:val="99"/>
    <w:rsid w:val="00EC20E7"/>
    <w:pPr>
      <w:spacing w:before="100" w:beforeAutospacing="1" w:after="100" w:afterAutospacing="1" w:line="240" w:lineRule="auto"/>
      <w:jc w:val="center"/>
    </w:pPr>
    <w:rPr>
      <w:rFonts w:ascii="Times New Roman" w:eastAsia="Times New Roman" w:hAnsi="Times New Roman" w:cs="Times New Roman"/>
      <w:kern w:val="0"/>
      <w:sz w:val="24"/>
      <w:szCs w:val="24"/>
      <w:lang w:eastAsia="it-IT"/>
      <w14:ligatures w14:val="none"/>
    </w:rPr>
  </w:style>
  <w:style w:type="paragraph" w:customStyle="1" w:styleId="xl31">
    <w:name w:val="xl31"/>
    <w:basedOn w:val="Normale"/>
    <w:uiPriority w:val="99"/>
    <w:rsid w:val="00EC20E7"/>
    <w:pPr>
      <w:pBdr>
        <w:top w:val="single" w:sz="4" w:space="0" w:color="auto"/>
        <w:left w:val="single" w:sz="4" w:space="0" w:color="auto"/>
      </w:pBdr>
      <w:spacing w:before="100" w:beforeAutospacing="1" w:after="100" w:afterAutospacing="1" w:line="240" w:lineRule="auto"/>
    </w:pPr>
    <w:rPr>
      <w:rFonts w:ascii="Arial" w:eastAsia="Times New Roman" w:hAnsi="Arial" w:cs="Arial"/>
      <w:b/>
      <w:bCs/>
      <w:kern w:val="0"/>
      <w:sz w:val="24"/>
      <w:szCs w:val="24"/>
      <w:lang w:eastAsia="it-IT"/>
      <w14:ligatures w14:val="none"/>
    </w:rPr>
  </w:style>
  <w:style w:type="paragraph" w:customStyle="1" w:styleId="xl32">
    <w:name w:val="xl32"/>
    <w:basedOn w:val="Normale"/>
    <w:uiPriority w:val="99"/>
    <w:rsid w:val="00EC20E7"/>
    <w:pPr>
      <w:pBdr>
        <w:top w:val="single" w:sz="4" w:space="0" w:color="auto"/>
      </w:pBdr>
      <w:spacing w:before="100" w:beforeAutospacing="1" w:after="100" w:afterAutospacing="1" w:line="240" w:lineRule="auto"/>
    </w:pPr>
    <w:rPr>
      <w:rFonts w:ascii="Arial" w:eastAsia="Times New Roman" w:hAnsi="Arial" w:cs="Arial"/>
      <w:b/>
      <w:bCs/>
      <w:kern w:val="0"/>
      <w:sz w:val="24"/>
      <w:szCs w:val="24"/>
      <w:lang w:eastAsia="it-IT"/>
      <w14:ligatures w14:val="none"/>
    </w:rPr>
  </w:style>
  <w:style w:type="paragraph" w:customStyle="1" w:styleId="xl33">
    <w:name w:val="xl33"/>
    <w:basedOn w:val="Normale"/>
    <w:uiPriority w:val="99"/>
    <w:rsid w:val="00EC20E7"/>
    <w:pPr>
      <w:pBdr>
        <w:top w:val="single" w:sz="4" w:space="0" w:color="auto"/>
        <w:right w:val="single" w:sz="4" w:space="0" w:color="auto"/>
      </w:pBdr>
      <w:spacing w:before="100" w:beforeAutospacing="1" w:after="100" w:afterAutospacing="1" w:line="240" w:lineRule="auto"/>
    </w:pPr>
    <w:rPr>
      <w:rFonts w:ascii="Arial" w:eastAsia="Times New Roman" w:hAnsi="Arial" w:cs="Arial"/>
      <w:b/>
      <w:bCs/>
      <w:kern w:val="0"/>
      <w:sz w:val="24"/>
      <w:szCs w:val="24"/>
      <w:lang w:eastAsia="it-IT"/>
      <w14:ligatures w14:val="none"/>
    </w:rPr>
  </w:style>
  <w:style w:type="paragraph" w:customStyle="1" w:styleId="xl35">
    <w:name w:val="xl35"/>
    <w:basedOn w:val="Normale"/>
    <w:uiPriority w:val="99"/>
    <w:rsid w:val="00EC20E7"/>
    <w:pPr>
      <w:pBdr>
        <w:bottom w:val="single" w:sz="4" w:space="0" w:color="auto"/>
      </w:pBdr>
      <w:spacing w:before="100" w:beforeAutospacing="1" w:after="100" w:afterAutospacing="1" w:line="240" w:lineRule="auto"/>
    </w:pPr>
    <w:rPr>
      <w:rFonts w:ascii="Arial" w:eastAsia="Times New Roman" w:hAnsi="Arial" w:cs="Arial"/>
      <w:b/>
      <w:bCs/>
      <w:kern w:val="0"/>
      <w:sz w:val="24"/>
      <w:szCs w:val="24"/>
      <w:lang w:eastAsia="it-IT"/>
      <w14:ligatures w14:val="none"/>
    </w:rPr>
  </w:style>
  <w:style w:type="paragraph" w:customStyle="1" w:styleId="xl36">
    <w:name w:val="xl36"/>
    <w:basedOn w:val="Normale"/>
    <w:uiPriority w:val="99"/>
    <w:rsid w:val="00EC20E7"/>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kern w:val="0"/>
      <w:sz w:val="24"/>
      <w:szCs w:val="24"/>
      <w:lang w:eastAsia="it-IT"/>
      <w14:ligatures w14:val="none"/>
    </w:rPr>
  </w:style>
  <w:style w:type="paragraph" w:customStyle="1" w:styleId="xl37">
    <w:name w:val="xl37"/>
    <w:basedOn w:val="Normale"/>
    <w:uiPriority w:val="99"/>
    <w:rsid w:val="00EC20E7"/>
    <w:pPr>
      <w:shd w:val="clear" w:color="auto" w:fill="C0C0C0"/>
      <w:spacing w:before="100" w:beforeAutospacing="1" w:after="100" w:afterAutospacing="1" w:line="240" w:lineRule="auto"/>
    </w:pPr>
    <w:rPr>
      <w:rFonts w:ascii="Arial" w:eastAsia="Times New Roman" w:hAnsi="Arial" w:cs="Arial"/>
      <w:b/>
      <w:bCs/>
      <w:kern w:val="0"/>
      <w:sz w:val="24"/>
      <w:szCs w:val="24"/>
      <w:lang w:eastAsia="it-IT"/>
      <w14:ligatures w14:val="none"/>
    </w:rPr>
  </w:style>
  <w:style w:type="paragraph" w:customStyle="1" w:styleId="xl38">
    <w:name w:val="xl38"/>
    <w:basedOn w:val="Normale"/>
    <w:uiPriority w:val="99"/>
    <w:rsid w:val="00EC20E7"/>
    <w:pP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39">
    <w:name w:val="xl39"/>
    <w:basedOn w:val="Normale"/>
    <w:uiPriority w:val="99"/>
    <w:rsid w:val="00EC20E7"/>
    <w:pPr>
      <w:pBdr>
        <w:top w:val="single" w:sz="4" w:space="0" w:color="auto"/>
        <w:left w:val="single" w:sz="4" w:space="0" w:color="auto"/>
        <w:bottom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40">
    <w:name w:val="xl40"/>
    <w:basedOn w:val="Normale"/>
    <w:uiPriority w:val="99"/>
    <w:rsid w:val="00EC20E7"/>
    <w:pPr>
      <w:pBdr>
        <w:top w:val="single" w:sz="4" w:space="0" w:color="auto"/>
        <w:bottom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41">
    <w:name w:val="xl41"/>
    <w:basedOn w:val="Normale"/>
    <w:uiPriority w:val="99"/>
    <w:rsid w:val="00EC20E7"/>
    <w:pPr>
      <w:pBdr>
        <w:top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42">
    <w:name w:val="xl42"/>
    <w:basedOn w:val="Normale"/>
    <w:uiPriority w:val="99"/>
    <w:rsid w:val="00EC20E7"/>
    <w:pPr>
      <w:pBdr>
        <w:top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43">
    <w:name w:val="xl43"/>
    <w:basedOn w:val="Normale"/>
    <w:uiPriority w:val="99"/>
    <w:rsid w:val="00EC20E7"/>
    <w:pPr>
      <w:pBdr>
        <w:top w:val="single" w:sz="4" w:space="0" w:color="auto"/>
        <w:left w:val="single" w:sz="4" w:space="0" w:color="auto"/>
        <w:bottom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44">
    <w:name w:val="xl44"/>
    <w:basedOn w:val="Normale"/>
    <w:uiPriority w:val="99"/>
    <w:rsid w:val="00EC20E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color w:val="FF0000"/>
      <w:kern w:val="0"/>
      <w:sz w:val="24"/>
      <w:szCs w:val="24"/>
      <w:lang w:eastAsia="it-IT"/>
      <w14:ligatures w14:val="none"/>
    </w:rPr>
  </w:style>
  <w:style w:type="paragraph" w:customStyle="1" w:styleId="xl45">
    <w:name w:val="xl45"/>
    <w:basedOn w:val="Normale"/>
    <w:uiPriority w:val="99"/>
    <w:rsid w:val="00EC20E7"/>
    <w:pPr>
      <w:pBdr>
        <w:top w:val="single" w:sz="4" w:space="0" w:color="auto"/>
      </w:pBdr>
      <w:spacing w:before="100" w:beforeAutospacing="1" w:after="100" w:afterAutospacing="1" w:line="240" w:lineRule="auto"/>
    </w:pPr>
    <w:rPr>
      <w:rFonts w:ascii="Times New Roman" w:eastAsia="Times New Roman" w:hAnsi="Times New Roman" w:cs="Times New Roman"/>
      <w:color w:val="FF0000"/>
      <w:kern w:val="0"/>
      <w:sz w:val="24"/>
      <w:szCs w:val="24"/>
      <w:lang w:eastAsia="it-IT"/>
      <w14:ligatures w14:val="none"/>
    </w:rPr>
  </w:style>
  <w:style w:type="paragraph" w:customStyle="1" w:styleId="xl46">
    <w:name w:val="xl46"/>
    <w:basedOn w:val="Normale"/>
    <w:uiPriority w:val="99"/>
    <w:rsid w:val="00EC20E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kern w:val="0"/>
      <w:sz w:val="24"/>
      <w:szCs w:val="24"/>
      <w:lang w:eastAsia="it-IT"/>
      <w14:ligatures w14:val="none"/>
    </w:rPr>
  </w:style>
  <w:style w:type="paragraph" w:customStyle="1" w:styleId="xl47">
    <w:name w:val="xl47"/>
    <w:basedOn w:val="Normale"/>
    <w:uiPriority w:val="99"/>
    <w:rsid w:val="00EC20E7"/>
    <w:pPr>
      <w:pBdr>
        <w:bottom w:val="single" w:sz="4" w:space="0" w:color="auto"/>
      </w:pBdr>
      <w:spacing w:before="100" w:beforeAutospacing="1" w:after="100" w:afterAutospacing="1" w:line="240" w:lineRule="auto"/>
    </w:pPr>
    <w:rPr>
      <w:rFonts w:ascii="Times New Roman" w:eastAsia="Times New Roman" w:hAnsi="Times New Roman" w:cs="Times New Roman"/>
      <w:color w:val="FF0000"/>
      <w:kern w:val="0"/>
      <w:sz w:val="24"/>
      <w:szCs w:val="24"/>
      <w:lang w:eastAsia="it-IT"/>
      <w14:ligatures w14:val="none"/>
    </w:rPr>
  </w:style>
  <w:style w:type="paragraph" w:customStyle="1" w:styleId="xl48">
    <w:name w:val="xl48"/>
    <w:basedOn w:val="Normale"/>
    <w:uiPriority w:val="99"/>
    <w:rsid w:val="00EC20E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kern w:val="0"/>
      <w:sz w:val="24"/>
      <w:szCs w:val="24"/>
      <w:lang w:eastAsia="it-IT"/>
      <w14:ligatures w14:val="none"/>
    </w:rPr>
  </w:style>
  <w:style w:type="paragraph" w:customStyle="1" w:styleId="xl49">
    <w:name w:val="xl49"/>
    <w:basedOn w:val="Normale"/>
    <w:uiPriority w:val="99"/>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0">
    <w:name w:val="xl50"/>
    <w:basedOn w:val="Normale"/>
    <w:uiPriority w:val="99"/>
    <w:rsid w:val="00EC20E7"/>
    <w:pPr>
      <w:spacing w:before="100" w:beforeAutospacing="1" w:after="100" w:afterAutospacing="1" w:line="240" w:lineRule="auto"/>
      <w:jc w:val="right"/>
    </w:pPr>
    <w:rPr>
      <w:rFonts w:ascii="Times New Roman" w:eastAsia="Times New Roman" w:hAnsi="Times New Roman" w:cs="Times New Roman"/>
      <w:b/>
      <w:bCs/>
      <w:kern w:val="0"/>
      <w:sz w:val="24"/>
      <w:szCs w:val="24"/>
      <w:u w:val="single"/>
      <w:lang w:eastAsia="it-IT"/>
      <w14:ligatures w14:val="none"/>
    </w:rPr>
  </w:style>
  <w:style w:type="paragraph" w:customStyle="1" w:styleId="xl51">
    <w:name w:val="xl51"/>
    <w:basedOn w:val="Normale"/>
    <w:uiPriority w:val="99"/>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2">
    <w:name w:val="xl52"/>
    <w:basedOn w:val="Normale"/>
    <w:uiPriority w:val="99"/>
    <w:rsid w:val="00EC20E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3">
    <w:name w:val="xl53"/>
    <w:basedOn w:val="Normale"/>
    <w:uiPriority w:val="99"/>
    <w:rsid w:val="00EC20E7"/>
    <w:pPr>
      <w:pBdr>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4">
    <w:name w:val="xl54"/>
    <w:basedOn w:val="Normale"/>
    <w:uiPriority w:val="99"/>
    <w:rsid w:val="00EC20E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5">
    <w:name w:val="xl55"/>
    <w:basedOn w:val="Normale"/>
    <w:uiPriority w:val="99"/>
    <w:rsid w:val="00EC20E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7">
    <w:name w:val="xl57"/>
    <w:basedOn w:val="Normale"/>
    <w:uiPriority w:val="99"/>
    <w:rsid w:val="00EC20E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8">
    <w:name w:val="xl58"/>
    <w:basedOn w:val="Normale"/>
    <w:uiPriority w:val="99"/>
    <w:rsid w:val="00EC20E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9">
    <w:name w:val="xl59"/>
    <w:basedOn w:val="Normale"/>
    <w:uiPriority w:val="99"/>
    <w:rsid w:val="00EC20E7"/>
    <w:pPr>
      <w:pBdr>
        <w:top w:val="single" w:sz="4" w:space="0" w:color="auto"/>
        <w:left w:val="single" w:sz="4" w:space="0" w:color="auto"/>
        <w:bottom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60">
    <w:name w:val="xl60"/>
    <w:basedOn w:val="Normale"/>
    <w:uiPriority w:val="99"/>
    <w:rsid w:val="00EC20E7"/>
    <w:pPr>
      <w:pBdr>
        <w:top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6">
    <w:name w:val="xl56"/>
    <w:basedOn w:val="Normale"/>
    <w:uiPriority w:val="99"/>
    <w:rsid w:val="00EC20E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CarattereCarattereCarattereCarattere">
    <w:name w:val="Carattere Carattere Carattere Carattere"/>
    <w:rsid w:val="00EC20E7"/>
    <w:rPr>
      <w:rFonts w:ascii="Arial" w:eastAsia="MS Mincho" w:hAnsi="Arial" w:cs="Arial"/>
      <w:b/>
    </w:rPr>
  </w:style>
  <w:style w:type="character" w:customStyle="1" w:styleId="TestofumettoCarattere1">
    <w:name w:val="Testo fumetto Carattere1"/>
    <w:uiPriority w:val="99"/>
    <w:semiHidden/>
    <w:rsid w:val="00EC20E7"/>
    <w:rPr>
      <w:rFonts w:ascii="Tahoma" w:hAnsi="Tahoma" w:cs="Tahoma"/>
      <w:sz w:val="16"/>
      <w:szCs w:val="16"/>
      <w:lang w:eastAsia="en-US"/>
    </w:rPr>
  </w:style>
  <w:style w:type="paragraph" w:customStyle="1" w:styleId="Rientrocorpodeltesto31">
    <w:name w:val="Rientro corpo del testo 31"/>
    <w:basedOn w:val="Normale"/>
    <w:uiPriority w:val="99"/>
    <w:rsid w:val="00EC20E7"/>
    <w:pPr>
      <w:spacing w:after="0" w:line="240" w:lineRule="auto"/>
      <w:ind w:left="283" w:hanging="283"/>
    </w:pPr>
    <w:rPr>
      <w:rFonts w:ascii="Times New Roman" w:eastAsia="Times New Roman" w:hAnsi="Times New Roman" w:cs="Times New Roman"/>
      <w:kern w:val="0"/>
      <w:sz w:val="24"/>
      <w:szCs w:val="24"/>
      <w:lang w:eastAsia="it-IT"/>
      <w14:ligatures w14:val="none"/>
    </w:rPr>
  </w:style>
  <w:style w:type="paragraph" w:customStyle="1" w:styleId="Testonormale2">
    <w:name w:val="Testo normale2"/>
    <w:basedOn w:val="Normale"/>
    <w:uiPriority w:val="99"/>
    <w:rsid w:val="00EC20E7"/>
    <w:pPr>
      <w:spacing w:after="0" w:line="240" w:lineRule="auto"/>
    </w:pPr>
    <w:rPr>
      <w:rFonts w:ascii="Courier New" w:eastAsia="Times New Roman" w:hAnsi="Courier New" w:cs="Times New Roman"/>
      <w:kern w:val="0"/>
      <w:sz w:val="20"/>
      <w:szCs w:val="20"/>
      <w:lang w:eastAsia="it-IT"/>
      <w14:ligatures w14:val="none"/>
    </w:rPr>
  </w:style>
  <w:style w:type="paragraph" w:customStyle="1" w:styleId="1">
    <w:name w:val="1"/>
    <w:basedOn w:val="Normale"/>
    <w:next w:val="Corpotesto"/>
    <w:uiPriority w:val="99"/>
    <w:rsid w:val="00EC20E7"/>
    <w:pPr>
      <w:spacing w:after="0" w:line="240" w:lineRule="auto"/>
    </w:pPr>
    <w:rPr>
      <w:rFonts w:ascii="Courier New" w:eastAsia="Times New Roman" w:hAnsi="Courier New" w:cs="Courier New"/>
      <w:kern w:val="0"/>
      <w:sz w:val="16"/>
      <w:szCs w:val="20"/>
      <w:lang w:eastAsia="it-IT"/>
      <w14:ligatures w14:val="none"/>
    </w:rPr>
  </w:style>
  <w:style w:type="character" w:styleId="Titolodellibro">
    <w:name w:val="Book Title"/>
    <w:uiPriority w:val="33"/>
    <w:qFormat/>
    <w:rsid w:val="00EC20E7"/>
    <w:rPr>
      <w:b/>
      <w:bCs/>
      <w:smallCaps/>
      <w:spacing w:val="5"/>
    </w:rPr>
  </w:style>
  <w:style w:type="paragraph" w:customStyle="1" w:styleId="text-align-justify">
    <w:name w:val="text-align-justify"/>
    <w:basedOn w:val="Normale"/>
    <w:uiPriority w:val="99"/>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Paragrafoelenco4">
    <w:name w:val="Paragrafo elenco4"/>
    <w:basedOn w:val="Normale"/>
    <w:qFormat/>
    <w:rsid w:val="00EC20E7"/>
    <w:pPr>
      <w:spacing w:after="0" w:line="240" w:lineRule="auto"/>
      <w:ind w:left="720"/>
    </w:pPr>
    <w:rPr>
      <w:rFonts w:ascii="Calibri" w:eastAsia="Calibri" w:hAnsi="Calibri" w:cs="Times New Roman"/>
      <w:kern w:val="0"/>
      <w14:ligatures w14:val="none"/>
    </w:rPr>
  </w:style>
  <w:style w:type="paragraph" w:customStyle="1" w:styleId="xl63">
    <w:name w:val="xl63"/>
    <w:basedOn w:val="Normale"/>
    <w:uiPriority w:val="99"/>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24"/>
      <w:szCs w:val="24"/>
      <w:lang w:eastAsia="it-IT"/>
      <w14:ligatures w14:val="none"/>
    </w:rPr>
  </w:style>
  <w:style w:type="paragraph" w:customStyle="1" w:styleId="xl64">
    <w:name w:val="xl64"/>
    <w:basedOn w:val="Normale"/>
    <w:uiPriority w:val="99"/>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24"/>
      <w:szCs w:val="24"/>
      <w:lang w:eastAsia="it-IT"/>
      <w14:ligatures w14:val="none"/>
    </w:rPr>
  </w:style>
  <w:style w:type="paragraph" w:customStyle="1" w:styleId="xl65">
    <w:name w:val="xl65"/>
    <w:basedOn w:val="Normale"/>
    <w:uiPriority w:val="99"/>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24"/>
      <w:szCs w:val="24"/>
      <w:lang w:eastAsia="it-IT"/>
      <w14:ligatures w14:val="none"/>
    </w:rPr>
  </w:style>
  <w:style w:type="paragraph" w:customStyle="1" w:styleId="xl66">
    <w:name w:val="xl66"/>
    <w:basedOn w:val="Normale"/>
    <w:uiPriority w:val="99"/>
    <w:rsid w:val="00EC20E7"/>
    <w:pPr>
      <w:spacing w:before="100" w:beforeAutospacing="1" w:after="100" w:afterAutospacing="1" w:line="240" w:lineRule="auto"/>
      <w:jc w:val="center"/>
    </w:pPr>
    <w:rPr>
      <w:rFonts w:ascii="Arial" w:eastAsia="Times New Roman" w:hAnsi="Arial" w:cs="Arial"/>
      <w:kern w:val="0"/>
      <w:sz w:val="24"/>
      <w:szCs w:val="24"/>
      <w:lang w:eastAsia="it-IT"/>
      <w14:ligatures w14:val="none"/>
    </w:rPr>
  </w:style>
  <w:style w:type="paragraph" w:customStyle="1" w:styleId="xl67">
    <w:name w:val="xl67"/>
    <w:basedOn w:val="Normale"/>
    <w:uiPriority w:val="99"/>
    <w:rsid w:val="00EC20E7"/>
    <w:pPr>
      <w:spacing w:before="100" w:beforeAutospacing="1" w:after="100" w:afterAutospacing="1" w:line="240" w:lineRule="auto"/>
    </w:pPr>
    <w:rPr>
      <w:rFonts w:ascii="Arial" w:eastAsia="Times New Roman" w:hAnsi="Arial" w:cs="Arial"/>
      <w:kern w:val="0"/>
      <w:sz w:val="24"/>
      <w:szCs w:val="24"/>
      <w:lang w:eastAsia="it-IT"/>
      <w14:ligatures w14:val="none"/>
    </w:rPr>
  </w:style>
  <w:style w:type="paragraph" w:customStyle="1" w:styleId="xl68">
    <w:name w:val="xl68"/>
    <w:basedOn w:val="Normale"/>
    <w:uiPriority w:val="99"/>
    <w:rsid w:val="00EC20E7"/>
    <w:pPr>
      <w:spacing w:before="100" w:beforeAutospacing="1" w:after="100" w:afterAutospacing="1" w:line="240" w:lineRule="auto"/>
      <w:jc w:val="right"/>
    </w:pPr>
    <w:rPr>
      <w:rFonts w:ascii="Arial" w:eastAsia="Times New Roman" w:hAnsi="Arial" w:cs="Arial"/>
      <w:kern w:val="0"/>
      <w:sz w:val="24"/>
      <w:szCs w:val="24"/>
      <w:lang w:eastAsia="it-IT"/>
      <w14:ligatures w14:val="none"/>
    </w:rPr>
  </w:style>
  <w:style w:type="paragraph" w:customStyle="1" w:styleId="xl69">
    <w:name w:val="xl69"/>
    <w:basedOn w:val="Normale"/>
    <w:uiPriority w:val="99"/>
    <w:rsid w:val="00EC20E7"/>
    <w:pPr>
      <w:spacing w:before="100" w:beforeAutospacing="1" w:after="100" w:afterAutospacing="1" w:line="240" w:lineRule="auto"/>
    </w:pPr>
    <w:rPr>
      <w:rFonts w:ascii="Arial" w:eastAsia="Times New Roman" w:hAnsi="Arial" w:cs="Arial"/>
      <w:kern w:val="0"/>
      <w:sz w:val="24"/>
      <w:szCs w:val="24"/>
      <w:lang w:eastAsia="it-IT"/>
      <w14:ligatures w14:val="none"/>
    </w:rPr>
  </w:style>
  <w:style w:type="paragraph" w:customStyle="1" w:styleId="xl70">
    <w:name w:val="xl70"/>
    <w:basedOn w:val="Normale"/>
    <w:uiPriority w:val="99"/>
    <w:rsid w:val="00EC20E7"/>
    <w:pPr>
      <w:spacing w:before="100" w:beforeAutospacing="1" w:after="100" w:afterAutospacing="1" w:line="240" w:lineRule="auto"/>
      <w:jc w:val="right"/>
    </w:pPr>
    <w:rPr>
      <w:rFonts w:ascii="Arial" w:eastAsia="Times New Roman" w:hAnsi="Arial" w:cs="Arial"/>
      <w:kern w:val="0"/>
      <w:sz w:val="24"/>
      <w:szCs w:val="24"/>
      <w:lang w:eastAsia="it-IT"/>
      <w14:ligatures w14:val="none"/>
    </w:rPr>
  </w:style>
  <w:style w:type="paragraph" w:customStyle="1" w:styleId="xl71">
    <w:name w:val="xl71"/>
    <w:basedOn w:val="Normale"/>
    <w:uiPriority w:val="99"/>
    <w:rsid w:val="00EC20E7"/>
    <w:pPr>
      <w:spacing w:before="100" w:beforeAutospacing="1" w:after="100" w:afterAutospacing="1" w:line="240" w:lineRule="auto"/>
    </w:pPr>
    <w:rPr>
      <w:rFonts w:ascii="Arial" w:eastAsia="Times New Roman" w:hAnsi="Arial" w:cs="Arial"/>
      <w:color w:val="FF0000"/>
      <w:kern w:val="0"/>
      <w:sz w:val="24"/>
      <w:szCs w:val="24"/>
      <w:lang w:eastAsia="it-IT"/>
      <w14:ligatures w14:val="none"/>
    </w:rPr>
  </w:style>
  <w:style w:type="paragraph" w:customStyle="1" w:styleId="xl72">
    <w:name w:val="xl72"/>
    <w:basedOn w:val="Normale"/>
    <w:uiPriority w:val="99"/>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it-IT"/>
      <w14:ligatures w14:val="none"/>
    </w:rPr>
  </w:style>
  <w:style w:type="paragraph" w:customStyle="1" w:styleId="xmsonormalmrcssattr">
    <w:name w:val="x_msonormal_mr_css_attr"/>
    <w:basedOn w:val="Normale"/>
    <w:rsid w:val="00EC20E7"/>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4">
    <w:name w:val="Nessun elenco14"/>
    <w:next w:val="Nessunelenco"/>
    <w:uiPriority w:val="99"/>
    <w:semiHidden/>
    <w:unhideWhenUsed/>
    <w:rsid w:val="00EC20E7"/>
  </w:style>
  <w:style w:type="table" w:customStyle="1" w:styleId="TableNormal21">
    <w:name w:val="Table Normal21"/>
    <w:uiPriority w:val="2"/>
    <w:semiHidden/>
    <w:unhideWhenUsed/>
    <w:qFormat/>
    <w:rsid w:val="00EC20E7"/>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Nessunelenco15">
    <w:name w:val="Nessun elenco15"/>
    <w:next w:val="Nessunelenco"/>
    <w:semiHidden/>
    <w:unhideWhenUsed/>
    <w:rsid w:val="00EC20E7"/>
  </w:style>
  <w:style w:type="table" w:customStyle="1" w:styleId="TableNormal3">
    <w:name w:val="Table Normal3"/>
    <w:uiPriority w:val="2"/>
    <w:semiHidden/>
    <w:unhideWhenUsed/>
    <w:qFormat/>
    <w:rsid w:val="00EC20E7"/>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Nessunelenco16">
    <w:name w:val="Nessun elenco16"/>
    <w:next w:val="Nessunelenco"/>
    <w:uiPriority w:val="99"/>
    <w:semiHidden/>
    <w:unhideWhenUsed/>
    <w:rsid w:val="00EC20E7"/>
  </w:style>
  <w:style w:type="numbering" w:customStyle="1" w:styleId="Nessunelenco17">
    <w:name w:val="Nessun elenco17"/>
    <w:next w:val="Nessunelenco"/>
    <w:uiPriority w:val="99"/>
    <w:semiHidden/>
    <w:unhideWhenUsed/>
    <w:rsid w:val="00EC20E7"/>
  </w:style>
  <w:style w:type="table" w:customStyle="1" w:styleId="Grigliatabella10">
    <w:name w:val="Griglia tabella10"/>
    <w:basedOn w:val="Tabellanormale"/>
    <w:next w:val="Grigliatabella"/>
    <w:rsid w:val="00EC20E7"/>
    <w:pPr>
      <w:widowControl w:val="0"/>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8">
    <w:name w:val="Nessun elenco18"/>
    <w:next w:val="Nessunelenco"/>
    <w:uiPriority w:val="99"/>
    <w:semiHidden/>
    <w:unhideWhenUsed/>
    <w:rsid w:val="00EC20E7"/>
  </w:style>
  <w:style w:type="paragraph" w:customStyle="1" w:styleId="xl73">
    <w:name w:val="xl73"/>
    <w:basedOn w:val="Normale"/>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6"/>
      <w:szCs w:val="16"/>
      <w:lang w:eastAsia="it-IT"/>
      <w14:ligatures w14:val="none"/>
    </w:rPr>
  </w:style>
  <w:style w:type="paragraph" w:customStyle="1" w:styleId="xl74">
    <w:name w:val="xl74"/>
    <w:basedOn w:val="Normale"/>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24"/>
      <w:szCs w:val="24"/>
      <w:lang w:eastAsia="it-IT"/>
      <w14:ligatures w14:val="none"/>
    </w:rPr>
  </w:style>
  <w:style w:type="paragraph" w:customStyle="1" w:styleId="xl75">
    <w:name w:val="xl75"/>
    <w:basedOn w:val="Normale"/>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24"/>
      <w:szCs w:val="24"/>
      <w:lang w:eastAsia="it-IT"/>
      <w14:ligatures w14:val="none"/>
    </w:rPr>
  </w:style>
  <w:style w:type="paragraph" w:customStyle="1" w:styleId="xl76">
    <w:name w:val="xl76"/>
    <w:basedOn w:val="Normale"/>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it-IT"/>
      <w14:ligatures w14:val="none"/>
    </w:rPr>
  </w:style>
  <w:style w:type="paragraph" w:customStyle="1" w:styleId="Normale2">
    <w:name w:val="Normale2"/>
    <w:rsid w:val="00EC20E7"/>
    <w:pPr>
      <w:spacing w:after="0" w:line="240" w:lineRule="auto"/>
    </w:pPr>
    <w:rPr>
      <w:rFonts w:ascii="Calibri" w:eastAsia="Calibri" w:hAnsi="Calibri" w:cs="Calibri"/>
      <w:kern w:val="0"/>
      <w:sz w:val="24"/>
      <w:szCs w:val="24"/>
      <w:lang w:eastAsia="it-IT"/>
      <w14:ligatures w14:val="none"/>
    </w:rPr>
  </w:style>
  <w:style w:type="character" w:customStyle="1" w:styleId="TitoloCarattere1">
    <w:name w:val="Titolo Carattere1"/>
    <w:aliases w:val="Carattere3 Carattere1"/>
    <w:rsid w:val="00EC20E7"/>
    <w:rPr>
      <w:rFonts w:ascii="Cambria" w:eastAsia="Times New Roman" w:hAnsi="Cambria" w:cs="Times New Roman"/>
      <w:color w:val="17365D"/>
      <w:spacing w:val="5"/>
      <w:kern w:val="28"/>
      <w:sz w:val="52"/>
      <w:szCs w:val="52"/>
      <w:lang w:eastAsia="en-US"/>
    </w:rPr>
  </w:style>
  <w:style w:type="character" w:customStyle="1" w:styleId="SottotitoloCarattere1">
    <w:name w:val="Sottotitolo Carattere1"/>
    <w:aliases w:val="Carattere2 Carattere1"/>
    <w:rsid w:val="00EC20E7"/>
    <w:rPr>
      <w:rFonts w:ascii="Cambria" w:eastAsia="Times New Roman" w:hAnsi="Cambria" w:cs="Times New Roman"/>
      <w:i/>
      <w:iCs/>
      <w:color w:val="4F81BD"/>
      <w:spacing w:val="15"/>
      <w:sz w:val="24"/>
      <w:szCs w:val="24"/>
      <w:lang w:eastAsia="en-US"/>
    </w:rPr>
  </w:style>
  <w:style w:type="paragraph" w:customStyle="1" w:styleId="titolocampionato0">
    <w:name w:val="titolo_campionato"/>
    <w:basedOn w:val="Normale"/>
    <w:rsid w:val="00EC20E7"/>
    <w:pPr>
      <w:spacing w:after="0" w:line="240" w:lineRule="auto"/>
      <w:jc w:val="center"/>
    </w:pPr>
    <w:rPr>
      <w:rFonts w:ascii="Arial" w:eastAsia="Times New Roman" w:hAnsi="Arial" w:cs="Arial"/>
      <w:b/>
      <w:bCs/>
      <w:color w:val="000000"/>
      <w:kern w:val="0"/>
      <w:sz w:val="36"/>
      <w:szCs w:val="36"/>
      <w:lang w:eastAsia="it-IT"/>
      <w14:ligatures w14:val="none"/>
    </w:rPr>
  </w:style>
  <w:style w:type="paragraph" w:customStyle="1" w:styleId="sottotitolocampionato10">
    <w:name w:val="sottotitolo_campionato_1"/>
    <w:basedOn w:val="Normale"/>
    <w:rsid w:val="00EC20E7"/>
    <w:pPr>
      <w:spacing w:after="0" w:line="240" w:lineRule="auto"/>
    </w:pPr>
    <w:rPr>
      <w:rFonts w:ascii="Arial" w:eastAsia="Times New Roman" w:hAnsi="Arial" w:cs="Arial"/>
      <w:b/>
      <w:bCs/>
      <w:color w:val="000000"/>
      <w:kern w:val="0"/>
      <w:sz w:val="24"/>
      <w:szCs w:val="24"/>
      <w:lang w:eastAsia="it-IT"/>
      <w14:ligatures w14:val="none"/>
    </w:rPr>
  </w:style>
  <w:style w:type="paragraph" w:customStyle="1" w:styleId="headertabella0">
    <w:name w:val="header_tabella"/>
    <w:basedOn w:val="Normale"/>
    <w:rsid w:val="00EC20E7"/>
    <w:pPr>
      <w:spacing w:after="0" w:line="240" w:lineRule="auto"/>
      <w:jc w:val="center"/>
    </w:pPr>
    <w:rPr>
      <w:rFonts w:ascii="Arial" w:eastAsia="Times New Roman" w:hAnsi="Arial" w:cs="Arial"/>
      <w:b/>
      <w:bCs/>
      <w:color w:val="000000"/>
      <w:kern w:val="0"/>
      <w:sz w:val="20"/>
      <w:szCs w:val="20"/>
      <w:lang w:eastAsia="it-IT"/>
      <w14:ligatures w14:val="none"/>
    </w:rPr>
  </w:style>
  <w:style w:type="paragraph" w:customStyle="1" w:styleId="rowtabella0">
    <w:name w:val="row_tabella"/>
    <w:basedOn w:val="Normale"/>
    <w:rsid w:val="00EC20E7"/>
    <w:pPr>
      <w:spacing w:after="0" w:line="240" w:lineRule="auto"/>
    </w:pPr>
    <w:rPr>
      <w:rFonts w:ascii="Arial" w:eastAsia="Times New Roman" w:hAnsi="Arial" w:cs="Arial"/>
      <w:color w:val="000000"/>
      <w:kern w:val="0"/>
      <w:sz w:val="12"/>
      <w:szCs w:val="12"/>
      <w:lang w:eastAsia="it-IT"/>
      <w14:ligatures w14:val="none"/>
    </w:rPr>
  </w:style>
  <w:style w:type="paragraph" w:customStyle="1" w:styleId="titoloprinc0">
    <w:name w:val="titolo_princ"/>
    <w:basedOn w:val="Normale"/>
    <w:rsid w:val="00EC20E7"/>
    <w:pPr>
      <w:spacing w:after="0" w:line="240" w:lineRule="auto"/>
      <w:jc w:val="center"/>
    </w:pPr>
    <w:rPr>
      <w:rFonts w:ascii="Arial" w:eastAsia="Times New Roman" w:hAnsi="Arial" w:cs="Arial"/>
      <w:b/>
      <w:bCs/>
      <w:color w:val="000000"/>
      <w:kern w:val="0"/>
      <w:sz w:val="48"/>
      <w:szCs w:val="48"/>
      <w:lang w:eastAsia="it-IT"/>
      <w14:ligatures w14:val="none"/>
    </w:rPr>
  </w:style>
  <w:style w:type="paragraph" w:customStyle="1" w:styleId="titolo00">
    <w:name w:val="titolo0"/>
    <w:basedOn w:val="Normale"/>
    <w:rsid w:val="00EC20E7"/>
    <w:pPr>
      <w:spacing w:after="0" w:line="240" w:lineRule="auto"/>
      <w:jc w:val="center"/>
    </w:pPr>
    <w:rPr>
      <w:rFonts w:ascii="Arial" w:eastAsia="Times New Roman" w:hAnsi="Arial" w:cs="Arial"/>
      <w:b/>
      <w:bCs/>
      <w:color w:val="000000"/>
      <w:kern w:val="0"/>
      <w:sz w:val="36"/>
      <w:szCs w:val="36"/>
      <w:lang w:eastAsia="it-IT"/>
      <w14:ligatures w14:val="none"/>
    </w:rPr>
  </w:style>
  <w:style w:type="paragraph" w:customStyle="1" w:styleId="ammenda0">
    <w:name w:val="ammenda"/>
    <w:basedOn w:val="Normale"/>
    <w:rsid w:val="00EC20E7"/>
    <w:pPr>
      <w:spacing w:after="0" w:line="240" w:lineRule="auto"/>
    </w:pPr>
    <w:rPr>
      <w:rFonts w:ascii="Arial" w:eastAsia="Times New Roman" w:hAnsi="Arial" w:cs="Arial"/>
      <w:color w:val="000000"/>
      <w:kern w:val="0"/>
      <w:sz w:val="20"/>
      <w:szCs w:val="20"/>
      <w:lang w:eastAsia="it-IT"/>
      <w14:ligatures w14:val="none"/>
    </w:rPr>
  </w:style>
  <w:style w:type="character" w:customStyle="1" w:styleId="markedcontent">
    <w:name w:val="markedcontent"/>
    <w:rsid w:val="00EC20E7"/>
  </w:style>
  <w:style w:type="paragraph" w:customStyle="1" w:styleId="INDIRIZZOFIGC">
    <w:name w:val="INDIRIZZO FIGC"/>
    <w:rsid w:val="00EC20E7"/>
    <w:pPr>
      <w:spacing w:after="0" w:line="280" w:lineRule="exact"/>
      <w:jc w:val="center"/>
    </w:pPr>
    <w:rPr>
      <w:rFonts w:ascii="FIGC - Azzurri" w:eastAsia="Arial Unicode MS" w:hAnsi="FIGC - Azzurri" w:cs="Arial Unicode MS"/>
      <w:color w:val="0053A1"/>
      <w:kern w:val="0"/>
      <w:sz w:val="16"/>
      <w:szCs w:val="16"/>
      <w:u w:color="000000"/>
      <w:lang w:eastAsia="it-IT"/>
      <w14:ligatures w14:val="none"/>
    </w:rPr>
  </w:style>
  <w:style w:type="paragraph" w:customStyle="1" w:styleId="sconosciuto">
    <w:name w:val="sconosciuto"/>
    <w:basedOn w:val="Normale"/>
    <w:rsid w:val="00EC20E7"/>
    <w:pPr>
      <w:spacing w:after="0" w:line="240" w:lineRule="auto"/>
    </w:pPr>
    <w:rPr>
      <w:rFonts w:ascii="Arial" w:eastAsia="Times New Roman" w:hAnsi="Arial" w:cs="Arial"/>
      <w:b/>
      <w:bCs/>
      <w:color w:val="FF0000"/>
      <w:kern w:val="0"/>
      <w:sz w:val="28"/>
      <w:szCs w:val="28"/>
      <w:lang w:eastAsia="it-IT"/>
      <w14:ligatures w14:val="none"/>
    </w:rPr>
  </w:style>
  <w:style w:type="numbering" w:customStyle="1" w:styleId="Nessunelenco19">
    <w:name w:val="Nessun elenco19"/>
    <w:next w:val="Nessunelenco"/>
    <w:uiPriority w:val="99"/>
    <w:semiHidden/>
    <w:unhideWhenUsed/>
    <w:rsid w:val="00EC20E7"/>
  </w:style>
  <w:style w:type="numbering" w:customStyle="1" w:styleId="Nessunelenco20">
    <w:name w:val="Nessun elenco20"/>
    <w:next w:val="Nessunelenco"/>
    <w:uiPriority w:val="99"/>
    <w:semiHidden/>
    <w:unhideWhenUsed/>
    <w:rsid w:val="00EC20E7"/>
  </w:style>
  <w:style w:type="table" w:customStyle="1" w:styleId="TableNormal4">
    <w:name w:val="Table Normal4"/>
    <w:uiPriority w:val="2"/>
    <w:semiHidden/>
    <w:unhideWhenUsed/>
    <w:qFormat/>
    <w:rsid w:val="00EC20E7"/>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Grigliatabella12">
    <w:name w:val="Griglia tabella12"/>
    <w:basedOn w:val="Tabellanormale"/>
    <w:next w:val="Grigliatabella"/>
    <w:rsid w:val="00EC20E7"/>
    <w:pPr>
      <w:widowControl w:val="0"/>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uiPriority w:val="99"/>
    <w:semiHidden/>
    <w:unhideWhenUsed/>
    <w:rsid w:val="00EC20E7"/>
    <w:rPr>
      <w:color w:val="605E5C"/>
      <w:shd w:val="clear" w:color="auto" w:fill="E1DFDD"/>
    </w:rPr>
  </w:style>
  <w:style w:type="character" w:customStyle="1" w:styleId="Menzionenonrisolta2">
    <w:name w:val="Menzione non risolta2"/>
    <w:uiPriority w:val="99"/>
    <w:semiHidden/>
    <w:unhideWhenUsed/>
    <w:rsid w:val="00EC20E7"/>
    <w:rPr>
      <w:color w:val="605E5C"/>
      <w:shd w:val="clear" w:color="auto" w:fill="E1DFDD"/>
    </w:rPr>
  </w:style>
  <w:style w:type="numbering" w:customStyle="1" w:styleId="Nessunelenco21">
    <w:name w:val="Nessun elenco21"/>
    <w:next w:val="Nessunelenco"/>
    <w:uiPriority w:val="99"/>
    <w:semiHidden/>
    <w:unhideWhenUsed/>
    <w:rsid w:val="00EC20E7"/>
  </w:style>
  <w:style w:type="table" w:customStyle="1" w:styleId="Grigliatabella13">
    <w:name w:val="Griglia tabella13"/>
    <w:basedOn w:val="Tabellanormale"/>
    <w:next w:val="Grigliatabella"/>
    <w:uiPriority w:val="39"/>
    <w:rsid w:val="00EC20E7"/>
    <w:pPr>
      <w:widowControl w:val="0"/>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4">
    <w:name w:val="Griglia tabella14"/>
    <w:basedOn w:val="Tabellanormale"/>
    <w:next w:val="Grigliatabella"/>
    <w:uiPriority w:val="39"/>
    <w:rsid w:val="00EC20E7"/>
    <w:pPr>
      <w:spacing w:after="0" w:line="240" w:lineRule="auto"/>
    </w:pPr>
    <w:rPr>
      <w:rFonts w:ascii="Calibri" w:eastAsia="Calibri" w:hAnsi="Calibri" w:cs="Times New Roma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2">
    <w:name w:val="Nessun elenco22"/>
    <w:next w:val="Nessunelenco"/>
    <w:uiPriority w:val="99"/>
    <w:semiHidden/>
    <w:unhideWhenUsed/>
    <w:rsid w:val="00EC20E7"/>
  </w:style>
  <w:style w:type="paragraph" w:customStyle="1" w:styleId="msonormal0">
    <w:name w:val="msonormal"/>
    <w:basedOn w:val="Normale"/>
    <w:uiPriority w:val="99"/>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table" w:customStyle="1" w:styleId="Grigliatabella15">
    <w:name w:val="Griglia tabella15"/>
    <w:basedOn w:val="Tabellanormale"/>
    <w:next w:val="Grigliatabella"/>
    <w:uiPriority w:val="39"/>
    <w:rsid w:val="00EC20E7"/>
    <w:pPr>
      <w:widowControl w:val="0"/>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3">
    <w:name w:val="Nessun elenco23"/>
    <w:next w:val="Nessunelenco"/>
    <w:uiPriority w:val="99"/>
    <w:semiHidden/>
    <w:unhideWhenUsed/>
    <w:rsid w:val="00EC20E7"/>
  </w:style>
  <w:style w:type="table" w:customStyle="1" w:styleId="Grigliatabella16">
    <w:name w:val="Griglia tabella16"/>
    <w:basedOn w:val="Tabellanormale"/>
    <w:next w:val="Grigliatabella"/>
    <w:uiPriority w:val="39"/>
    <w:rsid w:val="00EC20E7"/>
    <w:pPr>
      <w:widowControl w:val="0"/>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4">
    <w:name w:val="Nessun elenco24"/>
    <w:next w:val="Nessunelenco"/>
    <w:uiPriority w:val="99"/>
    <w:semiHidden/>
    <w:unhideWhenUsed/>
    <w:rsid w:val="00EC20E7"/>
  </w:style>
  <w:style w:type="paragraph" w:customStyle="1" w:styleId="Citazione1">
    <w:name w:val="Citazione1"/>
    <w:basedOn w:val="Normale"/>
    <w:next w:val="Normale"/>
    <w:uiPriority w:val="29"/>
    <w:qFormat/>
    <w:rsid w:val="00EC20E7"/>
    <w:pPr>
      <w:spacing w:before="160" w:line="256" w:lineRule="auto"/>
      <w:jc w:val="center"/>
    </w:pPr>
    <w:rPr>
      <w:rFonts w:ascii="Calibri" w:eastAsia="Calibri" w:hAnsi="Calibri" w:cs="Times New Roman"/>
      <w:i/>
      <w:iCs/>
      <w:color w:val="404040"/>
      <w14:ligatures w14:val="none"/>
    </w:rPr>
  </w:style>
  <w:style w:type="paragraph" w:customStyle="1" w:styleId="Citazioneintensa1">
    <w:name w:val="Citazione intensa1"/>
    <w:basedOn w:val="Normale"/>
    <w:next w:val="Normale"/>
    <w:uiPriority w:val="30"/>
    <w:qFormat/>
    <w:rsid w:val="00EC20E7"/>
    <w:pPr>
      <w:pBdr>
        <w:top w:val="single" w:sz="4" w:space="10" w:color="2F5496"/>
        <w:bottom w:val="single" w:sz="4" w:space="10" w:color="2F5496"/>
      </w:pBdr>
      <w:spacing w:before="360" w:after="360" w:line="256" w:lineRule="auto"/>
      <w:ind w:left="864" w:right="864"/>
      <w:jc w:val="center"/>
    </w:pPr>
    <w:rPr>
      <w:rFonts w:ascii="Calibri" w:eastAsia="Calibri" w:hAnsi="Calibri" w:cs="Times New Roman"/>
      <w:i/>
      <w:iCs/>
      <w:color w:val="2F5496"/>
      <w14:ligatures w14:val="none"/>
    </w:rPr>
  </w:style>
  <w:style w:type="character" w:customStyle="1" w:styleId="Enfasiintensa1">
    <w:name w:val="Enfasi intensa1"/>
    <w:uiPriority w:val="21"/>
    <w:qFormat/>
    <w:rsid w:val="00EC20E7"/>
    <w:rPr>
      <w:i/>
      <w:iCs/>
      <w:color w:val="2F5496"/>
    </w:rPr>
  </w:style>
  <w:style w:type="character" w:customStyle="1" w:styleId="Riferimentointenso1">
    <w:name w:val="Riferimento intenso1"/>
    <w:uiPriority w:val="32"/>
    <w:qFormat/>
    <w:rsid w:val="00EC20E7"/>
    <w:rPr>
      <w:b/>
      <w:bCs/>
      <w:smallCaps/>
      <w:color w:val="2F5496"/>
      <w:spacing w:val="5"/>
    </w:rPr>
  </w:style>
  <w:style w:type="table" w:customStyle="1" w:styleId="TableNormal5">
    <w:name w:val="Table Normal5"/>
    <w:uiPriority w:val="2"/>
    <w:semiHidden/>
    <w:qFormat/>
    <w:rsid w:val="00EC20E7"/>
    <w:pPr>
      <w:widowControl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character" w:customStyle="1" w:styleId="CitazioneCarattere1">
    <w:name w:val="Citazione Carattere1"/>
    <w:uiPriority w:val="29"/>
    <w:rsid w:val="00EC20E7"/>
    <w:rPr>
      <w:i/>
      <w:iCs/>
      <w:color w:val="404040"/>
      <w:sz w:val="22"/>
      <w:szCs w:val="22"/>
      <w:lang w:eastAsia="en-US"/>
    </w:rPr>
  </w:style>
  <w:style w:type="character" w:customStyle="1" w:styleId="CitazioneintensaCarattere1">
    <w:name w:val="Citazione intensa Carattere1"/>
    <w:uiPriority w:val="30"/>
    <w:rsid w:val="00EC20E7"/>
    <w:rPr>
      <w:i/>
      <w:iCs/>
      <w:color w:val="4472C4"/>
      <w:sz w:val="22"/>
      <w:szCs w:val="22"/>
      <w:lang w:eastAsia="en-US"/>
    </w:rPr>
  </w:style>
  <w:style w:type="numbering" w:customStyle="1" w:styleId="WWOutlineListStyle3">
    <w:name w:val="WW_OutlineListStyle3"/>
    <w:basedOn w:val="Nessunelenco"/>
    <w:rsid w:val="00CC3DAC"/>
    <w:pPr>
      <w:numPr>
        <w:numId w:val="2"/>
      </w:numPr>
    </w:pPr>
  </w:style>
  <w:style w:type="numbering" w:customStyle="1" w:styleId="LFO13">
    <w:name w:val="LFO13"/>
    <w:basedOn w:val="Nessunelenco"/>
    <w:rsid w:val="00CC3DAC"/>
    <w:pPr>
      <w:numPr>
        <w:numId w:val="1"/>
      </w:numPr>
    </w:pPr>
  </w:style>
  <w:style w:type="numbering" w:customStyle="1" w:styleId="WWOutlineListStyle221">
    <w:name w:val="WW_OutlineListStyle221"/>
    <w:basedOn w:val="Nessunelenco"/>
    <w:rsid w:val="00CC3DAC"/>
    <w:pPr>
      <w:numPr>
        <w:numId w:val="3"/>
      </w:numPr>
    </w:pPr>
  </w:style>
  <w:style w:type="numbering" w:customStyle="1" w:styleId="WWOutlineListStyle231">
    <w:name w:val="WW_OutlineListStyle231"/>
    <w:basedOn w:val="Nessunelenco"/>
    <w:rsid w:val="00CC3DAC"/>
    <w:pPr>
      <w:numPr>
        <w:numId w:val="4"/>
      </w:numPr>
    </w:pPr>
  </w:style>
  <w:style w:type="numbering" w:customStyle="1" w:styleId="Nessunelenco25">
    <w:name w:val="Nessun elenco25"/>
    <w:next w:val="Nessunelenco"/>
    <w:uiPriority w:val="99"/>
    <w:semiHidden/>
    <w:unhideWhenUsed/>
    <w:rsid w:val="00CC3DAC"/>
  </w:style>
  <w:style w:type="numbering" w:customStyle="1" w:styleId="WWOutlineListStyle31">
    <w:name w:val="WW_OutlineListStyle31"/>
    <w:basedOn w:val="Nessunelenco"/>
    <w:rsid w:val="00CC3DAC"/>
  </w:style>
  <w:style w:type="numbering" w:customStyle="1" w:styleId="Nessunelenco110">
    <w:name w:val="Nessun elenco110"/>
    <w:next w:val="Nessunelenco"/>
    <w:semiHidden/>
    <w:unhideWhenUsed/>
    <w:rsid w:val="00CC3DAC"/>
  </w:style>
  <w:style w:type="numbering" w:customStyle="1" w:styleId="Nessunelenco26">
    <w:name w:val="Nessun elenco26"/>
    <w:next w:val="Nessunelenco"/>
    <w:semiHidden/>
    <w:unhideWhenUsed/>
    <w:rsid w:val="00CC3DAC"/>
  </w:style>
  <w:style w:type="numbering" w:customStyle="1" w:styleId="LFO112">
    <w:name w:val="LFO112"/>
    <w:rsid w:val="00CC3DAC"/>
  </w:style>
  <w:style w:type="numbering" w:customStyle="1" w:styleId="WWOutlineListStyle12">
    <w:name w:val="WW_OutlineListStyle12"/>
    <w:rsid w:val="00CC3DAC"/>
  </w:style>
  <w:style w:type="numbering" w:customStyle="1" w:styleId="Nessunelenco31">
    <w:name w:val="Nessun elenco31"/>
    <w:next w:val="Nessunelenco"/>
    <w:semiHidden/>
    <w:unhideWhenUsed/>
    <w:rsid w:val="00CC3DAC"/>
  </w:style>
  <w:style w:type="numbering" w:customStyle="1" w:styleId="LFO131">
    <w:name w:val="LFO131"/>
    <w:basedOn w:val="Nessunelenco"/>
    <w:rsid w:val="00CC3DAC"/>
  </w:style>
  <w:style w:type="numbering" w:customStyle="1" w:styleId="Nessunelenco41">
    <w:name w:val="Nessun elenco41"/>
    <w:next w:val="Nessunelenco"/>
    <w:uiPriority w:val="99"/>
    <w:semiHidden/>
    <w:unhideWhenUsed/>
    <w:rsid w:val="00CC3DAC"/>
  </w:style>
  <w:style w:type="paragraph" w:customStyle="1" w:styleId="Corpodeltesto34">
    <w:name w:val="Corpo del testo 34"/>
    <w:basedOn w:val="Normale"/>
    <w:uiPriority w:val="99"/>
    <w:rsid w:val="00CC3DAC"/>
    <w:pPr>
      <w:pBdr>
        <w:top w:val="single" w:sz="6" w:space="1" w:color="auto"/>
        <w:left w:val="single" w:sz="6" w:space="4" w:color="auto"/>
        <w:bottom w:val="single" w:sz="6" w:space="1" w:color="auto"/>
        <w:right w:val="single" w:sz="6" w:space="4" w:color="auto"/>
      </w:pBdr>
      <w:overflowPunct w:val="0"/>
      <w:autoSpaceDE w:val="0"/>
      <w:autoSpaceDN w:val="0"/>
      <w:adjustRightInd w:val="0"/>
      <w:spacing w:after="0" w:line="240" w:lineRule="auto"/>
      <w:jc w:val="both"/>
    </w:pPr>
    <w:rPr>
      <w:rFonts w:ascii="Arial" w:eastAsia="Times New Roman" w:hAnsi="Arial" w:cs="Times New Roman"/>
      <w:b/>
      <w:kern w:val="0"/>
      <w:szCs w:val="20"/>
      <w:lang w:eastAsia="it-IT"/>
      <w14:ligatures w14:val="none"/>
    </w:rPr>
  </w:style>
  <w:style w:type="numbering" w:customStyle="1" w:styleId="WWOutlineListStyle24">
    <w:name w:val="WW_OutlineListStyle24"/>
    <w:basedOn w:val="Nessunelenco"/>
    <w:rsid w:val="00CC3DAC"/>
  </w:style>
  <w:style w:type="paragraph" w:customStyle="1" w:styleId="Paragrafoelenco5">
    <w:name w:val="Paragrafo elenco5"/>
    <w:basedOn w:val="Normale"/>
    <w:uiPriority w:val="99"/>
    <w:rsid w:val="00CC3DAC"/>
    <w:pPr>
      <w:overflowPunct w:val="0"/>
      <w:autoSpaceDE w:val="0"/>
      <w:autoSpaceDN w:val="0"/>
      <w:adjustRightInd w:val="0"/>
      <w:spacing w:after="0" w:line="240" w:lineRule="auto"/>
      <w:ind w:left="708"/>
      <w:jc w:val="both"/>
      <w:textAlignment w:val="baseline"/>
    </w:pPr>
    <w:rPr>
      <w:rFonts w:ascii="Times New Roman" w:eastAsia="Calibri" w:hAnsi="Times New Roman" w:cs="Times New Roman"/>
      <w:kern w:val="0"/>
      <w:sz w:val="20"/>
      <w:szCs w:val="20"/>
      <w:lang w:eastAsia="it-IT"/>
      <w14:ligatures w14:val="none"/>
    </w:rPr>
  </w:style>
  <w:style w:type="numbering" w:customStyle="1" w:styleId="LFO1111">
    <w:name w:val="LFO1111"/>
    <w:rsid w:val="00CC3DAC"/>
  </w:style>
  <w:style w:type="numbering" w:customStyle="1" w:styleId="WWOutlineListStyle111">
    <w:name w:val="WW_OutlineListStyle111"/>
    <w:rsid w:val="00CC3DAC"/>
  </w:style>
  <w:style w:type="paragraph" w:customStyle="1" w:styleId="Corpodeltesto27">
    <w:name w:val="Corpo del testo 27"/>
    <w:basedOn w:val="Normale"/>
    <w:uiPriority w:val="99"/>
    <w:rsid w:val="00CC3DAC"/>
    <w:pPr>
      <w:overflowPunct w:val="0"/>
      <w:autoSpaceDE w:val="0"/>
      <w:autoSpaceDN w:val="0"/>
      <w:adjustRightInd w:val="0"/>
      <w:spacing w:after="0" w:line="240" w:lineRule="auto"/>
    </w:pPr>
    <w:rPr>
      <w:rFonts w:ascii="Arial" w:eastAsia="Times New Roman" w:hAnsi="Arial" w:cs="Times New Roman"/>
      <w:b/>
      <w:kern w:val="0"/>
      <w:sz w:val="28"/>
      <w:szCs w:val="20"/>
      <w:lang w:eastAsia="it-IT"/>
      <w14:ligatures w14:val="none"/>
    </w:rPr>
  </w:style>
  <w:style w:type="numbering" w:customStyle="1" w:styleId="LFO121">
    <w:name w:val="LFO121"/>
    <w:basedOn w:val="Nessunelenco"/>
    <w:rsid w:val="00CC3DAC"/>
  </w:style>
  <w:style w:type="numbering" w:customStyle="1" w:styleId="Nessunelenco51">
    <w:name w:val="Nessun elenco51"/>
    <w:next w:val="Nessunelenco"/>
    <w:uiPriority w:val="99"/>
    <w:semiHidden/>
    <w:rsid w:val="00CC3DAC"/>
  </w:style>
  <w:style w:type="numbering" w:customStyle="1" w:styleId="Nessunelenco61">
    <w:name w:val="Nessun elenco61"/>
    <w:next w:val="Nessunelenco"/>
    <w:semiHidden/>
    <w:rsid w:val="00CC3DAC"/>
  </w:style>
  <w:style w:type="numbering" w:customStyle="1" w:styleId="Nessunelenco71">
    <w:name w:val="Nessun elenco71"/>
    <w:next w:val="Nessunelenco"/>
    <w:uiPriority w:val="99"/>
    <w:semiHidden/>
    <w:rsid w:val="00CC3DAC"/>
  </w:style>
  <w:style w:type="numbering" w:customStyle="1" w:styleId="Stileimportato11">
    <w:name w:val="Stile importato 11"/>
    <w:rsid w:val="00CC3DAC"/>
  </w:style>
  <w:style w:type="numbering" w:customStyle="1" w:styleId="WWOutlineListStyle211">
    <w:name w:val="WW_OutlineListStyle211"/>
    <w:basedOn w:val="Nessunelenco"/>
    <w:rsid w:val="00CC3DAC"/>
  </w:style>
  <w:style w:type="numbering" w:customStyle="1" w:styleId="WWOutlineListStyle2211">
    <w:name w:val="WW_OutlineListStyle2211"/>
    <w:basedOn w:val="Nessunelenco"/>
    <w:rsid w:val="00CC3DAC"/>
  </w:style>
  <w:style w:type="numbering" w:customStyle="1" w:styleId="WWOutlineListStyle2311">
    <w:name w:val="WW_OutlineListStyle2311"/>
    <w:basedOn w:val="Nessunelenco"/>
    <w:rsid w:val="00CC3DAC"/>
  </w:style>
  <w:style w:type="numbering" w:customStyle="1" w:styleId="Nessunelenco81">
    <w:name w:val="Nessun elenco81"/>
    <w:next w:val="Nessunelenco"/>
    <w:uiPriority w:val="99"/>
    <w:semiHidden/>
    <w:unhideWhenUsed/>
    <w:rsid w:val="00CC3DAC"/>
  </w:style>
  <w:style w:type="table" w:customStyle="1" w:styleId="TableNormal6">
    <w:name w:val="Table Normal6"/>
    <w:uiPriority w:val="2"/>
    <w:semiHidden/>
    <w:unhideWhenUsed/>
    <w:qFormat/>
    <w:rsid w:val="00CC3DAC"/>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Nessunelenco91">
    <w:name w:val="Nessun elenco91"/>
    <w:next w:val="Nessunelenco"/>
    <w:uiPriority w:val="99"/>
    <w:semiHidden/>
    <w:unhideWhenUsed/>
    <w:rsid w:val="00CC3DAC"/>
  </w:style>
  <w:style w:type="numbering" w:customStyle="1" w:styleId="Nessunelenco101">
    <w:name w:val="Nessun elenco101"/>
    <w:next w:val="Nessunelenco"/>
    <w:semiHidden/>
    <w:unhideWhenUsed/>
    <w:rsid w:val="00CC3DAC"/>
  </w:style>
  <w:style w:type="numbering" w:customStyle="1" w:styleId="Nessunelenco112">
    <w:name w:val="Nessun elenco112"/>
    <w:next w:val="Nessunelenco"/>
    <w:uiPriority w:val="99"/>
    <w:semiHidden/>
    <w:unhideWhenUsed/>
    <w:rsid w:val="00CC3DAC"/>
  </w:style>
  <w:style w:type="numbering" w:customStyle="1" w:styleId="Nessunelenco121">
    <w:name w:val="Nessun elenco121"/>
    <w:next w:val="Nessunelenco"/>
    <w:uiPriority w:val="99"/>
    <w:semiHidden/>
    <w:unhideWhenUsed/>
    <w:rsid w:val="00CC3DAC"/>
  </w:style>
  <w:style w:type="numbering" w:customStyle="1" w:styleId="Nessunelenco131">
    <w:name w:val="Nessun elenco131"/>
    <w:next w:val="Nessunelenco"/>
    <w:uiPriority w:val="99"/>
    <w:semiHidden/>
    <w:unhideWhenUsed/>
    <w:rsid w:val="00CC3DAC"/>
  </w:style>
  <w:style w:type="paragraph" w:customStyle="1" w:styleId="Paragrafoelenco6">
    <w:name w:val="Paragrafo elenco6"/>
    <w:basedOn w:val="Normale"/>
    <w:uiPriority w:val="99"/>
    <w:qFormat/>
    <w:rsid w:val="00CC3DAC"/>
    <w:pPr>
      <w:spacing w:after="0" w:line="240" w:lineRule="auto"/>
      <w:ind w:left="720"/>
    </w:pPr>
    <w:rPr>
      <w:rFonts w:ascii="Calibri" w:eastAsia="Calibri" w:hAnsi="Calibri" w:cs="Times New Roman"/>
      <w:kern w:val="0"/>
      <w14:ligatures w14:val="none"/>
    </w:rPr>
  </w:style>
  <w:style w:type="numbering" w:customStyle="1" w:styleId="Nessunelenco141">
    <w:name w:val="Nessun elenco141"/>
    <w:next w:val="Nessunelenco"/>
    <w:uiPriority w:val="99"/>
    <w:semiHidden/>
    <w:unhideWhenUsed/>
    <w:rsid w:val="00CC3DAC"/>
  </w:style>
  <w:style w:type="table" w:customStyle="1" w:styleId="TableNormal22">
    <w:name w:val="Table Normal22"/>
    <w:uiPriority w:val="2"/>
    <w:semiHidden/>
    <w:unhideWhenUsed/>
    <w:qFormat/>
    <w:rsid w:val="00CC3DAC"/>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Nessunelenco151">
    <w:name w:val="Nessun elenco151"/>
    <w:next w:val="Nessunelenco"/>
    <w:semiHidden/>
    <w:unhideWhenUsed/>
    <w:rsid w:val="00CC3DAC"/>
  </w:style>
  <w:style w:type="numbering" w:customStyle="1" w:styleId="Nessunelenco161">
    <w:name w:val="Nessun elenco161"/>
    <w:next w:val="Nessunelenco"/>
    <w:uiPriority w:val="99"/>
    <w:semiHidden/>
    <w:unhideWhenUsed/>
    <w:rsid w:val="00CC3DAC"/>
  </w:style>
  <w:style w:type="numbering" w:customStyle="1" w:styleId="Nessunelenco171">
    <w:name w:val="Nessun elenco171"/>
    <w:next w:val="Nessunelenco"/>
    <w:uiPriority w:val="99"/>
    <w:semiHidden/>
    <w:unhideWhenUsed/>
    <w:rsid w:val="00CC3DAC"/>
  </w:style>
  <w:style w:type="numbering" w:customStyle="1" w:styleId="Nessunelenco181">
    <w:name w:val="Nessun elenco181"/>
    <w:next w:val="Nessunelenco"/>
    <w:uiPriority w:val="99"/>
    <w:semiHidden/>
    <w:unhideWhenUsed/>
    <w:rsid w:val="00CC3DAC"/>
  </w:style>
  <w:style w:type="paragraph" w:customStyle="1" w:styleId="Normale3">
    <w:name w:val="Normale3"/>
    <w:rsid w:val="00CC3DAC"/>
    <w:pPr>
      <w:spacing w:after="0" w:line="240" w:lineRule="auto"/>
    </w:pPr>
    <w:rPr>
      <w:rFonts w:ascii="Calibri" w:eastAsia="Calibri" w:hAnsi="Calibri" w:cs="Calibri"/>
      <w:kern w:val="0"/>
      <w:sz w:val="24"/>
      <w:szCs w:val="24"/>
      <w:lang w:eastAsia="it-IT"/>
      <w14:ligatures w14:val="none"/>
    </w:rPr>
  </w:style>
  <w:style w:type="numbering" w:customStyle="1" w:styleId="Nessunelenco191">
    <w:name w:val="Nessun elenco191"/>
    <w:next w:val="Nessunelenco"/>
    <w:uiPriority w:val="99"/>
    <w:semiHidden/>
    <w:unhideWhenUsed/>
    <w:rsid w:val="00CC3DAC"/>
  </w:style>
  <w:style w:type="numbering" w:customStyle="1" w:styleId="Nessunelenco201">
    <w:name w:val="Nessun elenco201"/>
    <w:next w:val="Nessunelenco"/>
    <w:uiPriority w:val="99"/>
    <w:semiHidden/>
    <w:unhideWhenUsed/>
    <w:rsid w:val="00CC3DAC"/>
  </w:style>
  <w:style w:type="character" w:customStyle="1" w:styleId="Menzionenonrisolta3">
    <w:name w:val="Menzione non risolta3"/>
    <w:uiPriority w:val="99"/>
    <w:semiHidden/>
    <w:unhideWhenUsed/>
    <w:rsid w:val="00CC3DAC"/>
    <w:rPr>
      <w:color w:val="605E5C"/>
      <w:shd w:val="clear" w:color="auto" w:fill="E1DFDD"/>
    </w:rPr>
  </w:style>
  <w:style w:type="numbering" w:customStyle="1" w:styleId="Nessunelenco211">
    <w:name w:val="Nessun elenco211"/>
    <w:next w:val="Nessunelenco"/>
    <w:uiPriority w:val="99"/>
    <w:semiHidden/>
    <w:unhideWhenUsed/>
    <w:rsid w:val="00CC3DAC"/>
  </w:style>
  <w:style w:type="numbering" w:customStyle="1" w:styleId="Nessunelenco221">
    <w:name w:val="Nessun elenco221"/>
    <w:next w:val="Nessunelenco"/>
    <w:uiPriority w:val="99"/>
    <w:semiHidden/>
    <w:unhideWhenUsed/>
    <w:rsid w:val="00CC3DAC"/>
  </w:style>
  <w:style w:type="numbering" w:customStyle="1" w:styleId="Nessunelenco231">
    <w:name w:val="Nessun elenco231"/>
    <w:next w:val="Nessunelenco"/>
    <w:uiPriority w:val="99"/>
    <w:semiHidden/>
    <w:unhideWhenUsed/>
    <w:rsid w:val="00CC3DAC"/>
  </w:style>
  <w:style w:type="numbering" w:customStyle="1" w:styleId="Nessunelenco241">
    <w:name w:val="Nessun elenco241"/>
    <w:next w:val="Nessunelenco"/>
    <w:uiPriority w:val="99"/>
    <w:semiHidden/>
    <w:unhideWhenUsed/>
    <w:rsid w:val="00CC3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cilia.lnd.it/sites/default/files/comunicati/2026-07/CU_N_012_SGS_U17_Femminile_Regolamento_2026_2027.pdf" TargetMode="External"/><Relationship Id="rId18" Type="http://schemas.openxmlformats.org/officeDocument/2006/relationships/hyperlink" Target="https://comunicati.lnd.it/storage/comunicati/2026/2027/LND/1784222718_C_U__n__15A_FIGC_-_Delibera_del_valore_base_per_la_determinazione_del_premio_di_formazione_tecnica.pdf" TargetMode="External"/><Relationship Id="rId26" Type="http://schemas.openxmlformats.org/officeDocument/2006/relationships/hyperlink" Target="mailto:supportotecnico@figc.it" TargetMode="External"/><Relationship Id="rId39" Type="http://schemas.openxmlformats.org/officeDocument/2006/relationships/hyperlink" Target="mailto:sicilia.dr5@lnd.it" TargetMode="External"/><Relationship Id="rId21" Type="http://schemas.openxmlformats.org/officeDocument/2006/relationships/hyperlink" Target="https://sicilia.lnd.it/" TargetMode="External"/><Relationship Id="rId34" Type="http://schemas.openxmlformats.org/officeDocument/2006/relationships/hyperlink" Target="mailto:cr.sicilia01@lnd.it"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municati.lnd.it/storage/comunicati/2026/2027/LND/1785309247_CU_N__24_A_FIGC_-_Nomina_Chaperone_Antidoping.pdf" TargetMode="External"/><Relationship Id="rId29" Type="http://schemas.openxmlformats.org/officeDocument/2006/relationships/hyperlink" Target="mailto:info@fifaclaringhouse.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cilia.lnd.it/?cm=19" TargetMode="External"/><Relationship Id="rId24" Type="http://schemas.openxmlformats.org/officeDocument/2006/relationships/hyperlink" Target="https://registro.sportesalute.eu/" TargetMode="External"/><Relationship Id="rId32" Type="http://schemas.openxmlformats.org/officeDocument/2006/relationships/hyperlink" Target="mailto:registro.societafederali@figc.it" TargetMode="External"/><Relationship Id="rId37" Type="http://schemas.openxmlformats.org/officeDocument/2006/relationships/hyperlink" Target="mailto:sicilia.affarigenerali@lnd.it" TargetMode="External"/><Relationship Id="rId40" Type="http://schemas.openxmlformats.org/officeDocument/2006/relationships/hyperlink" Target="mailto:sicilia.sgs@lnd.it"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municati.lnd.it/storage/comunicati/2026/2027/LND/1785309132_CU_N__23_A_FIGC_-_Nomina_Presidente_SGS.pdf" TargetMode="External"/><Relationship Id="rId23" Type="http://schemas.openxmlformats.org/officeDocument/2006/relationships/hyperlink" Target="https://registro.sportesalute.eu/" TargetMode="External"/><Relationship Id="rId28" Type="http://schemas.openxmlformats.org/officeDocument/2006/relationships/hyperlink" Target="https://legalportal.fifa.com/" TargetMode="External"/><Relationship Id="rId36" Type="http://schemas.openxmlformats.org/officeDocument/2006/relationships/hyperlink" Target="https://registro.sportesalute.eu/home/regolamentoenorme/" TargetMode="External"/><Relationship Id="rId10" Type="http://schemas.openxmlformats.org/officeDocument/2006/relationships/hyperlink" Target="mailto:delegazione.barcellona@lndsicilia.legalmail.it" TargetMode="External"/><Relationship Id="rId19" Type="http://schemas.openxmlformats.org/officeDocument/2006/relationships/hyperlink" Target="mailto:sicilia.amministrazione@figclnd@legal.mail.it" TargetMode="External"/><Relationship Id="rId31" Type="http://schemas.openxmlformats.org/officeDocument/2006/relationships/hyperlink" Target="mailto:fch@figc.it"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el.barcellona@lnd.it" TargetMode="External"/><Relationship Id="rId14" Type="http://schemas.openxmlformats.org/officeDocument/2006/relationships/hyperlink" Target="https://comunicati.lnd.it/storage/comunicati/2026/2027/LND/1785309055_CU_N__22_A_FIGC_-_Elezione_Componenti_Comitato_di_Presidenza.pdf" TargetMode="External"/><Relationship Id="rId22" Type="http://schemas.openxmlformats.org/officeDocument/2006/relationships/hyperlink" Target="https://sicilia.lnd.it/archivio/modulistica/2025" TargetMode="External"/><Relationship Id="rId27" Type="http://schemas.openxmlformats.org/officeDocument/2006/relationships/hyperlink" Target="https://sicilia.lnd.it/" TargetMode="External"/><Relationship Id="rId30" Type="http://schemas.openxmlformats.org/officeDocument/2006/relationships/hyperlink" Target="https://www.figc.it/media/194994/1-fifa-clearing-house-status-objectives-and-operations.pdf" TargetMode="External"/><Relationship Id="rId35" Type="http://schemas.openxmlformats.org/officeDocument/2006/relationships/hyperlink" Target="https://registro.sportesalute.eu/" TargetMode="External"/><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sicilia.lnd.it/sites/default/files/comunicati/2026-07/CU_N_011_SGS_U15_Femminile_Regolamento_2026_2027.pdf" TargetMode="External"/><Relationship Id="rId17" Type="http://schemas.openxmlformats.org/officeDocument/2006/relationships/image" Target="media/image2.png"/><Relationship Id="rId25" Type="http://schemas.openxmlformats.org/officeDocument/2006/relationships/hyperlink" Target="https://anagrafefederale.figc.it/" TargetMode="External"/><Relationship Id="rId33" Type="http://schemas.openxmlformats.org/officeDocument/2006/relationships/hyperlink" Target="mailto:b.baldari@figc.it" TargetMode="External"/><Relationship Id="rId38" Type="http://schemas.openxmlformats.org/officeDocument/2006/relationships/hyperlink" Target="mailto:sicilia.attivitaagonistica@lnd.it" TargetMode="External"/><Relationship Id="rId20" Type="http://schemas.openxmlformats.org/officeDocument/2006/relationships/hyperlink" Target="https://anagrafefederale.figc.it/" TargetMode="External"/><Relationship Id="rId41" Type="http://schemas.openxmlformats.org/officeDocument/2006/relationships/hyperlink" Target="mailto:sicilia.sgs@lndsicilia.legalmail.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A95C5-1E63-4ED2-809B-0A4BC90E6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9365</Words>
  <Characters>53384</Characters>
  <Application>Microsoft Office Word</Application>
  <DocSecurity>0</DocSecurity>
  <Lines>444</Lines>
  <Paragraphs>125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costantino</dc:creator>
  <cp:keywords/>
  <dc:description/>
  <cp:lastModifiedBy>Cristina</cp:lastModifiedBy>
  <cp:revision>5</cp:revision>
  <cp:lastPrinted>2026-07-03T11:28:00Z</cp:lastPrinted>
  <dcterms:created xsi:type="dcterms:W3CDTF">2026-07-29T09:24:00Z</dcterms:created>
  <dcterms:modified xsi:type="dcterms:W3CDTF">2026-07-31T09:04:00Z</dcterms:modified>
</cp:coreProperties>
</file>